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A1C75" w14:textId="77777777" w:rsidR="00AD0AA7" w:rsidRDefault="00AD0AA7">
      <w:r>
        <w:rPr>
          <w:noProof/>
          <w:lang w:eastAsia="en-GB"/>
        </w:rPr>
        <w:drawing>
          <wp:anchor distT="0" distB="0" distL="114300" distR="114300" simplePos="0" relativeHeight="251658240" behindDoc="1" locked="0" layoutInCell="1" allowOverlap="1" wp14:anchorId="77E3375B" wp14:editId="62CF8ADA">
            <wp:simplePos x="0" y="0"/>
            <wp:positionH relativeFrom="column">
              <wp:posOffset>6250214</wp:posOffset>
            </wp:positionH>
            <wp:positionV relativeFrom="paragraph">
              <wp:posOffset>544</wp:posOffset>
            </wp:positionV>
            <wp:extent cx="3168650" cy="1598295"/>
            <wp:effectExtent l="0" t="0" r="0" b="1905"/>
            <wp:wrapTight wrapText="bothSides">
              <wp:wrapPolygon edited="0">
                <wp:start x="0" y="0"/>
                <wp:lineTo x="0" y="21368"/>
                <wp:lineTo x="21427" y="21368"/>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650" cy="1598295"/>
                    </a:xfrm>
                    <a:prstGeom prst="rect">
                      <a:avLst/>
                    </a:prstGeom>
                    <a:noFill/>
                  </pic:spPr>
                </pic:pic>
              </a:graphicData>
            </a:graphic>
            <wp14:sizeRelH relativeFrom="page">
              <wp14:pctWidth>0</wp14:pctWidth>
            </wp14:sizeRelH>
            <wp14:sizeRelV relativeFrom="page">
              <wp14:pctHeight>0</wp14:pctHeight>
            </wp14:sizeRelV>
          </wp:anchor>
        </w:drawing>
      </w:r>
    </w:p>
    <w:p w14:paraId="44128294" w14:textId="77777777" w:rsidR="00AD0AA7" w:rsidRDefault="00AD0AA7"/>
    <w:p w14:paraId="15284BF3" w14:textId="77777777" w:rsidR="00AD0AA7" w:rsidRDefault="00AD0AA7"/>
    <w:p w14:paraId="45F65722" w14:textId="77777777" w:rsidR="00AD0AA7" w:rsidRDefault="00AD0AA7"/>
    <w:p w14:paraId="1679937D" w14:textId="77777777" w:rsidR="00AD0AA7" w:rsidRDefault="00AD0AA7"/>
    <w:p w14:paraId="511BD79C" w14:textId="77777777" w:rsidR="00AD0AA7" w:rsidRDefault="00AD0AA7"/>
    <w:p w14:paraId="342B542A" w14:textId="78AD4DA0" w:rsidR="00AD0AA7" w:rsidRPr="00AF4F01" w:rsidRDefault="00EA26F2">
      <w:pPr>
        <w:rPr>
          <w:rFonts w:ascii="Arial" w:hAnsi="Arial" w:cs="Arial"/>
        </w:rPr>
      </w:pPr>
      <w:r>
        <w:rPr>
          <w:rFonts w:ascii="Arial" w:hAnsi="Arial" w:cs="Arial"/>
          <w:noProof/>
        </w:rPr>
        <w:drawing>
          <wp:inline distT="0" distB="0" distL="0" distR="0" wp14:anchorId="2B87EA43" wp14:editId="18F657F6">
            <wp:extent cx="1600200" cy="1914691"/>
            <wp:effectExtent l="0" t="0" r="0" b="9525"/>
            <wp:docPr id="186588013" name="Picture 1" descr="A colorful shield with animal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88013" name="Picture 1" descr="A colorful shield with animals and symbol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614112" cy="1931337"/>
                    </a:xfrm>
                    <a:prstGeom prst="rect">
                      <a:avLst/>
                    </a:prstGeom>
                  </pic:spPr>
                </pic:pic>
              </a:graphicData>
            </a:graphic>
          </wp:inline>
        </w:drawing>
      </w:r>
    </w:p>
    <w:p w14:paraId="356608DC" w14:textId="77777777" w:rsidR="00AD0AA7" w:rsidRDefault="00AD0AA7"/>
    <w:p w14:paraId="7D4C305E" w14:textId="77777777" w:rsidR="008F17D9" w:rsidRDefault="008F17D9">
      <w:pPr>
        <w:rPr>
          <w:rFonts w:ascii="Century Gothic" w:hAnsi="Century Gothic"/>
          <w:b/>
          <w:sz w:val="20"/>
          <w:szCs w:val="20"/>
        </w:rPr>
      </w:pPr>
    </w:p>
    <w:p w14:paraId="6EE87E55" w14:textId="1C9C83B5" w:rsidR="00AD0AA7" w:rsidRPr="00AF4F01" w:rsidRDefault="00EA26F2">
      <w:pPr>
        <w:rPr>
          <w:rFonts w:ascii="Arial" w:hAnsi="Arial" w:cs="Arial"/>
          <w:b/>
          <w:sz w:val="96"/>
          <w:szCs w:val="96"/>
        </w:rPr>
      </w:pPr>
      <w:r>
        <w:rPr>
          <w:rFonts w:ascii="Arial" w:hAnsi="Arial" w:cs="Arial"/>
          <w:b/>
          <w:sz w:val="96"/>
          <w:szCs w:val="96"/>
        </w:rPr>
        <w:t>FORTORSE ACADEMY</w:t>
      </w:r>
    </w:p>
    <w:p w14:paraId="68436A34" w14:textId="77777777" w:rsidR="00AD0AA7" w:rsidRPr="00FB72C6" w:rsidRDefault="00AD0AA7">
      <w:pPr>
        <w:rPr>
          <w:rFonts w:ascii="Arial" w:hAnsi="Arial" w:cs="Arial"/>
          <w:b/>
          <w:color w:val="7030A0"/>
          <w:sz w:val="40"/>
          <w:szCs w:val="40"/>
        </w:rPr>
      </w:pPr>
      <w:r w:rsidRPr="00FB72C6">
        <w:rPr>
          <w:rFonts w:ascii="Arial" w:hAnsi="Arial" w:cs="Arial"/>
          <w:b/>
          <w:color w:val="7030A0"/>
          <w:sz w:val="40"/>
          <w:szCs w:val="40"/>
        </w:rPr>
        <w:t>ESTABLISHMENT IMPROVEMENT PLAN</w:t>
      </w:r>
    </w:p>
    <w:p w14:paraId="658C9812" w14:textId="25709780" w:rsidR="008F17D9" w:rsidRPr="001962C7" w:rsidRDefault="00AD0AA7" w:rsidP="0026470A">
      <w:pPr>
        <w:tabs>
          <w:tab w:val="left" w:pos="8850"/>
        </w:tabs>
        <w:rPr>
          <w:rFonts w:ascii="Arial" w:hAnsi="Arial" w:cs="Arial"/>
          <w:color w:val="7030A0"/>
          <w:sz w:val="36"/>
          <w:szCs w:val="36"/>
        </w:rPr>
      </w:pPr>
      <w:r w:rsidRPr="00FB72C6">
        <w:rPr>
          <w:rFonts w:ascii="Arial" w:hAnsi="Arial" w:cs="Arial"/>
          <w:color w:val="7030A0"/>
          <w:sz w:val="36"/>
          <w:szCs w:val="36"/>
        </w:rPr>
        <w:t>SESSION 202</w:t>
      </w:r>
      <w:r w:rsidR="000D600C">
        <w:rPr>
          <w:rFonts w:ascii="Arial" w:hAnsi="Arial" w:cs="Arial"/>
          <w:color w:val="7030A0"/>
          <w:sz w:val="36"/>
          <w:szCs w:val="36"/>
        </w:rPr>
        <w:t>4</w:t>
      </w:r>
      <w:r w:rsidRPr="00FB72C6">
        <w:rPr>
          <w:rFonts w:ascii="Arial" w:hAnsi="Arial" w:cs="Arial"/>
          <w:color w:val="7030A0"/>
          <w:sz w:val="36"/>
          <w:szCs w:val="36"/>
        </w:rPr>
        <w:t>.2</w:t>
      </w:r>
      <w:r w:rsidR="000D600C">
        <w:rPr>
          <w:rFonts w:ascii="Arial" w:hAnsi="Arial" w:cs="Arial"/>
          <w:color w:val="7030A0"/>
          <w:sz w:val="36"/>
          <w:szCs w:val="36"/>
        </w:rPr>
        <w:t>5</w:t>
      </w:r>
      <w:r w:rsidR="0026470A">
        <w:rPr>
          <w:rFonts w:ascii="Arial" w:hAnsi="Arial" w:cs="Arial"/>
          <w:color w:val="7030A0"/>
          <w:sz w:val="36"/>
          <w:szCs w:val="36"/>
        </w:rPr>
        <w:tab/>
      </w:r>
    </w:p>
    <w:p w14:paraId="306E3E07" w14:textId="3D992BD8" w:rsidR="00C05DE3" w:rsidRDefault="00C05DE3"/>
    <w:p w14:paraId="33E28052" w14:textId="17123454" w:rsidR="00B72055" w:rsidRPr="00B72055" w:rsidRDefault="00B72055" w:rsidP="00B72055">
      <w:pPr>
        <w:tabs>
          <w:tab w:val="left" w:pos="8205"/>
        </w:tabs>
      </w:pPr>
      <w:r>
        <w:tab/>
      </w:r>
    </w:p>
    <w:tbl>
      <w:tblPr>
        <w:tblStyle w:val="TableGrid"/>
        <w:tblW w:w="1507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68"/>
        <w:gridCol w:w="3769"/>
        <w:gridCol w:w="3769"/>
        <w:gridCol w:w="3770"/>
      </w:tblGrid>
      <w:tr w:rsidR="00B1443E" w14:paraId="70E56A50" w14:textId="77777777">
        <w:trPr>
          <w:jc w:val="center"/>
        </w:trPr>
        <w:tc>
          <w:tcPr>
            <w:tcW w:w="15076" w:type="dxa"/>
            <w:gridSpan w:val="4"/>
            <w:tcBorders>
              <w:top w:val="single" w:sz="8" w:space="0" w:color="auto"/>
              <w:left w:val="single" w:sz="8" w:space="0" w:color="auto"/>
              <w:bottom w:val="single" w:sz="8" w:space="0" w:color="auto"/>
              <w:right w:val="single" w:sz="8" w:space="0" w:color="auto"/>
            </w:tcBorders>
            <w:shd w:val="clear" w:color="auto" w:fill="7030A0"/>
          </w:tcPr>
          <w:p w14:paraId="2E864A84" w14:textId="1B3C3010" w:rsidR="00B1443E" w:rsidRPr="001962C7" w:rsidRDefault="00B1443E">
            <w:pPr>
              <w:rPr>
                <w:rFonts w:ascii="Arial" w:hAnsi="Arial" w:cs="Arial"/>
                <w:b/>
                <w:sz w:val="24"/>
                <w:szCs w:val="24"/>
              </w:rPr>
            </w:pPr>
            <w:r w:rsidRPr="001962C7">
              <w:rPr>
                <w:rFonts w:ascii="Arial" w:hAnsi="Arial" w:cs="Arial"/>
                <w:b/>
                <w:color w:val="FFFFFF" w:themeColor="background1"/>
                <w:sz w:val="24"/>
                <w:szCs w:val="24"/>
              </w:rPr>
              <w:t xml:space="preserve">Overview </w:t>
            </w:r>
            <w:r>
              <w:rPr>
                <w:rFonts w:ascii="Arial" w:hAnsi="Arial" w:cs="Arial"/>
                <w:b/>
                <w:color w:val="FFFFFF" w:themeColor="background1"/>
                <w:sz w:val="24"/>
                <w:szCs w:val="24"/>
              </w:rPr>
              <w:t>of</w:t>
            </w:r>
            <w:r w:rsidRPr="001962C7">
              <w:rPr>
                <w:rFonts w:ascii="Arial" w:hAnsi="Arial" w:cs="Arial"/>
                <w:b/>
                <w:color w:val="FFFFFF" w:themeColor="background1"/>
                <w:sz w:val="24"/>
                <w:szCs w:val="24"/>
              </w:rPr>
              <w:t xml:space="preserve"> </w:t>
            </w:r>
            <w:r w:rsidR="006A3D58">
              <w:rPr>
                <w:rFonts w:ascii="Arial" w:hAnsi="Arial" w:cs="Arial"/>
                <w:b/>
                <w:color w:val="FFFFFF" w:themeColor="background1"/>
                <w:sz w:val="24"/>
                <w:szCs w:val="24"/>
              </w:rPr>
              <w:t>National and Local</w:t>
            </w:r>
            <w:r w:rsidR="00CD11C5">
              <w:rPr>
                <w:rFonts w:ascii="Arial" w:hAnsi="Arial" w:cs="Arial"/>
                <w:b/>
                <w:color w:val="FFFFFF" w:themeColor="background1"/>
                <w:sz w:val="24"/>
                <w:szCs w:val="24"/>
              </w:rPr>
              <w:t xml:space="preserve"> Priorities</w:t>
            </w:r>
          </w:p>
        </w:tc>
      </w:tr>
      <w:tr w:rsidR="006B68EE" w14:paraId="38EA7E17" w14:textId="77777777" w:rsidTr="00C9104B">
        <w:trPr>
          <w:jc w:val="center"/>
        </w:trPr>
        <w:tc>
          <w:tcPr>
            <w:tcW w:w="7537" w:type="dxa"/>
            <w:gridSpan w:val="2"/>
            <w:tcBorders>
              <w:top w:val="single" w:sz="8" w:space="0" w:color="auto"/>
              <w:left w:val="single" w:sz="8" w:space="0" w:color="auto"/>
              <w:bottom w:val="single" w:sz="8" w:space="0" w:color="auto"/>
              <w:right w:val="single" w:sz="8" w:space="0" w:color="auto"/>
            </w:tcBorders>
          </w:tcPr>
          <w:p w14:paraId="2C2C8064" w14:textId="77777777" w:rsidR="006B68EE" w:rsidRPr="00B72055" w:rsidRDefault="006B68EE" w:rsidP="00C455F7">
            <w:pPr>
              <w:rPr>
                <w:rFonts w:ascii="Arial" w:hAnsi="Arial" w:cs="Arial"/>
                <w:b/>
                <w:sz w:val="16"/>
                <w:szCs w:val="16"/>
              </w:rPr>
            </w:pPr>
            <w:r w:rsidRPr="00B72055">
              <w:rPr>
                <w:rFonts w:ascii="Arial" w:hAnsi="Arial" w:cs="Arial"/>
                <w:b/>
                <w:sz w:val="16"/>
                <w:szCs w:val="16"/>
              </w:rPr>
              <w:t xml:space="preserve">National Improvement Framework Key Priorities </w:t>
            </w:r>
          </w:p>
          <w:p w14:paraId="42464396" w14:textId="77777777" w:rsidR="006B68EE" w:rsidRPr="00B72055" w:rsidRDefault="006B68EE" w:rsidP="004021FB">
            <w:pPr>
              <w:pStyle w:val="ListParagraph"/>
              <w:numPr>
                <w:ilvl w:val="0"/>
                <w:numId w:val="6"/>
              </w:numPr>
              <w:rPr>
                <w:rFonts w:ascii="Arial" w:hAnsi="Arial" w:cs="Arial"/>
                <w:b/>
                <w:sz w:val="16"/>
                <w:szCs w:val="16"/>
              </w:rPr>
            </w:pPr>
            <w:r w:rsidRPr="00B72055">
              <w:rPr>
                <w:rFonts w:ascii="Arial" w:hAnsi="Arial" w:cs="Arial"/>
                <w:sz w:val="16"/>
                <w:szCs w:val="16"/>
              </w:rPr>
              <w:t>Placing the human rights and needs of every child and young person at the centre of education</w:t>
            </w:r>
          </w:p>
          <w:p w14:paraId="4AC2B9A6" w14:textId="77777777" w:rsidR="006B68EE" w:rsidRPr="00B72055" w:rsidRDefault="006B68EE" w:rsidP="004021FB">
            <w:pPr>
              <w:pStyle w:val="ListParagraph"/>
              <w:numPr>
                <w:ilvl w:val="0"/>
                <w:numId w:val="6"/>
              </w:numPr>
              <w:rPr>
                <w:rFonts w:ascii="Arial" w:hAnsi="Arial" w:cs="Arial"/>
                <w:b/>
                <w:sz w:val="16"/>
                <w:szCs w:val="16"/>
              </w:rPr>
            </w:pPr>
            <w:r w:rsidRPr="00B72055">
              <w:rPr>
                <w:rFonts w:ascii="Arial" w:hAnsi="Arial" w:cs="Arial"/>
                <w:sz w:val="16"/>
                <w:szCs w:val="16"/>
              </w:rPr>
              <w:t>Improvement in children and young people’s health and wellbeing</w:t>
            </w:r>
          </w:p>
          <w:p w14:paraId="2B58E0C2" w14:textId="77777777" w:rsidR="006B68EE" w:rsidRPr="00B72055" w:rsidRDefault="006B68EE" w:rsidP="004021FB">
            <w:pPr>
              <w:pStyle w:val="ListParagraph"/>
              <w:numPr>
                <w:ilvl w:val="0"/>
                <w:numId w:val="6"/>
              </w:numPr>
              <w:rPr>
                <w:rFonts w:ascii="Arial" w:hAnsi="Arial" w:cs="Arial"/>
                <w:b/>
                <w:sz w:val="16"/>
                <w:szCs w:val="16"/>
              </w:rPr>
            </w:pPr>
            <w:r w:rsidRPr="00B72055">
              <w:rPr>
                <w:rFonts w:ascii="Arial" w:hAnsi="Arial" w:cs="Arial"/>
                <w:sz w:val="16"/>
                <w:szCs w:val="16"/>
              </w:rPr>
              <w:t>Closing the attainment gap between the most and least disadvantaged children and young people</w:t>
            </w:r>
          </w:p>
          <w:p w14:paraId="0BB348F3" w14:textId="77777777" w:rsidR="006B68EE" w:rsidRPr="00B72055" w:rsidRDefault="006B68EE" w:rsidP="004021FB">
            <w:pPr>
              <w:pStyle w:val="ListParagraph"/>
              <w:numPr>
                <w:ilvl w:val="0"/>
                <w:numId w:val="6"/>
              </w:numPr>
              <w:rPr>
                <w:rFonts w:ascii="Arial" w:hAnsi="Arial" w:cs="Arial"/>
                <w:b/>
                <w:sz w:val="16"/>
                <w:szCs w:val="16"/>
              </w:rPr>
            </w:pPr>
            <w:r w:rsidRPr="00B72055">
              <w:rPr>
                <w:rFonts w:ascii="Arial" w:hAnsi="Arial" w:cs="Arial"/>
                <w:sz w:val="16"/>
                <w:szCs w:val="16"/>
              </w:rPr>
              <w:t>Improvement in skills and sustained, positive school-leaver destinations for all young people</w:t>
            </w:r>
          </w:p>
          <w:p w14:paraId="6716A6B6" w14:textId="7F599974" w:rsidR="00D24E2A" w:rsidRPr="00D24E2A" w:rsidRDefault="006B68EE" w:rsidP="004021FB">
            <w:pPr>
              <w:pStyle w:val="ListParagraph"/>
              <w:numPr>
                <w:ilvl w:val="0"/>
                <w:numId w:val="6"/>
              </w:numPr>
              <w:rPr>
                <w:rFonts w:ascii="Arial" w:hAnsi="Arial" w:cs="Arial"/>
                <w:b/>
                <w:sz w:val="16"/>
                <w:szCs w:val="16"/>
              </w:rPr>
            </w:pPr>
            <w:r w:rsidRPr="00FF4D34">
              <w:rPr>
                <w:rFonts w:ascii="Arial" w:hAnsi="Arial" w:cs="Arial"/>
                <w:sz w:val="16"/>
                <w:szCs w:val="16"/>
              </w:rPr>
              <w:t xml:space="preserve">Improvement </w:t>
            </w:r>
            <w:r w:rsidRPr="002B14FF">
              <w:rPr>
                <w:rFonts w:ascii="Arial" w:hAnsi="Arial" w:cs="Arial"/>
                <w:sz w:val="16"/>
                <w:szCs w:val="16"/>
              </w:rPr>
              <w:t>in</w:t>
            </w:r>
            <w:r w:rsidR="000A6B38">
              <w:rPr>
                <w:rFonts w:ascii="Arial" w:hAnsi="Arial" w:cs="Arial"/>
                <w:sz w:val="16"/>
                <w:szCs w:val="16"/>
              </w:rPr>
              <w:t xml:space="preserve"> </w:t>
            </w:r>
            <w:r w:rsidR="002B14FF">
              <w:rPr>
                <w:rFonts w:ascii="Arial" w:hAnsi="Arial" w:cs="Arial"/>
                <w:sz w:val="16"/>
                <w:szCs w:val="16"/>
              </w:rPr>
              <w:t>achievement</w:t>
            </w:r>
            <w:r w:rsidR="006F11B4">
              <w:rPr>
                <w:rFonts w:ascii="Arial" w:hAnsi="Arial" w:cs="Arial"/>
                <w:sz w:val="16"/>
                <w:szCs w:val="16"/>
              </w:rPr>
              <w:t xml:space="preserve"> and attainment</w:t>
            </w:r>
            <w:r w:rsidR="000A6B38">
              <w:rPr>
                <w:rFonts w:ascii="Arial" w:hAnsi="Arial" w:cs="Arial"/>
                <w:sz w:val="16"/>
                <w:szCs w:val="16"/>
              </w:rPr>
              <w:t xml:space="preserve">, </w:t>
            </w:r>
            <w:r w:rsidRPr="00FF4D34">
              <w:rPr>
                <w:rFonts w:ascii="Arial" w:hAnsi="Arial" w:cs="Arial"/>
                <w:sz w:val="16"/>
                <w:szCs w:val="16"/>
              </w:rPr>
              <w:t>particularly in literacy and numeracy</w:t>
            </w:r>
          </w:p>
        </w:tc>
        <w:tc>
          <w:tcPr>
            <w:tcW w:w="7539" w:type="dxa"/>
            <w:gridSpan w:val="2"/>
            <w:tcBorders>
              <w:top w:val="single" w:sz="8" w:space="0" w:color="auto"/>
              <w:left w:val="single" w:sz="8" w:space="0" w:color="auto"/>
              <w:bottom w:val="single" w:sz="8" w:space="0" w:color="auto"/>
              <w:right w:val="single" w:sz="8" w:space="0" w:color="auto"/>
            </w:tcBorders>
          </w:tcPr>
          <w:p w14:paraId="540F3BAC" w14:textId="61D82E32" w:rsidR="006B68EE" w:rsidRPr="00B72055" w:rsidRDefault="006B68EE" w:rsidP="006B68EE">
            <w:pPr>
              <w:shd w:val="clear" w:color="auto" w:fill="FFFFFF"/>
              <w:rPr>
                <w:rFonts w:ascii="Arial" w:eastAsia="Times New Roman" w:hAnsi="Arial" w:cs="Arial"/>
                <w:b/>
                <w:bCs/>
                <w:sz w:val="16"/>
                <w:szCs w:val="16"/>
                <w:lang w:eastAsia="en-GB"/>
              </w:rPr>
            </w:pPr>
            <w:r w:rsidRPr="00B72055">
              <w:rPr>
                <w:rFonts w:ascii="Arial" w:eastAsia="Times New Roman" w:hAnsi="Arial" w:cs="Arial"/>
                <w:b/>
                <w:bCs/>
                <w:sz w:val="16"/>
                <w:szCs w:val="16"/>
                <w:lang w:eastAsia="en-GB"/>
              </w:rPr>
              <w:t>National Improvement Framework Key Drivers</w:t>
            </w:r>
          </w:p>
          <w:p w14:paraId="70FAADE4" w14:textId="0E1844AC" w:rsidR="006B68EE" w:rsidRPr="00B72055" w:rsidRDefault="006B68EE" w:rsidP="004021FB">
            <w:pPr>
              <w:pStyle w:val="ListParagraph"/>
              <w:numPr>
                <w:ilvl w:val="0"/>
                <w:numId w:val="5"/>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School and ELC leadership</w:t>
            </w:r>
          </w:p>
          <w:p w14:paraId="5BEE09B9" w14:textId="77777777" w:rsidR="006B68EE" w:rsidRPr="00FF4D34" w:rsidRDefault="006B68EE" w:rsidP="004021FB">
            <w:pPr>
              <w:pStyle w:val="ListParagraph"/>
              <w:numPr>
                <w:ilvl w:val="0"/>
                <w:numId w:val="5"/>
              </w:numPr>
              <w:shd w:val="clear" w:color="auto" w:fill="FFFFFF"/>
              <w:rPr>
                <w:rFonts w:ascii="Arial" w:eastAsia="Times New Roman" w:hAnsi="Arial" w:cs="Arial"/>
                <w:sz w:val="16"/>
                <w:szCs w:val="16"/>
                <w:lang w:eastAsia="en-GB"/>
              </w:rPr>
            </w:pPr>
            <w:r w:rsidRPr="00FF4D34">
              <w:rPr>
                <w:rFonts w:ascii="Arial" w:eastAsia="Times New Roman" w:hAnsi="Arial" w:cs="Arial"/>
                <w:sz w:val="16"/>
                <w:szCs w:val="16"/>
                <w:lang w:eastAsia="en-GB"/>
              </w:rPr>
              <w:t>Teacher and practitioner professionalism</w:t>
            </w:r>
          </w:p>
          <w:p w14:paraId="55F7EED3" w14:textId="3BFBE18B" w:rsidR="006B68EE" w:rsidRPr="00FF4D34" w:rsidRDefault="006B68EE" w:rsidP="004021FB">
            <w:pPr>
              <w:pStyle w:val="ListParagraph"/>
              <w:numPr>
                <w:ilvl w:val="0"/>
                <w:numId w:val="5"/>
              </w:numPr>
              <w:shd w:val="clear" w:color="auto" w:fill="FFFFFF"/>
              <w:rPr>
                <w:rFonts w:ascii="Arial" w:eastAsia="Times New Roman" w:hAnsi="Arial" w:cs="Arial"/>
                <w:sz w:val="16"/>
                <w:szCs w:val="16"/>
                <w:lang w:eastAsia="en-GB"/>
              </w:rPr>
            </w:pPr>
            <w:r w:rsidRPr="00FF4D34">
              <w:rPr>
                <w:rFonts w:ascii="Arial" w:eastAsia="Times New Roman" w:hAnsi="Arial" w:cs="Arial"/>
                <w:sz w:val="16"/>
                <w:szCs w:val="16"/>
                <w:lang w:eastAsia="en-GB"/>
              </w:rPr>
              <w:t xml:space="preserve">Parent/carer engagement and </w:t>
            </w:r>
            <w:r w:rsidR="002B14FF">
              <w:rPr>
                <w:rFonts w:ascii="Arial" w:eastAsia="Times New Roman" w:hAnsi="Arial" w:cs="Arial"/>
                <w:sz w:val="16"/>
                <w:szCs w:val="16"/>
                <w:lang w:eastAsia="en-GB"/>
              </w:rPr>
              <w:t>family learning</w:t>
            </w:r>
          </w:p>
          <w:p w14:paraId="2391EEB8" w14:textId="77777777" w:rsidR="006B68EE" w:rsidRPr="00FF4D34" w:rsidRDefault="006B68EE" w:rsidP="004021FB">
            <w:pPr>
              <w:pStyle w:val="ListParagraph"/>
              <w:numPr>
                <w:ilvl w:val="0"/>
                <w:numId w:val="5"/>
              </w:numPr>
              <w:shd w:val="clear" w:color="auto" w:fill="FFFFFF"/>
              <w:rPr>
                <w:rFonts w:ascii="Arial" w:eastAsia="Times New Roman" w:hAnsi="Arial" w:cs="Arial"/>
                <w:sz w:val="16"/>
                <w:szCs w:val="16"/>
                <w:lang w:eastAsia="en-GB"/>
              </w:rPr>
            </w:pPr>
            <w:r w:rsidRPr="00FF4D34">
              <w:rPr>
                <w:rFonts w:ascii="Arial" w:eastAsia="Times New Roman" w:hAnsi="Arial" w:cs="Arial"/>
                <w:sz w:val="16"/>
                <w:szCs w:val="16"/>
                <w:lang w:eastAsia="en-GB"/>
              </w:rPr>
              <w:t>Curriculum and assessment</w:t>
            </w:r>
          </w:p>
          <w:p w14:paraId="307FC90F" w14:textId="77777777" w:rsidR="006B68EE" w:rsidRPr="00FF4D34" w:rsidRDefault="006B68EE" w:rsidP="004021FB">
            <w:pPr>
              <w:pStyle w:val="ListParagraph"/>
              <w:numPr>
                <w:ilvl w:val="0"/>
                <w:numId w:val="5"/>
              </w:numPr>
              <w:shd w:val="clear" w:color="auto" w:fill="FFFFFF"/>
              <w:rPr>
                <w:rFonts w:ascii="Arial" w:eastAsia="Times New Roman" w:hAnsi="Arial" w:cs="Arial"/>
                <w:sz w:val="16"/>
                <w:szCs w:val="16"/>
                <w:lang w:eastAsia="en-GB"/>
              </w:rPr>
            </w:pPr>
            <w:r w:rsidRPr="00FF4D34">
              <w:rPr>
                <w:rFonts w:ascii="Arial" w:eastAsia="Times New Roman" w:hAnsi="Arial" w:cs="Arial"/>
                <w:sz w:val="16"/>
                <w:szCs w:val="16"/>
                <w:lang w:eastAsia="en-GB"/>
              </w:rPr>
              <w:t>School and ELC improvement</w:t>
            </w:r>
          </w:p>
          <w:p w14:paraId="7F7B514A" w14:textId="5C272AA3" w:rsidR="006B68EE" w:rsidRPr="00B72055" w:rsidRDefault="006B68EE" w:rsidP="004021FB">
            <w:pPr>
              <w:pStyle w:val="ListParagraph"/>
              <w:numPr>
                <w:ilvl w:val="0"/>
                <w:numId w:val="5"/>
              </w:numPr>
              <w:shd w:val="clear" w:color="auto" w:fill="FFFFFF"/>
              <w:rPr>
                <w:rFonts w:ascii="Arial" w:hAnsi="Arial" w:cs="Arial"/>
                <w:b/>
                <w:sz w:val="16"/>
                <w:szCs w:val="16"/>
              </w:rPr>
            </w:pPr>
            <w:r w:rsidRPr="00FF4D34">
              <w:rPr>
                <w:rFonts w:ascii="Arial" w:eastAsia="Times New Roman" w:hAnsi="Arial" w:cs="Arial"/>
                <w:sz w:val="16"/>
                <w:szCs w:val="16"/>
                <w:lang w:eastAsia="en-GB"/>
              </w:rPr>
              <w:t>Performance information</w:t>
            </w:r>
          </w:p>
        </w:tc>
      </w:tr>
      <w:tr w:rsidR="006B68EE" w14:paraId="3F6404F2" w14:textId="77777777" w:rsidTr="00C9104B">
        <w:trPr>
          <w:jc w:val="center"/>
        </w:trPr>
        <w:tc>
          <w:tcPr>
            <w:tcW w:w="3768" w:type="dxa"/>
            <w:tcBorders>
              <w:top w:val="single" w:sz="8" w:space="0" w:color="auto"/>
              <w:left w:val="single" w:sz="8" w:space="0" w:color="auto"/>
              <w:bottom w:val="single" w:sz="8" w:space="0" w:color="auto"/>
              <w:right w:val="single" w:sz="8" w:space="0" w:color="auto"/>
            </w:tcBorders>
            <w:shd w:val="clear" w:color="auto" w:fill="7030A0"/>
          </w:tcPr>
          <w:p w14:paraId="289CF4E6" w14:textId="77777777" w:rsidR="006B68EE" w:rsidRPr="001962C7" w:rsidRDefault="006B68EE" w:rsidP="001112D3">
            <w:pPr>
              <w:jc w:val="center"/>
              <w:rPr>
                <w:rFonts w:ascii="Arial" w:hAnsi="Arial" w:cs="Arial"/>
                <w:b/>
                <w:color w:val="FFFFFF" w:themeColor="background1"/>
                <w:sz w:val="24"/>
                <w:szCs w:val="24"/>
              </w:rPr>
            </w:pPr>
            <w:r w:rsidRPr="001962C7">
              <w:rPr>
                <w:rFonts w:ascii="Arial" w:hAnsi="Arial" w:cs="Arial"/>
                <w:b/>
                <w:color w:val="FFFFFF" w:themeColor="background1"/>
                <w:sz w:val="24"/>
                <w:szCs w:val="24"/>
              </w:rPr>
              <w:t>HGIOS/HGIOELC/</w:t>
            </w:r>
          </w:p>
          <w:p w14:paraId="2DE648C4" w14:textId="43EE50C2" w:rsidR="006B68EE" w:rsidRPr="001962C7" w:rsidRDefault="006B68EE" w:rsidP="001112D3">
            <w:pPr>
              <w:jc w:val="center"/>
              <w:rPr>
                <w:rFonts w:ascii="Arial" w:hAnsi="Arial" w:cs="Arial"/>
                <w:b/>
                <w:color w:val="FFFFFF" w:themeColor="background1"/>
                <w:sz w:val="24"/>
                <w:szCs w:val="24"/>
              </w:rPr>
            </w:pPr>
            <w:r w:rsidRPr="001962C7">
              <w:rPr>
                <w:rFonts w:ascii="Arial" w:hAnsi="Arial" w:cs="Arial"/>
                <w:b/>
                <w:color w:val="FFFFFF" w:themeColor="background1"/>
                <w:sz w:val="24"/>
                <w:szCs w:val="24"/>
              </w:rPr>
              <w:t>HGIOURS</w:t>
            </w:r>
          </w:p>
        </w:tc>
        <w:tc>
          <w:tcPr>
            <w:tcW w:w="3769" w:type="dxa"/>
            <w:tcBorders>
              <w:top w:val="single" w:sz="8" w:space="0" w:color="auto"/>
              <w:left w:val="single" w:sz="8" w:space="0" w:color="auto"/>
              <w:bottom w:val="single" w:sz="8" w:space="0" w:color="auto"/>
              <w:right w:val="single" w:sz="8" w:space="0" w:color="auto"/>
            </w:tcBorders>
            <w:shd w:val="clear" w:color="auto" w:fill="7030A0"/>
          </w:tcPr>
          <w:p w14:paraId="768259B2" w14:textId="507F2841" w:rsidR="006B68EE" w:rsidRPr="001962C7" w:rsidRDefault="006B68EE" w:rsidP="001112D3">
            <w:pPr>
              <w:jc w:val="center"/>
              <w:rPr>
                <w:rFonts w:ascii="Arial" w:hAnsi="Arial" w:cs="Arial"/>
                <w:b/>
                <w:color w:val="FFFFFF" w:themeColor="background1"/>
                <w:sz w:val="24"/>
                <w:szCs w:val="24"/>
              </w:rPr>
            </w:pPr>
            <w:r w:rsidRPr="001962C7">
              <w:rPr>
                <w:rFonts w:ascii="Arial" w:hAnsi="Arial" w:cs="Arial"/>
                <w:b/>
                <w:color w:val="FFFFFF" w:themeColor="background1"/>
                <w:sz w:val="24"/>
                <w:szCs w:val="24"/>
              </w:rPr>
              <w:t>Highland Council Education Priorities</w:t>
            </w:r>
          </w:p>
        </w:tc>
        <w:tc>
          <w:tcPr>
            <w:tcW w:w="3769" w:type="dxa"/>
            <w:tcBorders>
              <w:top w:val="single" w:sz="8" w:space="0" w:color="auto"/>
              <w:left w:val="single" w:sz="8" w:space="0" w:color="auto"/>
              <w:bottom w:val="single" w:sz="8" w:space="0" w:color="auto"/>
              <w:right w:val="single" w:sz="8" w:space="0" w:color="auto"/>
            </w:tcBorders>
            <w:shd w:val="clear" w:color="auto" w:fill="7030A0"/>
          </w:tcPr>
          <w:p w14:paraId="01B80159" w14:textId="6DBCDEEE" w:rsidR="006B68EE" w:rsidRPr="001962C7" w:rsidRDefault="006B68EE" w:rsidP="001112D3">
            <w:pPr>
              <w:jc w:val="center"/>
              <w:rPr>
                <w:rFonts w:ascii="Arial" w:hAnsi="Arial" w:cs="Arial"/>
                <w:b/>
                <w:color w:val="FFFFFF" w:themeColor="background1"/>
                <w:sz w:val="24"/>
                <w:szCs w:val="24"/>
              </w:rPr>
            </w:pPr>
            <w:r w:rsidRPr="001962C7">
              <w:rPr>
                <w:rFonts w:ascii="Arial" w:hAnsi="Arial" w:cs="Arial"/>
                <w:b/>
                <w:color w:val="FFFFFF" w:themeColor="background1"/>
                <w:sz w:val="24"/>
                <w:szCs w:val="24"/>
              </w:rPr>
              <w:t>GME Priorities</w:t>
            </w:r>
          </w:p>
        </w:tc>
        <w:tc>
          <w:tcPr>
            <w:tcW w:w="3770" w:type="dxa"/>
            <w:tcBorders>
              <w:top w:val="single" w:sz="8" w:space="0" w:color="auto"/>
              <w:left w:val="single" w:sz="8" w:space="0" w:color="auto"/>
              <w:bottom w:val="single" w:sz="8" w:space="0" w:color="auto"/>
              <w:right w:val="single" w:sz="8" w:space="0" w:color="auto"/>
            </w:tcBorders>
            <w:shd w:val="clear" w:color="auto" w:fill="7030A0"/>
          </w:tcPr>
          <w:p w14:paraId="0B18543B" w14:textId="6DEE6135" w:rsidR="006B68EE" w:rsidRPr="001962C7" w:rsidRDefault="006B68EE" w:rsidP="001112D3">
            <w:pPr>
              <w:jc w:val="center"/>
              <w:rPr>
                <w:rFonts w:ascii="Arial" w:hAnsi="Arial" w:cs="Arial"/>
                <w:b/>
                <w:color w:val="FFFFFF" w:themeColor="background1"/>
                <w:sz w:val="24"/>
                <w:szCs w:val="24"/>
              </w:rPr>
            </w:pPr>
            <w:r w:rsidRPr="001962C7">
              <w:rPr>
                <w:rFonts w:ascii="Arial" w:hAnsi="Arial" w:cs="Arial"/>
                <w:b/>
                <w:color w:val="FFFFFF" w:themeColor="background1"/>
                <w:sz w:val="24"/>
                <w:szCs w:val="24"/>
              </w:rPr>
              <w:t>Health and Social Care Standards</w:t>
            </w:r>
          </w:p>
        </w:tc>
      </w:tr>
      <w:tr w:rsidR="006B68EE" w14:paraId="5074B1C8" w14:textId="77777777" w:rsidTr="00C9104B">
        <w:trPr>
          <w:trHeight w:val="4124"/>
          <w:jc w:val="center"/>
        </w:trPr>
        <w:tc>
          <w:tcPr>
            <w:tcW w:w="3768" w:type="dxa"/>
            <w:tcBorders>
              <w:top w:val="single" w:sz="8" w:space="0" w:color="auto"/>
              <w:left w:val="single" w:sz="8" w:space="0" w:color="auto"/>
              <w:bottom w:val="single" w:sz="8" w:space="0" w:color="auto"/>
              <w:right w:val="single" w:sz="8" w:space="0" w:color="auto"/>
            </w:tcBorders>
            <w:shd w:val="clear" w:color="auto" w:fill="FFFFFF" w:themeFill="background1"/>
          </w:tcPr>
          <w:p w14:paraId="618BDEE1" w14:textId="77777777" w:rsidR="006B68EE" w:rsidRPr="00B72055" w:rsidRDefault="006B68EE" w:rsidP="004021FB">
            <w:pPr>
              <w:pStyle w:val="ListParagraph"/>
              <w:numPr>
                <w:ilvl w:val="0"/>
                <w:numId w:val="1"/>
              </w:numPr>
              <w:rPr>
                <w:rFonts w:ascii="Arial" w:hAnsi="Arial" w:cs="Arial"/>
                <w:sz w:val="16"/>
                <w:szCs w:val="16"/>
              </w:rPr>
            </w:pPr>
            <w:r w:rsidRPr="00B72055">
              <w:rPr>
                <w:rFonts w:ascii="Arial" w:hAnsi="Arial" w:cs="Arial"/>
                <w:sz w:val="16"/>
                <w:szCs w:val="16"/>
              </w:rPr>
              <w:t>1.1 Self-evaluation for self-improvement</w:t>
            </w:r>
          </w:p>
          <w:p w14:paraId="4DF23E78" w14:textId="77777777" w:rsidR="006B68EE" w:rsidRPr="00FF4D34" w:rsidRDefault="006B68EE" w:rsidP="004021FB">
            <w:pPr>
              <w:pStyle w:val="ListParagraph"/>
              <w:numPr>
                <w:ilvl w:val="0"/>
                <w:numId w:val="1"/>
              </w:numPr>
              <w:rPr>
                <w:rFonts w:ascii="Arial" w:hAnsi="Arial" w:cs="Arial"/>
                <w:sz w:val="16"/>
                <w:szCs w:val="16"/>
              </w:rPr>
            </w:pPr>
            <w:r w:rsidRPr="00FF4D34">
              <w:rPr>
                <w:rFonts w:ascii="Arial" w:hAnsi="Arial" w:cs="Arial"/>
                <w:sz w:val="16"/>
                <w:szCs w:val="16"/>
              </w:rPr>
              <w:t xml:space="preserve">1.2  Leadership of learning </w:t>
            </w:r>
          </w:p>
          <w:p w14:paraId="61536E8A" w14:textId="77777777" w:rsidR="006B68EE" w:rsidRPr="00FF4D34" w:rsidRDefault="006B68EE" w:rsidP="004021FB">
            <w:pPr>
              <w:pStyle w:val="ListParagraph"/>
              <w:numPr>
                <w:ilvl w:val="0"/>
                <w:numId w:val="1"/>
              </w:numPr>
              <w:rPr>
                <w:rFonts w:ascii="Arial" w:hAnsi="Arial" w:cs="Arial"/>
                <w:sz w:val="16"/>
                <w:szCs w:val="16"/>
              </w:rPr>
            </w:pPr>
            <w:r w:rsidRPr="00FF4D34">
              <w:rPr>
                <w:rFonts w:ascii="Arial" w:hAnsi="Arial" w:cs="Arial"/>
                <w:sz w:val="16"/>
                <w:szCs w:val="16"/>
              </w:rPr>
              <w:t>1.3  Leadership of change</w:t>
            </w:r>
          </w:p>
          <w:p w14:paraId="58C48204" w14:textId="77777777" w:rsidR="006B68EE" w:rsidRPr="00FF4D34" w:rsidRDefault="006B68EE" w:rsidP="004021FB">
            <w:pPr>
              <w:pStyle w:val="ListParagraph"/>
              <w:numPr>
                <w:ilvl w:val="0"/>
                <w:numId w:val="1"/>
              </w:numPr>
              <w:rPr>
                <w:rFonts w:ascii="Arial" w:hAnsi="Arial" w:cs="Arial"/>
                <w:sz w:val="16"/>
                <w:szCs w:val="16"/>
              </w:rPr>
            </w:pPr>
            <w:r w:rsidRPr="00FF4D34">
              <w:rPr>
                <w:rFonts w:ascii="Arial" w:hAnsi="Arial" w:cs="Arial"/>
                <w:sz w:val="16"/>
                <w:szCs w:val="16"/>
              </w:rPr>
              <w:t>1.4  Leadership and management of staff</w:t>
            </w:r>
          </w:p>
          <w:p w14:paraId="05BCC426" w14:textId="77777777" w:rsidR="006B68EE" w:rsidRPr="00FF4D34" w:rsidRDefault="006B68EE" w:rsidP="004021FB">
            <w:pPr>
              <w:pStyle w:val="ListParagraph"/>
              <w:numPr>
                <w:ilvl w:val="0"/>
                <w:numId w:val="1"/>
              </w:numPr>
              <w:rPr>
                <w:rFonts w:ascii="Arial" w:hAnsi="Arial" w:cs="Arial"/>
                <w:sz w:val="16"/>
                <w:szCs w:val="16"/>
              </w:rPr>
            </w:pPr>
            <w:r w:rsidRPr="00FF4D34">
              <w:rPr>
                <w:rFonts w:ascii="Arial" w:hAnsi="Arial" w:cs="Arial"/>
                <w:sz w:val="16"/>
                <w:szCs w:val="16"/>
              </w:rPr>
              <w:t>1.5  Management of resources to promote equity</w:t>
            </w:r>
          </w:p>
          <w:p w14:paraId="35BDA079" w14:textId="77777777" w:rsidR="006B68EE" w:rsidRPr="00FF4D34" w:rsidRDefault="006B68EE" w:rsidP="004021FB">
            <w:pPr>
              <w:pStyle w:val="ListParagraph"/>
              <w:numPr>
                <w:ilvl w:val="0"/>
                <w:numId w:val="1"/>
              </w:numPr>
              <w:rPr>
                <w:rFonts w:ascii="Arial" w:hAnsi="Arial" w:cs="Arial"/>
                <w:sz w:val="16"/>
                <w:szCs w:val="16"/>
              </w:rPr>
            </w:pPr>
            <w:r w:rsidRPr="00FF4D34">
              <w:rPr>
                <w:rFonts w:ascii="Arial" w:hAnsi="Arial" w:cs="Arial"/>
                <w:sz w:val="16"/>
                <w:szCs w:val="16"/>
              </w:rPr>
              <w:t>2.1  Safeguarding and child protection</w:t>
            </w:r>
          </w:p>
          <w:p w14:paraId="46C2246A" w14:textId="77777777" w:rsidR="006B68EE" w:rsidRPr="00FF4D34" w:rsidRDefault="006B68EE" w:rsidP="004021FB">
            <w:pPr>
              <w:pStyle w:val="ListParagraph"/>
              <w:numPr>
                <w:ilvl w:val="0"/>
                <w:numId w:val="1"/>
              </w:numPr>
              <w:rPr>
                <w:rFonts w:ascii="Arial" w:hAnsi="Arial" w:cs="Arial"/>
                <w:sz w:val="16"/>
                <w:szCs w:val="16"/>
              </w:rPr>
            </w:pPr>
            <w:r w:rsidRPr="00FF4D34">
              <w:rPr>
                <w:rFonts w:ascii="Arial" w:hAnsi="Arial" w:cs="Arial"/>
                <w:sz w:val="16"/>
                <w:szCs w:val="16"/>
              </w:rPr>
              <w:t>2.2  Curriculum</w:t>
            </w:r>
          </w:p>
          <w:p w14:paraId="20FBC3E9" w14:textId="77777777" w:rsidR="006B68EE" w:rsidRPr="00FF4D34" w:rsidRDefault="00DF1AB5" w:rsidP="004021FB">
            <w:pPr>
              <w:pStyle w:val="ListParagraph"/>
              <w:numPr>
                <w:ilvl w:val="0"/>
                <w:numId w:val="1"/>
              </w:numPr>
              <w:rPr>
                <w:rFonts w:ascii="Arial" w:hAnsi="Arial" w:cs="Arial"/>
                <w:sz w:val="16"/>
                <w:szCs w:val="16"/>
              </w:rPr>
            </w:pPr>
            <w:hyperlink r:id="rId13" w:history="1">
              <w:r w:rsidR="006B68EE" w:rsidRPr="00FF4D34">
                <w:rPr>
                  <w:rStyle w:val="Hyperlink"/>
                  <w:rFonts w:ascii="Arial" w:hAnsi="Arial" w:cs="Arial"/>
                  <w:sz w:val="16"/>
                  <w:szCs w:val="16"/>
                </w:rPr>
                <w:t>2.3  Learning, teaching and assessment</w:t>
              </w:r>
            </w:hyperlink>
          </w:p>
          <w:p w14:paraId="75978D78" w14:textId="77777777" w:rsidR="006B68EE" w:rsidRPr="00FF4D34" w:rsidRDefault="006B68EE" w:rsidP="004021FB">
            <w:pPr>
              <w:pStyle w:val="ListParagraph"/>
              <w:numPr>
                <w:ilvl w:val="0"/>
                <w:numId w:val="1"/>
              </w:numPr>
              <w:rPr>
                <w:rFonts w:ascii="Arial" w:hAnsi="Arial" w:cs="Arial"/>
                <w:sz w:val="16"/>
                <w:szCs w:val="16"/>
              </w:rPr>
            </w:pPr>
            <w:r w:rsidRPr="00FF4D34">
              <w:rPr>
                <w:rFonts w:ascii="Arial" w:hAnsi="Arial" w:cs="Arial"/>
                <w:sz w:val="16"/>
                <w:szCs w:val="16"/>
              </w:rPr>
              <w:t>2.4  Personalised support</w:t>
            </w:r>
          </w:p>
          <w:p w14:paraId="521B2DE7" w14:textId="77777777" w:rsidR="006B68EE" w:rsidRPr="00FF4D34" w:rsidRDefault="006B68EE" w:rsidP="004021FB">
            <w:pPr>
              <w:pStyle w:val="ListParagraph"/>
              <w:numPr>
                <w:ilvl w:val="0"/>
                <w:numId w:val="1"/>
              </w:numPr>
              <w:rPr>
                <w:rFonts w:ascii="Arial" w:hAnsi="Arial" w:cs="Arial"/>
                <w:sz w:val="16"/>
                <w:szCs w:val="16"/>
              </w:rPr>
            </w:pPr>
            <w:r w:rsidRPr="00FF4D34">
              <w:rPr>
                <w:rFonts w:ascii="Arial" w:hAnsi="Arial" w:cs="Arial"/>
                <w:sz w:val="16"/>
                <w:szCs w:val="16"/>
              </w:rPr>
              <w:t>2.5  Family learning</w:t>
            </w:r>
          </w:p>
          <w:p w14:paraId="77BCD3C0" w14:textId="77777777" w:rsidR="006B68EE" w:rsidRPr="00FF4D34" w:rsidRDefault="006B68EE" w:rsidP="004021FB">
            <w:pPr>
              <w:pStyle w:val="ListParagraph"/>
              <w:numPr>
                <w:ilvl w:val="0"/>
                <w:numId w:val="1"/>
              </w:numPr>
              <w:rPr>
                <w:rFonts w:ascii="Arial" w:hAnsi="Arial" w:cs="Arial"/>
                <w:sz w:val="16"/>
                <w:szCs w:val="16"/>
              </w:rPr>
            </w:pPr>
            <w:r w:rsidRPr="00FF4D34">
              <w:rPr>
                <w:rFonts w:ascii="Arial" w:hAnsi="Arial" w:cs="Arial"/>
                <w:sz w:val="16"/>
                <w:szCs w:val="16"/>
              </w:rPr>
              <w:t>2.6  Transitions</w:t>
            </w:r>
          </w:p>
          <w:p w14:paraId="22146EFA" w14:textId="77777777" w:rsidR="006B68EE" w:rsidRPr="00FF4D34" w:rsidRDefault="006B68EE" w:rsidP="004021FB">
            <w:pPr>
              <w:pStyle w:val="ListParagraph"/>
              <w:numPr>
                <w:ilvl w:val="0"/>
                <w:numId w:val="1"/>
              </w:numPr>
              <w:rPr>
                <w:rFonts w:ascii="Arial" w:hAnsi="Arial" w:cs="Arial"/>
                <w:sz w:val="16"/>
                <w:szCs w:val="16"/>
              </w:rPr>
            </w:pPr>
            <w:r w:rsidRPr="00FF4D34">
              <w:rPr>
                <w:rFonts w:ascii="Arial" w:hAnsi="Arial" w:cs="Arial"/>
                <w:sz w:val="16"/>
                <w:szCs w:val="16"/>
              </w:rPr>
              <w:t>2.7  Partnership</w:t>
            </w:r>
          </w:p>
          <w:p w14:paraId="04F23AF9" w14:textId="77777777" w:rsidR="006B68EE" w:rsidRPr="00FF4D34" w:rsidRDefault="006B68EE" w:rsidP="004021FB">
            <w:pPr>
              <w:pStyle w:val="ListParagraph"/>
              <w:numPr>
                <w:ilvl w:val="0"/>
                <w:numId w:val="1"/>
              </w:numPr>
              <w:rPr>
                <w:rFonts w:ascii="Arial" w:hAnsi="Arial" w:cs="Arial"/>
                <w:sz w:val="16"/>
                <w:szCs w:val="16"/>
              </w:rPr>
            </w:pPr>
            <w:r w:rsidRPr="00FF4D34">
              <w:rPr>
                <w:rFonts w:ascii="Arial" w:hAnsi="Arial" w:cs="Arial"/>
                <w:sz w:val="16"/>
                <w:szCs w:val="16"/>
              </w:rPr>
              <w:t>3.1  Ensuring wellbeing, equality and inclusion</w:t>
            </w:r>
          </w:p>
          <w:p w14:paraId="5BCD273D" w14:textId="77777777" w:rsidR="006B68EE" w:rsidRPr="00FF4D34" w:rsidRDefault="006B68EE" w:rsidP="004021FB">
            <w:pPr>
              <w:pStyle w:val="ListParagraph"/>
              <w:numPr>
                <w:ilvl w:val="0"/>
                <w:numId w:val="1"/>
              </w:numPr>
              <w:rPr>
                <w:rFonts w:ascii="Arial" w:hAnsi="Arial" w:cs="Arial"/>
                <w:sz w:val="16"/>
                <w:szCs w:val="16"/>
              </w:rPr>
            </w:pPr>
            <w:r w:rsidRPr="00FF4D34">
              <w:rPr>
                <w:rFonts w:ascii="Arial" w:hAnsi="Arial" w:cs="Arial"/>
                <w:sz w:val="16"/>
                <w:szCs w:val="16"/>
              </w:rPr>
              <w:t>3.2  Raising attainment and achievement/Securing children’s progress</w:t>
            </w:r>
          </w:p>
          <w:p w14:paraId="33F51282" w14:textId="77777777" w:rsidR="006B68EE" w:rsidRPr="00B72055" w:rsidRDefault="006B68EE" w:rsidP="004021FB">
            <w:pPr>
              <w:pStyle w:val="ListParagraph"/>
              <w:numPr>
                <w:ilvl w:val="0"/>
                <w:numId w:val="1"/>
              </w:numPr>
              <w:rPr>
                <w:rFonts w:ascii="Arial" w:hAnsi="Arial" w:cs="Arial"/>
                <w:sz w:val="16"/>
                <w:szCs w:val="16"/>
              </w:rPr>
            </w:pPr>
            <w:r w:rsidRPr="00B72055">
              <w:rPr>
                <w:rFonts w:ascii="Arial" w:hAnsi="Arial" w:cs="Arial"/>
                <w:sz w:val="16"/>
                <w:szCs w:val="16"/>
              </w:rPr>
              <w:t>3.3  Increasing creativity and    employability/Developing creativity and skills for life and learning</w:t>
            </w:r>
          </w:p>
          <w:p w14:paraId="454800A2" w14:textId="77777777" w:rsidR="006B68EE" w:rsidRPr="00B72055" w:rsidRDefault="006B68EE" w:rsidP="003770AA">
            <w:pPr>
              <w:rPr>
                <w:rFonts w:ascii="Arial" w:hAnsi="Arial" w:cs="Arial"/>
                <w:sz w:val="16"/>
                <w:szCs w:val="16"/>
              </w:rPr>
            </w:pPr>
          </w:p>
          <w:p w14:paraId="2DD1515A" w14:textId="01B62F7A" w:rsidR="006B68EE" w:rsidRPr="00B72055" w:rsidRDefault="006B68EE" w:rsidP="003770AA">
            <w:pPr>
              <w:rPr>
                <w:rFonts w:ascii="Arial" w:hAnsi="Arial" w:cs="Arial"/>
                <w:sz w:val="16"/>
                <w:szCs w:val="16"/>
              </w:rPr>
            </w:pPr>
            <w:r w:rsidRPr="00B72055">
              <w:rPr>
                <w:rFonts w:ascii="Arial" w:hAnsi="Arial" w:cs="Arial"/>
                <w:sz w:val="16"/>
                <w:szCs w:val="16"/>
              </w:rPr>
              <w:t xml:space="preserve">Theme 1 Our relationships </w:t>
            </w:r>
          </w:p>
          <w:p w14:paraId="522AA543" w14:textId="77777777" w:rsidR="006B68EE" w:rsidRPr="00B72055" w:rsidRDefault="006B68EE" w:rsidP="003770AA">
            <w:pPr>
              <w:rPr>
                <w:rFonts w:ascii="Arial" w:hAnsi="Arial" w:cs="Arial"/>
                <w:sz w:val="16"/>
                <w:szCs w:val="16"/>
              </w:rPr>
            </w:pPr>
            <w:r w:rsidRPr="00B72055">
              <w:rPr>
                <w:rFonts w:ascii="Arial" w:hAnsi="Arial" w:cs="Arial"/>
                <w:sz w:val="16"/>
                <w:szCs w:val="16"/>
              </w:rPr>
              <w:t>Theme 2 Our learning and teaching</w:t>
            </w:r>
          </w:p>
          <w:p w14:paraId="4912E4B0" w14:textId="77777777" w:rsidR="006B68EE" w:rsidRPr="00B72055" w:rsidRDefault="006B68EE" w:rsidP="003770AA">
            <w:pPr>
              <w:rPr>
                <w:rFonts w:ascii="Arial" w:hAnsi="Arial" w:cs="Arial"/>
                <w:sz w:val="16"/>
                <w:szCs w:val="16"/>
              </w:rPr>
            </w:pPr>
            <w:r w:rsidRPr="00B72055">
              <w:rPr>
                <w:rFonts w:ascii="Arial" w:hAnsi="Arial" w:cs="Arial"/>
                <w:sz w:val="16"/>
                <w:szCs w:val="16"/>
              </w:rPr>
              <w:t>Theme 3 Our school and community</w:t>
            </w:r>
          </w:p>
          <w:p w14:paraId="74DC1C9C" w14:textId="77777777" w:rsidR="006B68EE" w:rsidRPr="00B72055" w:rsidRDefault="006B68EE" w:rsidP="003770AA">
            <w:pPr>
              <w:rPr>
                <w:rFonts w:ascii="Arial" w:hAnsi="Arial" w:cs="Arial"/>
                <w:sz w:val="16"/>
                <w:szCs w:val="16"/>
              </w:rPr>
            </w:pPr>
            <w:r w:rsidRPr="00B72055">
              <w:rPr>
                <w:rFonts w:ascii="Arial" w:hAnsi="Arial" w:cs="Arial"/>
                <w:sz w:val="16"/>
                <w:szCs w:val="16"/>
              </w:rPr>
              <w:t>Theme 4 Our health and wellbeing</w:t>
            </w:r>
          </w:p>
          <w:p w14:paraId="6867459F" w14:textId="3B42835C" w:rsidR="006B68EE" w:rsidRPr="00B72055" w:rsidRDefault="006B68EE" w:rsidP="003770AA">
            <w:pPr>
              <w:rPr>
                <w:rFonts w:ascii="Arial" w:hAnsi="Arial" w:cs="Arial"/>
                <w:sz w:val="16"/>
                <w:szCs w:val="16"/>
              </w:rPr>
            </w:pPr>
            <w:r w:rsidRPr="00B72055">
              <w:rPr>
                <w:rFonts w:ascii="Arial" w:hAnsi="Arial" w:cs="Arial"/>
                <w:sz w:val="16"/>
                <w:szCs w:val="16"/>
              </w:rPr>
              <w:t>Theme 5 Our successes &amp; achievements</w:t>
            </w:r>
          </w:p>
        </w:tc>
        <w:tc>
          <w:tcPr>
            <w:tcW w:w="3769" w:type="dxa"/>
            <w:tcBorders>
              <w:top w:val="single" w:sz="8" w:space="0" w:color="auto"/>
              <w:left w:val="single" w:sz="8" w:space="0" w:color="auto"/>
              <w:bottom w:val="single" w:sz="8" w:space="0" w:color="auto"/>
              <w:right w:val="single" w:sz="8" w:space="0" w:color="auto"/>
            </w:tcBorders>
            <w:shd w:val="clear" w:color="auto" w:fill="FFFFFF" w:themeFill="background1"/>
          </w:tcPr>
          <w:p w14:paraId="70678157" w14:textId="7C061CFE" w:rsidR="006B68EE" w:rsidRPr="00FF4D34" w:rsidRDefault="006B68EE" w:rsidP="004021FB">
            <w:pPr>
              <w:pStyle w:val="ListParagraph"/>
              <w:numPr>
                <w:ilvl w:val="0"/>
                <w:numId w:val="3"/>
              </w:numPr>
              <w:shd w:val="clear" w:color="auto" w:fill="FFFFFF"/>
              <w:rPr>
                <w:rFonts w:ascii="Arial" w:eastAsia="Times New Roman" w:hAnsi="Arial" w:cs="Arial"/>
                <w:sz w:val="16"/>
                <w:szCs w:val="16"/>
                <w:lang w:eastAsia="en-GB"/>
              </w:rPr>
            </w:pPr>
            <w:r w:rsidRPr="00FF4D34">
              <w:rPr>
                <w:rFonts w:ascii="Arial" w:eastAsia="Times New Roman" w:hAnsi="Arial" w:cs="Arial"/>
                <w:sz w:val="16"/>
                <w:szCs w:val="16"/>
                <w:lang w:eastAsia="en-GB"/>
              </w:rPr>
              <w:t>We will raise attainment and achievement for all, especially for those children from disadvantaged circumstances including rural deprivation. We will focus relentlessly on improving standards and the quality of learning and teaching, to ensure that entitlement, equity and excellence are delivered across the system.</w:t>
            </w:r>
          </w:p>
          <w:p w14:paraId="119329E6" w14:textId="77777777" w:rsidR="00E650BE" w:rsidRPr="00B72055" w:rsidRDefault="00E650BE" w:rsidP="00E650BE">
            <w:pPr>
              <w:pStyle w:val="ListParagraph"/>
              <w:shd w:val="clear" w:color="auto" w:fill="FFFFFF"/>
              <w:ind w:left="360"/>
              <w:rPr>
                <w:rFonts w:ascii="Arial" w:eastAsia="Times New Roman" w:hAnsi="Arial" w:cs="Arial"/>
                <w:sz w:val="16"/>
                <w:szCs w:val="16"/>
                <w:lang w:eastAsia="en-GB"/>
              </w:rPr>
            </w:pPr>
          </w:p>
          <w:p w14:paraId="4DD9C923" w14:textId="55BB0624" w:rsidR="006B68EE" w:rsidRPr="00B72055" w:rsidRDefault="006B68EE" w:rsidP="004021FB">
            <w:pPr>
              <w:pStyle w:val="ListParagraph"/>
              <w:numPr>
                <w:ilvl w:val="0"/>
                <w:numId w:val="3"/>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We will develop leadership skills at all levels of the system for now and the future, building a culture of empowerment and professional capital.</w:t>
            </w:r>
          </w:p>
          <w:p w14:paraId="02E765A7" w14:textId="77777777" w:rsidR="00E650BE" w:rsidRPr="00B72055" w:rsidRDefault="00E650BE" w:rsidP="00E650BE">
            <w:pPr>
              <w:shd w:val="clear" w:color="auto" w:fill="FFFFFF"/>
              <w:rPr>
                <w:rFonts w:ascii="Arial" w:eastAsia="Times New Roman" w:hAnsi="Arial" w:cs="Arial"/>
                <w:sz w:val="16"/>
                <w:szCs w:val="16"/>
                <w:lang w:eastAsia="en-GB"/>
              </w:rPr>
            </w:pPr>
          </w:p>
          <w:p w14:paraId="37061829" w14:textId="4DF475B2" w:rsidR="006B68EE" w:rsidRPr="00B72055" w:rsidRDefault="006B68EE" w:rsidP="004021FB">
            <w:pPr>
              <w:pStyle w:val="ListParagraph"/>
              <w:numPr>
                <w:ilvl w:val="0"/>
                <w:numId w:val="3"/>
              </w:numPr>
              <w:shd w:val="clear" w:color="auto" w:fill="FFFFFF"/>
              <w:rPr>
                <w:rFonts w:ascii="Arial" w:eastAsia="Times New Roman" w:hAnsi="Arial" w:cs="Arial"/>
                <w:sz w:val="16"/>
                <w:szCs w:val="16"/>
                <w:lang w:eastAsia="en-GB"/>
              </w:rPr>
            </w:pPr>
            <w:r w:rsidRPr="00B72055">
              <w:rPr>
                <w:rFonts w:ascii="Arial" w:eastAsia="Times New Roman" w:hAnsi="Arial" w:cs="Arial"/>
                <w:sz w:val="16"/>
                <w:szCs w:val="16"/>
                <w:lang w:eastAsia="en-GB"/>
              </w:rPr>
              <w:t>We will maximise health and wellbeing for all children and young people to give them the best possible start in life. We will ensure every child and young person feels part of the community they live in.</w:t>
            </w:r>
          </w:p>
          <w:p w14:paraId="365402B5" w14:textId="77777777" w:rsidR="00E650BE" w:rsidRPr="00B72055" w:rsidRDefault="00E650BE" w:rsidP="00E650BE">
            <w:pPr>
              <w:shd w:val="clear" w:color="auto" w:fill="FFFFFF"/>
              <w:rPr>
                <w:rFonts w:ascii="Arial" w:eastAsia="Times New Roman" w:hAnsi="Arial" w:cs="Arial"/>
                <w:sz w:val="16"/>
                <w:szCs w:val="16"/>
                <w:lang w:eastAsia="en-GB"/>
              </w:rPr>
            </w:pPr>
          </w:p>
          <w:p w14:paraId="7FD9AB91" w14:textId="77777777" w:rsidR="006B68EE" w:rsidRPr="00FF4D34" w:rsidRDefault="006B68EE" w:rsidP="004021FB">
            <w:pPr>
              <w:pStyle w:val="ListParagraph"/>
              <w:numPr>
                <w:ilvl w:val="0"/>
                <w:numId w:val="3"/>
              </w:numPr>
              <w:shd w:val="clear" w:color="auto" w:fill="FFFFFF"/>
              <w:rPr>
                <w:rFonts w:ascii="Arial" w:eastAsia="Times New Roman" w:hAnsi="Arial" w:cs="Arial"/>
                <w:sz w:val="16"/>
                <w:szCs w:val="16"/>
                <w:lang w:eastAsia="en-GB"/>
              </w:rPr>
            </w:pPr>
            <w:r w:rsidRPr="00FF4D34">
              <w:rPr>
                <w:rFonts w:ascii="Arial" w:eastAsia="Times New Roman" w:hAnsi="Arial" w:cs="Arial"/>
                <w:sz w:val="16"/>
                <w:szCs w:val="16"/>
                <w:lang w:eastAsia="en-GB"/>
              </w:rPr>
              <w:t>We will maximise opportunities for our children and young people, and for the wider Highland community and its visitors, through provision of high-quality services.</w:t>
            </w:r>
          </w:p>
          <w:p w14:paraId="2D90C044" w14:textId="73A1EFFD" w:rsidR="006B68EE" w:rsidRPr="00B72055" w:rsidRDefault="006B68EE" w:rsidP="001112D3">
            <w:pPr>
              <w:rPr>
                <w:rFonts w:ascii="Arial" w:hAnsi="Arial" w:cs="Arial"/>
                <w:b/>
                <w:sz w:val="16"/>
                <w:szCs w:val="16"/>
              </w:rPr>
            </w:pPr>
          </w:p>
        </w:tc>
        <w:tc>
          <w:tcPr>
            <w:tcW w:w="3769" w:type="dxa"/>
            <w:tcBorders>
              <w:top w:val="single" w:sz="8" w:space="0" w:color="auto"/>
              <w:left w:val="single" w:sz="8" w:space="0" w:color="auto"/>
              <w:bottom w:val="single" w:sz="8" w:space="0" w:color="auto"/>
              <w:right w:val="single" w:sz="8" w:space="0" w:color="auto"/>
            </w:tcBorders>
            <w:shd w:val="clear" w:color="auto" w:fill="FFFFFF" w:themeFill="background1"/>
          </w:tcPr>
          <w:p w14:paraId="2EB40A71" w14:textId="77777777" w:rsidR="006B68EE" w:rsidRPr="00B72055" w:rsidRDefault="006B68EE" w:rsidP="004021FB">
            <w:pPr>
              <w:pStyle w:val="ListParagraph"/>
              <w:numPr>
                <w:ilvl w:val="0"/>
                <w:numId w:val="2"/>
              </w:numPr>
              <w:contextualSpacing w:val="0"/>
              <w:rPr>
                <w:rFonts w:ascii="Arial" w:hAnsi="Arial" w:cs="Arial"/>
                <w:sz w:val="16"/>
                <w:szCs w:val="16"/>
              </w:rPr>
            </w:pPr>
            <w:r w:rsidRPr="00B72055">
              <w:rPr>
                <w:rFonts w:ascii="Arial" w:hAnsi="Arial" w:cs="Arial"/>
                <w:sz w:val="16"/>
                <w:szCs w:val="16"/>
              </w:rPr>
              <w:t>Education Scotland Advice on Gaelic Education focus:</w:t>
            </w:r>
          </w:p>
          <w:p w14:paraId="4C016798" w14:textId="77777777" w:rsidR="006B68EE" w:rsidRPr="00B72055" w:rsidRDefault="006B68EE" w:rsidP="00045489">
            <w:pPr>
              <w:pStyle w:val="ListParagraph"/>
              <w:ind w:left="360"/>
              <w:contextualSpacing w:val="0"/>
              <w:rPr>
                <w:rFonts w:ascii="Arial" w:hAnsi="Arial" w:cs="Arial"/>
                <w:sz w:val="16"/>
                <w:szCs w:val="16"/>
              </w:rPr>
            </w:pPr>
            <w:r w:rsidRPr="00B72055">
              <w:rPr>
                <w:rFonts w:ascii="Arial" w:hAnsi="Arial" w:cs="Arial"/>
                <w:sz w:val="16"/>
                <w:szCs w:val="16"/>
              </w:rPr>
              <w:t>high quality immersion experiences</w:t>
            </w:r>
          </w:p>
          <w:p w14:paraId="6CF00430" w14:textId="77777777" w:rsidR="006B68EE" w:rsidRPr="00B72055" w:rsidRDefault="006B68EE" w:rsidP="00045489">
            <w:pPr>
              <w:pStyle w:val="ListParagraph"/>
              <w:ind w:left="360"/>
              <w:contextualSpacing w:val="0"/>
              <w:rPr>
                <w:rFonts w:ascii="Arial" w:hAnsi="Arial" w:cs="Arial"/>
                <w:sz w:val="16"/>
                <w:szCs w:val="16"/>
              </w:rPr>
            </w:pPr>
            <w:r w:rsidRPr="00B72055">
              <w:rPr>
                <w:rFonts w:ascii="Arial" w:hAnsi="Arial" w:cs="Arial"/>
                <w:sz w:val="16"/>
                <w:szCs w:val="16"/>
              </w:rPr>
              <w:t>improving fluency</w:t>
            </w:r>
          </w:p>
          <w:p w14:paraId="4EDD9AB3" w14:textId="49093DDA" w:rsidR="006B68EE" w:rsidRPr="00B72055" w:rsidRDefault="006B68EE" w:rsidP="00045489">
            <w:pPr>
              <w:pStyle w:val="ListParagraph"/>
              <w:ind w:left="360"/>
              <w:contextualSpacing w:val="0"/>
              <w:rPr>
                <w:rFonts w:ascii="Arial" w:hAnsi="Arial" w:cs="Arial"/>
                <w:sz w:val="16"/>
                <w:szCs w:val="16"/>
              </w:rPr>
            </w:pPr>
            <w:r w:rsidRPr="00B72055">
              <w:rPr>
                <w:rFonts w:ascii="Arial" w:hAnsi="Arial" w:cs="Arial"/>
                <w:sz w:val="16"/>
                <w:szCs w:val="16"/>
              </w:rPr>
              <w:t xml:space="preserve">Gaelic ethos </w:t>
            </w:r>
          </w:p>
          <w:p w14:paraId="02969EFA" w14:textId="77777777" w:rsidR="008D2172" w:rsidRPr="00B72055" w:rsidRDefault="008D2172" w:rsidP="00045489">
            <w:pPr>
              <w:pStyle w:val="ListParagraph"/>
              <w:ind w:left="360"/>
              <w:contextualSpacing w:val="0"/>
              <w:rPr>
                <w:rFonts w:ascii="Arial" w:hAnsi="Arial" w:cs="Arial"/>
                <w:sz w:val="16"/>
                <w:szCs w:val="16"/>
              </w:rPr>
            </w:pPr>
          </w:p>
          <w:p w14:paraId="2684A935" w14:textId="675D9AEF" w:rsidR="006B68EE" w:rsidRPr="00B72055" w:rsidRDefault="006B68EE" w:rsidP="004021FB">
            <w:pPr>
              <w:pStyle w:val="ListParagraph"/>
              <w:numPr>
                <w:ilvl w:val="0"/>
                <w:numId w:val="2"/>
              </w:numPr>
              <w:contextualSpacing w:val="0"/>
              <w:rPr>
                <w:rFonts w:ascii="Arial" w:hAnsi="Arial" w:cs="Arial"/>
                <w:sz w:val="16"/>
                <w:szCs w:val="16"/>
              </w:rPr>
            </w:pPr>
            <w:r w:rsidRPr="00B72055">
              <w:rPr>
                <w:rFonts w:ascii="Arial" w:hAnsi="Arial" w:cs="Arial"/>
                <w:sz w:val="16"/>
                <w:szCs w:val="16"/>
              </w:rPr>
              <w:t>Secondary – Increasing immersion curriculum opportunities in BGE and Senior Phase</w:t>
            </w:r>
          </w:p>
          <w:p w14:paraId="0D0DB2EC" w14:textId="77777777" w:rsidR="008D2172" w:rsidRPr="00B72055" w:rsidRDefault="008D2172" w:rsidP="008D2172">
            <w:pPr>
              <w:pStyle w:val="ListParagraph"/>
              <w:ind w:left="360"/>
              <w:contextualSpacing w:val="0"/>
              <w:rPr>
                <w:rFonts w:ascii="Arial" w:hAnsi="Arial" w:cs="Arial"/>
                <w:sz w:val="16"/>
                <w:szCs w:val="16"/>
              </w:rPr>
            </w:pPr>
          </w:p>
          <w:p w14:paraId="4A5C2A79" w14:textId="6195C805" w:rsidR="006B68EE" w:rsidRPr="00B72055" w:rsidRDefault="006B68EE" w:rsidP="004021FB">
            <w:pPr>
              <w:pStyle w:val="ListParagraph"/>
              <w:numPr>
                <w:ilvl w:val="0"/>
                <w:numId w:val="2"/>
              </w:numPr>
              <w:contextualSpacing w:val="0"/>
              <w:rPr>
                <w:rFonts w:ascii="Arial" w:hAnsi="Arial" w:cs="Arial"/>
                <w:sz w:val="16"/>
                <w:szCs w:val="16"/>
              </w:rPr>
            </w:pPr>
            <w:r w:rsidRPr="00B72055">
              <w:rPr>
                <w:rFonts w:ascii="Arial" w:hAnsi="Arial" w:cs="Arial"/>
                <w:sz w:val="16"/>
                <w:szCs w:val="16"/>
              </w:rPr>
              <w:t xml:space="preserve">Initiatives that promote and support the use of Gaelic in the home, in communities and extra-curricular experiences </w:t>
            </w:r>
          </w:p>
          <w:p w14:paraId="4A27622D" w14:textId="77777777" w:rsidR="008D2172" w:rsidRPr="00B72055" w:rsidRDefault="008D2172" w:rsidP="008D2172">
            <w:pPr>
              <w:rPr>
                <w:rFonts w:ascii="Arial" w:hAnsi="Arial" w:cs="Arial"/>
                <w:sz w:val="16"/>
                <w:szCs w:val="16"/>
              </w:rPr>
            </w:pPr>
          </w:p>
          <w:p w14:paraId="4CD64417" w14:textId="1A27E670" w:rsidR="006B68EE" w:rsidRPr="00B72055" w:rsidRDefault="006B68EE" w:rsidP="004021FB">
            <w:pPr>
              <w:pStyle w:val="ListParagraph"/>
              <w:numPr>
                <w:ilvl w:val="0"/>
                <w:numId w:val="2"/>
              </w:numPr>
              <w:contextualSpacing w:val="0"/>
              <w:rPr>
                <w:rFonts w:ascii="Arial" w:hAnsi="Arial" w:cs="Arial"/>
                <w:sz w:val="16"/>
                <w:szCs w:val="16"/>
              </w:rPr>
            </w:pPr>
            <w:r w:rsidRPr="00B72055">
              <w:rPr>
                <w:rFonts w:ascii="Arial" w:hAnsi="Arial" w:cs="Arial"/>
                <w:sz w:val="16"/>
                <w:szCs w:val="16"/>
              </w:rPr>
              <w:t>Activities to support Gaelic language and culture (arts, media, creative industries, workplace)</w:t>
            </w:r>
          </w:p>
          <w:p w14:paraId="07C01CF9" w14:textId="77777777" w:rsidR="008D2172" w:rsidRPr="00B72055" w:rsidRDefault="008D2172" w:rsidP="008D2172">
            <w:pPr>
              <w:rPr>
                <w:rFonts w:ascii="Arial" w:hAnsi="Arial" w:cs="Arial"/>
                <w:sz w:val="16"/>
                <w:szCs w:val="16"/>
              </w:rPr>
            </w:pPr>
          </w:p>
          <w:p w14:paraId="52FF01EB" w14:textId="77777777" w:rsidR="006B68EE" w:rsidRPr="00B72055" w:rsidRDefault="006B68EE" w:rsidP="004021FB">
            <w:pPr>
              <w:pStyle w:val="ListParagraph"/>
              <w:numPr>
                <w:ilvl w:val="0"/>
                <w:numId w:val="2"/>
              </w:numPr>
              <w:contextualSpacing w:val="0"/>
              <w:rPr>
                <w:rFonts w:ascii="Arial" w:hAnsi="Arial" w:cs="Arial"/>
                <w:sz w:val="16"/>
                <w:szCs w:val="16"/>
              </w:rPr>
            </w:pPr>
            <w:r w:rsidRPr="00B72055">
              <w:rPr>
                <w:rFonts w:ascii="Arial" w:hAnsi="Arial" w:cs="Arial"/>
                <w:sz w:val="16"/>
                <w:szCs w:val="16"/>
              </w:rPr>
              <w:t>Local Authority Gaelic Language Plan priority</w:t>
            </w:r>
          </w:p>
          <w:p w14:paraId="717CEC2E" w14:textId="77777777" w:rsidR="006B68EE" w:rsidRPr="00B72055" w:rsidRDefault="006B68EE" w:rsidP="00045489">
            <w:pPr>
              <w:pStyle w:val="ListParagraph"/>
              <w:shd w:val="clear" w:color="auto" w:fill="FFFFFF"/>
              <w:ind w:left="360"/>
              <w:rPr>
                <w:rFonts w:ascii="Arial" w:eastAsia="Times New Roman" w:hAnsi="Arial" w:cs="Arial"/>
                <w:sz w:val="16"/>
                <w:szCs w:val="16"/>
                <w:lang w:eastAsia="en-GB"/>
              </w:rPr>
            </w:pPr>
          </w:p>
        </w:tc>
        <w:tc>
          <w:tcPr>
            <w:tcW w:w="3770" w:type="dxa"/>
            <w:tcBorders>
              <w:top w:val="single" w:sz="8" w:space="0" w:color="auto"/>
              <w:left w:val="single" w:sz="8" w:space="0" w:color="auto"/>
              <w:bottom w:val="single" w:sz="8" w:space="0" w:color="auto"/>
              <w:right w:val="single" w:sz="8" w:space="0" w:color="auto"/>
            </w:tcBorders>
            <w:shd w:val="clear" w:color="auto" w:fill="FFFFFF" w:themeFill="background1"/>
          </w:tcPr>
          <w:p w14:paraId="457288D8" w14:textId="32E9B492" w:rsidR="006B68EE" w:rsidRPr="00B72055" w:rsidRDefault="002F62A1" w:rsidP="004021FB">
            <w:pPr>
              <w:pStyle w:val="ListParagraph"/>
              <w:numPr>
                <w:ilvl w:val="0"/>
                <w:numId w:val="4"/>
              </w:numPr>
              <w:rPr>
                <w:rFonts w:ascii="Arial" w:hAnsi="Arial" w:cs="Arial"/>
                <w:bCs/>
                <w:sz w:val="16"/>
                <w:szCs w:val="16"/>
              </w:rPr>
            </w:pPr>
            <w:r w:rsidRPr="00B72055">
              <w:rPr>
                <w:rFonts w:ascii="Arial" w:hAnsi="Arial" w:cs="Arial"/>
                <w:bCs/>
                <w:sz w:val="16"/>
                <w:szCs w:val="16"/>
              </w:rPr>
              <w:t>I experience high quality care and support that is right for me.</w:t>
            </w:r>
          </w:p>
          <w:p w14:paraId="4AC10A1F" w14:textId="77777777" w:rsidR="006A7D3D" w:rsidRPr="00B72055" w:rsidRDefault="006A7D3D" w:rsidP="006A7D3D">
            <w:pPr>
              <w:pStyle w:val="ListParagraph"/>
              <w:ind w:left="360"/>
              <w:rPr>
                <w:rFonts w:ascii="Arial" w:hAnsi="Arial" w:cs="Arial"/>
                <w:bCs/>
                <w:sz w:val="16"/>
                <w:szCs w:val="16"/>
              </w:rPr>
            </w:pPr>
          </w:p>
          <w:p w14:paraId="3D655105" w14:textId="6AAE333B" w:rsidR="002F62A1" w:rsidRPr="00B72055" w:rsidRDefault="001B7BC2" w:rsidP="004021FB">
            <w:pPr>
              <w:pStyle w:val="ListParagraph"/>
              <w:numPr>
                <w:ilvl w:val="0"/>
                <w:numId w:val="4"/>
              </w:numPr>
              <w:rPr>
                <w:rFonts w:ascii="Arial" w:hAnsi="Arial" w:cs="Arial"/>
                <w:bCs/>
                <w:sz w:val="16"/>
                <w:szCs w:val="16"/>
              </w:rPr>
            </w:pPr>
            <w:r w:rsidRPr="00B72055">
              <w:rPr>
                <w:rFonts w:ascii="Arial" w:hAnsi="Arial" w:cs="Arial"/>
                <w:bCs/>
                <w:sz w:val="16"/>
                <w:szCs w:val="16"/>
              </w:rPr>
              <w:t>I am fully involved in all decisions about my care and support.</w:t>
            </w:r>
          </w:p>
          <w:p w14:paraId="37F054D2" w14:textId="77777777" w:rsidR="006A7D3D" w:rsidRPr="00B72055" w:rsidRDefault="006A7D3D" w:rsidP="006A7D3D">
            <w:pPr>
              <w:rPr>
                <w:rFonts w:ascii="Arial" w:hAnsi="Arial" w:cs="Arial"/>
                <w:bCs/>
                <w:sz w:val="16"/>
                <w:szCs w:val="16"/>
              </w:rPr>
            </w:pPr>
          </w:p>
          <w:p w14:paraId="2F69AAAB" w14:textId="11F503D1" w:rsidR="001B7BC2" w:rsidRPr="00B72055" w:rsidRDefault="001B7BC2" w:rsidP="004021FB">
            <w:pPr>
              <w:pStyle w:val="ListParagraph"/>
              <w:numPr>
                <w:ilvl w:val="0"/>
                <w:numId w:val="4"/>
              </w:numPr>
              <w:rPr>
                <w:rFonts w:ascii="Arial" w:hAnsi="Arial" w:cs="Arial"/>
                <w:bCs/>
                <w:sz w:val="16"/>
                <w:szCs w:val="16"/>
              </w:rPr>
            </w:pPr>
            <w:r w:rsidRPr="00B72055">
              <w:rPr>
                <w:rFonts w:ascii="Arial" w:hAnsi="Arial" w:cs="Arial"/>
                <w:bCs/>
                <w:sz w:val="16"/>
                <w:szCs w:val="16"/>
              </w:rPr>
              <w:t>I have confidence in the people who support and care for me</w:t>
            </w:r>
            <w:r w:rsidR="006A7D3D" w:rsidRPr="00B72055">
              <w:rPr>
                <w:rFonts w:ascii="Arial" w:hAnsi="Arial" w:cs="Arial"/>
                <w:bCs/>
                <w:sz w:val="16"/>
                <w:szCs w:val="16"/>
              </w:rPr>
              <w:t>.</w:t>
            </w:r>
          </w:p>
          <w:p w14:paraId="7FA02850" w14:textId="77777777" w:rsidR="006A7D3D" w:rsidRPr="00B72055" w:rsidRDefault="006A7D3D" w:rsidP="006A7D3D">
            <w:pPr>
              <w:rPr>
                <w:rFonts w:ascii="Arial" w:hAnsi="Arial" w:cs="Arial"/>
                <w:bCs/>
                <w:sz w:val="16"/>
                <w:szCs w:val="16"/>
              </w:rPr>
            </w:pPr>
          </w:p>
          <w:p w14:paraId="46A4922F" w14:textId="56132F68" w:rsidR="001B7BC2" w:rsidRPr="00B72055" w:rsidRDefault="001B7BC2" w:rsidP="004021FB">
            <w:pPr>
              <w:pStyle w:val="ListParagraph"/>
              <w:numPr>
                <w:ilvl w:val="0"/>
                <w:numId w:val="4"/>
              </w:numPr>
              <w:rPr>
                <w:rFonts w:ascii="Arial" w:hAnsi="Arial" w:cs="Arial"/>
                <w:bCs/>
                <w:sz w:val="16"/>
                <w:szCs w:val="16"/>
              </w:rPr>
            </w:pPr>
            <w:r w:rsidRPr="00B72055">
              <w:rPr>
                <w:rFonts w:ascii="Arial" w:hAnsi="Arial" w:cs="Arial"/>
                <w:bCs/>
                <w:sz w:val="16"/>
                <w:szCs w:val="16"/>
              </w:rPr>
              <w:t>I have confidence in the organisation providing my care and support.</w:t>
            </w:r>
          </w:p>
          <w:p w14:paraId="390E938E" w14:textId="77777777" w:rsidR="006A7D3D" w:rsidRPr="00B72055" w:rsidRDefault="006A7D3D" w:rsidP="006A7D3D">
            <w:pPr>
              <w:rPr>
                <w:rFonts w:ascii="Arial" w:hAnsi="Arial" w:cs="Arial"/>
                <w:bCs/>
                <w:sz w:val="16"/>
                <w:szCs w:val="16"/>
              </w:rPr>
            </w:pPr>
          </w:p>
          <w:p w14:paraId="623CC594" w14:textId="73E7B720" w:rsidR="00367499" w:rsidRPr="00B72055" w:rsidRDefault="00367499" w:rsidP="004021FB">
            <w:pPr>
              <w:pStyle w:val="ListParagraph"/>
              <w:numPr>
                <w:ilvl w:val="0"/>
                <w:numId w:val="4"/>
              </w:numPr>
              <w:rPr>
                <w:rFonts w:ascii="Arial" w:hAnsi="Arial" w:cs="Arial"/>
                <w:b/>
                <w:sz w:val="16"/>
                <w:szCs w:val="16"/>
              </w:rPr>
            </w:pPr>
            <w:r w:rsidRPr="00B72055">
              <w:rPr>
                <w:rFonts w:ascii="Arial" w:hAnsi="Arial" w:cs="Arial"/>
                <w:bCs/>
                <w:sz w:val="16"/>
                <w:szCs w:val="16"/>
              </w:rPr>
              <w:t xml:space="preserve">I experience a </w:t>
            </w:r>
            <w:r w:rsidR="006A7D3D" w:rsidRPr="00B72055">
              <w:rPr>
                <w:rFonts w:ascii="Arial" w:hAnsi="Arial" w:cs="Arial"/>
                <w:bCs/>
                <w:sz w:val="16"/>
                <w:szCs w:val="16"/>
              </w:rPr>
              <w:t>high-quality</w:t>
            </w:r>
            <w:r w:rsidRPr="00B72055">
              <w:rPr>
                <w:rFonts w:ascii="Arial" w:hAnsi="Arial" w:cs="Arial"/>
                <w:bCs/>
                <w:sz w:val="16"/>
                <w:szCs w:val="16"/>
              </w:rPr>
              <w:t xml:space="preserve"> environment </w:t>
            </w:r>
            <w:r w:rsidR="006A7D3D" w:rsidRPr="00B72055">
              <w:rPr>
                <w:rFonts w:ascii="Arial" w:hAnsi="Arial" w:cs="Arial"/>
                <w:bCs/>
                <w:sz w:val="16"/>
                <w:szCs w:val="16"/>
              </w:rPr>
              <w:t>if the organisations provides the premises.</w:t>
            </w:r>
          </w:p>
        </w:tc>
      </w:tr>
    </w:tbl>
    <w:p w14:paraId="1532A866" w14:textId="77777777" w:rsidR="00330888" w:rsidRDefault="00330888">
      <w:pPr>
        <w:rPr>
          <w:sz w:val="16"/>
          <w:szCs w:val="16"/>
        </w:rPr>
      </w:pPr>
    </w:p>
    <w:p w14:paraId="0E389E92" w14:textId="365AD7C9" w:rsidR="00B8036B" w:rsidRPr="00BD11FA" w:rsidRDefault="009D3421" w:rsidP="00BD11FA">
      <w:pPr>
        <w:tabs>
          <w:tab w:val="left" w:pos="7500"/>
        </w:tabs>
      </w:pPr>
      <w:r>
        <w:tab/>
      </w:r>
    </w:p>
    <w:p w14:paraId="0B73240E" w14:textId="2064FD76" w:rsidR="00966855" w:rsidRPr="00C05DE3" w:rsidRDefault="00BA1F3E" w:rsidP="00C05DE3">
      <w:pPr>
        <w:rPr>
          <w:rFonts w:ascii="Arial" w:eastAsia="Times New Roman" w:hAnsi="Arial" w:cs="Arial"/>
          <w:b/>
          <w:bCs/>
          <w:color w:val="7030A0"/>
          <w:sz w:val="32"/>
          <w:szCs w:val="32"/>
          <w:lang w:eastAsia="en-GB"/>
        </w:rPr>
      </w:pPr>
      <w:r>
        <w:rPr>
          <w:rFonts w:ascii="Arial" w:eastAsia="Times New Roman" w:hAnsi="Arial" w:cs="Arial"/>
          <w:b/>
          <w:bCs/>
          <w:color w:val="7030A0"/>
          <w:sz w:val="32"/>
          <w:szCs w:val="32"/>
          <w:lang w:eastAsia="en-GB"/>
        </w:rPr>
        <w:br w:type="page"/>
      </w:r>
      <w:r w:rsidR="008825E1">
        <w:rPr>
          <w:rFonts w:ascii="Arial" w:eastAsia="Times New Roman" w:hAnsi="Arial" w:cs="Arial"/>
          <w:b/>
          <w:bCs/>
          <w:color w:val="7030A0"/>
          <w:sz w:val="32"/>
          <w:szCs w:val="32"/>
          <w:lang w:eastAsia="en-GB"/>
        </w:rPr>
        <w:lastRenderedPageBreak/>
        <w:t>Action Plans</w:t>
      </w:r>
    </w:p>
    <w:p w14:paraId="534607D8" w14:textId="1154C624" w:rsidR="00966855" w:rsidRDefault="00DF1AB5" w:rsidP="00966855">
      <w:pPr>
        <w:tabs>
          <w:tab w:val="left" w:pos="7500"/>
        </w:tabs>
        <w:rPr>
          <w:rFonts w:ascii="Arial" w:eastAsia="Times New Roman" w:hAnsi="Arial" w:cs="Arial"/>
          <w:color w:val="000000"/>
          <w:lang w:eastAsia="en-GB"/>
        </w:rPr>
      </w:pPr>
      <w:r>
        <w:rPr>
          <w:rFonts w:ascii="Arial" w:eastAsia="Times New Roman" w:hAnsi="Arial" w:cs="Arial"/>
          <w:color w:val="000000"/>
          <w:lang w:eastAsia="en-GB"/>
        </w:rPr>
        <w:pict w14:anchorId="414B93D5">
          <v:rect id="_x0000_i1025" style="width:0;height:1.5pt" o:hralign="center" o:bullet="t" o:hrstd="t" o:hr="t" fillcolor="#a0a0a0" stroked="f"/>
        </w:pict>
      </w:r>
    </w:p>
    <w:p w14:paraId="363545F5" w14:textId="54F52F82" w:rsidR="008D2772" w:rsidRPr="00CE6DE5" w:rsidRDefault="008D2772" w:rsidP="008D2772">
      <w:pPr>
        <w:rPr>
          <w:rFonts w:cstheme="minorHAnsi"/>
          <w:b/>
          <w:bCs/>
        </w:rPr>
      </w:pPr>
      <w:r w:rsidRPr="00CE6DE5">
        <w:rPr>
          <w:rFonts w:cstheme="minorHAnsi"/>
          <w:b/>
          <w:bCs/>
        </w:rPr>
        <w:t>School Improvement Plan Priorities 2024/2025</w:t>
      </w:r>
    </w:p>
    <w:p w14:paraId="39F51675" w14:textId="77777777" w:rsidR="00BA668B" w:rsidRPr="00CE6DE5" w:rsidRDefault="00BA668B" w:rsidP="00BA668B">
      <w:pPr>
        <w:spacing w:after="0"/>
        <w:rPr>
          <w:rFonts w:cstheme="minorHAnsi"/>
        </w:rPr>
      </w:pPr>
      <w:r w:rsidRPr="00CE6DE5">
        <w:rPr>
          <w:rFonts w:cstheme="minorHAnsi"/>
        </w:rPr>
        <w:t>Summary: Key School Improvement Priorities (add further rows if required):</w:t>
      </w:r>
    </w:p>
    <w:p w14:paraId="1D9B54C0" w14:textId="77777777" w:rsidR="00BA668B" w:rsidRPr="00C06CA8" w:rsidRDefault="00BA668B" w:rsidP="00BA668B">
      <w:pPr>
        <w:spacing w:after="0"/>
        <w:rPr>
          <w:rFonts w:ascii="Candara" w:hAnsi="Candara"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5"/>
      </w:tblGrid>
      <w:tr w:rsidR="00BA668B" w:rsidRPr="00DE6936" w14:paraId="52E072B6" w14:textId="77777777" w:rsidTr="00BA668B">
        <w:trPr>
          <w:trHeight w:val="234"/>
        </w:trPr>
        <w:tc>
          <w:tcPr>
            <w:tcW w:w="15085" w:type="dxa"/>
            <w:shd w:val="clear" w:color="auto" w:fill="7030A0"/>
          </w:tcPr>
          <w:p w14:paraId="0A6B5675" w14:textId="77777777" w:rsidR="00BA668B" w:rsidRPr="003756F0" w:rsidRDefault="00BA668B">
            <w:pPr>
              <w:spacing w:after="0" w:line="240" w:lineRule="auto"/>
              <w:rPr>
                <w:rFonts w:cstheme="minorHAnsi"/>
                <w:b/>
              </w:rPr>
            </w:pPr>
            <w:r w:rsidRPr="003756F0">
              <w:rPr>
                <w:rFonts w:cstheme="minorHAnsi"/>
                <w:b/>
                <w:color w:val="FFFFFF" w:themeColor="background1"/>
              </w:rPr>
              <w:t>Improvement Priority Title</w:t>
            </w:r>
          </w:p>
        </w:tc>
      </w:tr>
      <w:tr w:rsidR="00BA668B" w:rsidRPr="00DE6936" w14:paraId="5C9A46D2" w14:textId="77777777">
        <w:trPr>
          <w:trHeight w:val="490"/>
        </w:trPr>
        <w:tc>
          <w:tcPr>
            <w:tcW w:w="15085" w:type="dxa"/>
            <w:shd w:val="clear" w:color="auto" w:fill="auto"/>
          </w:tcPr>
          <w:p w14:paraId="079D9067" w14:textId="77777777" w:rsidR="00BA668B" w:rsidRDefault="00BA668B">
            <w:pPr>
              <w:spacing w:after="0" w:line="240" w:lineRule="auto"/>
              <w:rPr>
                <w:rFonts w:ascii="Candara" w:hAnsi="Candara" w:cs="Arial"/>
                <w:sz w:val="24"/>
                <w:szCs w:val="24"/>
              </w:rPr>
            </w:pPr>
          </w:p>
          <w:p w14:paraId="42B9828E" w14:textId="350CEF64" w:rsidR="00BA668B" w:rsidRPr="00BA668B" w:rsidRDefault="00D87799" w:rsidP="004021FB">
            <w:pPr>
              <w:pStyle w:val="ListParagraph"/>
              <w:numPr>
                <w:ilvl w:val="0"/>
                <w:numId w:val="7"/>
              </w:numPr>
              <w:spacing w:after="0" w:line="240" w:lineRule="auto"/>
              <w:rPr>
                <w:rFonts w:ascii="Candara" w:hAnsi="Candara" w:cs="Arial"/>
                <w:sz w:val="24"/>
                <w:szCs w:val="24"/>
              </w:rPr>
            </w:pPr>
            <w:r w:rsidRPr="00D87799">
              <w:rPr>
                <w:b/>
                <w:bCs/>
              </w:rPr>
              <w:t xml:space="preserve">Q.I. 1.3, </w:t>
            </w:r>
            <w:r w:rsidR="00E25944" w:rsidRPr="00D87799">
              <w:rPr>
                <w:b/>
                <w:bCs/>
              </w:rPr>
              <w:t>Leadership of Change</w:t>
            </w:r>
            <w:r>
              <w:rPr>
                <w:b/>
                <w:bCs/>
              </w:rPr>
              <w:t xml:space="preserve">: </w:t>
            </w:r>
            <w:r w:rsidR="00540BE3">
              <w:t xml:space="preserve">Develop and embed the impact of our values within our school community. </w:t>
            </w:r>
          </w:p>
          <w:p w14:paraId="61D251D5" w14:textId="77777777" w:rsidR="00BA668B" w:rsidRPr="00DE6936" w:rsidRDefault="00BA668B">
            <w:pPr>
              <w:spacing w:after="0" w:line="240" w:lineRule="auto"/>
              <w:rPr>
                <w:rFonts w:ascii="Candara" w:hAnsi="Candara" w:cs="Arial"/>
                <w:sz w:val="24"/>
                <w:szCs w:val="24"/>
              </w:rPr>
            </w:pPr>
          </w:p>
        </w:tc>
      </w:tr>
      <w:tr w:rsidR="00BA668B" w:rsidRPr="00DE6936" w14:paraId="063330E5" w14:textId="77777777">
        <w:trPr>
          <w:trHeight w:val="554"/>
        </w:trPr>
        <w:tc>
          <w:tcPr>
            <w:tcW w:w="15085" w:type="dxa"/>
            <w:shd w:val="clear" w:color="auto" w:fill="auto"/>
          </w:tcPr>
          <w:p w14:paraId="259BDC74" w14:textId="77777777" w:rsidR="00BA668B" w:rsidRDefault="00BA668B">
            <w:pPr>
              <w:spacing w:after="0" w:line="240" w:lineRule="auto"/>
              <w:rPr>
                <w:rFonts w:ascii="Candara" w:hAnsi="Candara" w:cs="Arial"/>
                <w:sz w:val="24"/>
                <w:szCs w:val="24"/>
              </w:rPr>
            </w:pPr>
          </w:p>
          <w:p w14:paraId="676512C6" w14:textId="7A525F15" w:rsidR="00BA668B" w:rsidRPr="00BA668B" w:rsidRDefault="00D87799" w:rsidP="004021FB">
            <w:pPr>
              <w:pStyle w:val="ListParagraph"/>
              <w:numPr>
                <w:ilvl w:val="0"/>
                <w:numId w:val="7"/>
              </w:numPr>
              <w:spacing w:after="0" w:line="240" w:lineRule="auto"/>
              <w:rPr>
                <w:rFonts w:ascii="Candara" w:hAnsi="Candara" w:cs="Arial"/>
                <w:sz w:val="24"/>
                <w:szCs w:val="24"/>
              </w:rPr>
            </w:pPr>
            <w:r w:rsidRPr="00D87799">
              <w:rPr>
                <w:b/>
                <w:bCs/>
              </w:rPr>
              <w:t xml:space="preserve">Q.I. 3.1 Ensuring </w:t>
            </w:r>
            <w:r w:rsidR="00C048D3" w:rsidRPr="00D87799">
              <w:rPr>
                <w:b/>
                <w:bCs/>
              </w:rPr>
              <w:t>Wellbeing</w:t>
            </w:r>
            <w:r w:rsidRPr="00D87799">
              <w:rPr>
                <w:b/>
                <w:bCs/>
              </w:rPr>
              <w:t>, Equality &amp; Inclusion</w:t>
            </w:r>
            <w:r>
              <w:rPr>
                <w:b/>
                <w:bCs/>
              </w:rPr>
              <w:t xml:space="preserve">: </w:t>
            </w:r>
            <w:r>
              <w:t>Support</w:t>
            </w:r>
            <w:r w:rsidR="00540BE3">
              <w:t xml:space="preserve"> wellbeing across the school community through the implementation of key projects.</w:t>
            </w:r>
          </w:p>
          <w:p w14:paraId="2B8E1E75" w14:textId="77777777" w:rsidR="00BA668B" w:rsidRPr="00DE6936" w:rsidRDefault="00BA668B">
            <w:pPr>
              <w:spacing w:after="0" w:line="240" w:lineRule="auto"/>
              <w:rPr>
                <w:rFonts w:ascii="Candara" w:hAnsi="Candara" w:cs="Arial"/>
                <w:sz w:val="24"/>
                <w:szCs w:val="24"/>
              </w:rPr>
            </w:pPr>
          </w:p>
        </w:tc>
      </w:tr>
      <w:tr w:rsidR="00BA668B" w:rsidRPr="00DE6936" w14:paraId="2EA6741F" w14:textId="77777777">
        <w:trPr>
          <w:trHeight w:val="562"/>
        </w:trPr>
        <w:tc>
          <w:tcPr>
            <w:tcW w:w="15085" w:type="dxa"/>
            <w:shd w:val="clear" w:color="auto" w:fill="auto"/>
          </w:tcPr>
          <w:p w14:paraId="74E7721E" w14:textId="77777777" w:rsidR="00BA668B" w:rsidRDefault="00BA668B">
            <w:pPr>
              <w:spacing w:after="0" w:line="240" w:lineRule="auto"/>
              <w:rPr>
                <w:rFonts w:ascii="Candara" w:hAnsi="Candara" w:cs="Arial"/>
                <w:sz w:val="24"/>
                <w:szCs w:val="24"/>
              </w:rPr>
            </w:pPr>
          </w:p>
          <w:p w14:paraId="6E11DA30" w14:textId="743097B0" w:rsidR="00BA668B" w:rsidRPr="00BA668B" w:rsidRDefault="00D87799" w:rsidP="004021FB">
            <w:pPr>
              <w:pStyle w:val="ListParagraph"/>
              <w:numPr>
                <w:ilvl w:val="0"/>
                <w:numId w:val="7"/>
              </w:numPr>
              <w:spacing w:after="0" w:line="240" w:lineRule="auto"/>
              <w:rPr>
                <w:rFonts w:ascii="Candara" w:hAnsi="Candara" w:cs="Arial"/>
                <w:sz w:val="24"/>
                <w:szCs w:val="24"/>
              </w:rPr>
            </w:pPr>
            <w:r w:rsidRPr="00D87799">
              <w:rPr>
                <w:b/>
                <w:bCs/>
              </w:rPr>
              <w:t xml:space="preserve">Q.I. 2.3 </w:t>
            </w:r>
            <w:r w:rsidR="00C048D3" w:rsidRPr="00D87799">
              <w:rPr>
                <w:b/>
                <w:bCs/>
              </w:rPr>
              <w:t>Learning</w:t>
            </w:r>
            <w:r w:rsidRPr="00D87799">
              <w:rPr>
                <w:b/>
                <w:bCs/>
              </w:rPr>
              <w:t xml:space="preserve">, </w:t>
            </w:r>
            <w:r w:rsidR="00C048D3" w:rsidRPr="00D87799">
              <w:rPr>
                <w:b/>
                <w:bCs/>
              </w:rPr>
              <w:t>Teaching</w:t>
            </w:r>
            <w:r w:rsidRPr="00D87799">
              <w:rPr>
                <w:b/>
                <w:bCs/>
              </w:rPr>
              <w:t xml:space="preserve"> &amp; Assessment:</w:t>
            </w:r>
            <w:r w:rsidR="00540BE3">
              <w:t xml:space="preserve"> </w:t>
            </w:r>
            <w:r>
              <w:t>–</w:t>
            </w:r>
            <w:r w:rsidR="00540BE3">
              <w:t xml:space="preserve"> </w:t>
            </w:r>
            <w:r>
              <w:t xml:space="preserve">Develop learning and teaching strategies as identified through </w:t>
            </w:r>
            <w:r w:rsidR="00235B65">
              <w:t>self-reflection</w:t>
            </w:r>
            <w:r>
              <w:t xml:space="preserve">. </w:t>
            </w:r>
          </w:p>
          <w:p w14:paraId="3DEC55DA" w14:textId="77777777" w:rsidR="00BA668B" w:rsidRPr="00DE6936" w:rsidRDefault="00BA668B">
            <w:pPr>
              <w:spacing w:after="0" w:line="240" w:lineRule="auto"/>
              <w:rPr>
                <w:rFonts w:ascii="Candara" w:hAnsi="Candara" w:cs="Arial"/>
                <w:sz w:val="24"/>
                <w:szCs w:val="24"/>
              </w:rPr>
            </w:pPr>
          </w:p>
        </w:tc>
      </w:tr>
      <w:tr w:rsidR="00FD1C9C" w:rsidRPr="00DE6936" w14:paraId="3A6E57B6" w14:textId="77777777">
        <w:trPr>
          <w:trHeight w:val="562"/>
        </w:trPr>
        <w:tc>
          <w:tcPr>
            <w:tcW w:w="15085" w:type="dxa"/>
            <w:shd w:val="clear" w:color="auto" w:fill="auto"/>
          </w:tcPr>
          <w:p w14:paraId="18644AEF" w14:textId="77777777" w:rsidR="00523ECC" w:rsidRPr="00523ECC" w:rsidRDefault="00523ECC" w:rsidP="00523ECC">
            <w:pPr>
              <w:pStyle w:val="ListParagraph"/>
              <w:spacing w:after="0" w:line="240" w:lineRule="auto"/>
              <w:rPr>
                <w:rFonts w:cstheme="minorHAnsi"/>
                <w:b/>
                <w:bCs/>
                <w:sz w:val="24"/>
                <w:szCs w:val="24"/>
              </w:rPr>
            </w:pPr>
          </w:p>
          <w:p w14:paraId="29B417DA" w14:textId="77777777" w:rsidR="00FD1C9C" w:rsidRPr="00523ECC" w:rsidRDefault="00FE5D4E" w:rsidP="004021FB">
            <w:pPr>
              <w:pStyle w:val="ListParagraph"/>
              <w:numPr>
                <w:ilvl w:val="0"/>
                <w:numId w:val="7"/>
              </w:numPr>
              <w:spacing w:after="0" w:line="240" w:lineRule="auto"/>
              <w:rPr>
                <w:rFonts w:cstheme="minorHAnsi"/>
                <w:b/>
                <w:bCs/>
                <w:sz w:val="24"/>
                <w:szCs w:val="24"/>
              </w:rPr>
            </w:pPr>
            <w:r w:rsidRPr="00523ECC">
              <w:rPr>
                <w:rFonts w:cstheme="minorHAnsi"/>
                <w:b/>
                <w:bCs/>
              </w:rPr>
              <w:t xml:space="preserve">QI 2.2 Curriculum: - </w:t>
            </w:r>
            <w:r w:rsidR="00E63067" w:rsidRPr="00523ECC">
              <w:rPr>
                <w:rFonts w:cstheme="minorHAnsi"/>
              </w:rPr>
              <w:t xml:space="preserve">Embed curriculum restructure and </w:t>
            </w:r>
            <w:r w:rsidR="00BD58E4" w:rsidRPr="00523ECC">
              <w:rPr>
                <w:rFonts w:cstheme="minorHAnsi"/>
              </w:rPr>
              <w:t>personalise</w:t>
            </w:r>
            <w:r w:rsidR="00A74B57" w:rsidRPr="00523ECC">
              <w:rPr>
                <w:rFonts w:cstheme="minorHAnsi"/>
              </w:rPr>
              <w:t xml:space="preserve"> to include </w:t>
            </w:r>
            <w:r w:rsidR="00235B65" w:rsidRPr="00523ECC">
              <w:rPr>
                <w:rFonts w:cstheme="minorHAnsi"/>
              </w:rPr>
              <w:t>opportunities for engaging with employers.</w:t>
            </w:r>
          </w:p>
          <w:p w14:paraId="0C6FDC98" w14:textId="2550E5B3" w:rsidR="00523ECC" w:rsidRPr="00523ECC" w:rsidRDefault="00523ECC" w:rsidP="00523ECC">
            <w:pPr>
              <w:pStyle w:val="ListParagraph"/>
              <w:spacing w:after="0" w:line="240" w:lineRule="auto"/>
              <w:rPr>
                <w:rFonts w:cstheme="minorHAnsi"/>
                <w:b/>
                <w:bCs/>
                <w:sz w:val="24"/>
                <w:szCs w:val="24"/>
              </w:rPr>
            </w:pPr>
          </w:p>
        </w:tc>
      </w:tr>
    </w:tbl>
    <w:p w14:paraId="470D32EF" w14:textId="77777777" w:rsidR="00EE6AB6" w:rsidRPr="00D936DB" w:rsidRDefault="00EE6AB6" w:rsidP="008D2772">
      <w:pPr>
        <w:rPr>
          <w:b/>
          <w:bCs/>
          <w:szCs w:val="24"/>
        </w:rPr>
      </w:pPr>
    </w:p>
    <w:tbl>
      <w:tblPr>
        <w:tblStyle w:val="TableGrid"/>
        <w:tblW w:w="15097"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593"/>
        <w:gridCol w:w="3504"/>
      </w:tblGrid>
      <w:tr w:rsidR="00236A37" w:rsidRPr="00055104" w14:paraId="025069F6" w14:textId="77777777" w:rsidTr="003756F0">
        <w:trPr>
          <w:trHeight w:val="226"/>
        </w:trPr>
        <w:tc>
          <w:tcPr>
            <w:tcW w:w="11593" w:type="dxa"/>
            <w:shd w:val="clear" w:color="auto" w:fill="7030A0"/>
          </w:tcPr>
          <w:p w14:paraId="66C35874" w14:textId="4B8917B3" w:rsidR="008D2E5A" w:rsidRPr="003756F0" w:rsidRDefault="008D2E5A">
            <w:pPr>
              <w:rPr>
                <w:rFonts w:cstheme="minorHAnsi"/>
                <w:b/>
                <w:color w:val="FFFFFF" w:themeColor="background1"/>
              </w:rPr>
            </w:pPr>
            <w:r w:rsidRPr="003756F0">
              <w:rPr>
                <w:rFonts w:cstheme="minorHAnsi"/>
                <w:b/>
                <w:color w:val="FFFFFF" w:themeColor="background1"/>
              </w:rPr>
              <w:t>Strategic Three Year Improvement priorities</w:t>
            </w:r>
          </w:p>
        </w:tc>
        <w:tc>
          <w:tcPr>
            <w:tcW w:w="3504" w:type="dxa"/>
          </w:tcPr>
          <w:p w14:paraId="6F253ADF" w14:textId="3A0F0CD8" w:rsidR="008D2E5A" w:rsidRPr="003756F0" w:rsidRDefault="008D2E5A">
            <w:pPr>
              <w:rPr>
                <w:rFonts w:cstheme="minorHAnsi"/>
                <w:b/>
              </w:rPr>
            </w:pPr>
            <w:r w:rsidRPr="003756F0">
              <w:rPr>
                <w:rFonts w:cstheme="minorHAnsi"/>
                <w:b/>
              </w:rPr>
              <w:t>Session 24/25</w:t>
            </w:r>
            <w:r w:rsidR="009A0843" w:rsidRPr="003756F0">
              <w:rPr>
                <w:rFonts w:cstheme="minorHAnsi"/>
                <w:b/>
              </w:rPr>
              <w:t xml:space="preserve"> </w:t>
            </w:r>
            <w:r w:rsidR="003756F0" w:rsidRPr="003756F0">
              <w:rPr>
                <w:rFonts w:cstheme="minorHAnsi"/>
                <w:b/>
              </w:rPr>
              <w:t>–</w:t>
            </w:r>
            <w:r w:rsidR="009A0843" w:rsidRPr="003756F0">
              <w:rPr>
                <w:rFonts w:cstheme="minorHAnsi"/>
                <w:b/>
              </w:rPr>
              <w:t xml:space="preserve"> </w:t>
            </w:r>
            <w:r w:rsidR="003756F0" w:rsidRPr="003756F0">
              <w:rPr>
                <w:rFonts w:cstheme="minorHAnsi"/>
                <w:b/>
              </w:rPr>
              <w:t>26/27</w:t>
            </w:r>
          </w:p>
        </w:tc>
      </w:tr>
    </w:tbl>
    <w:p w14:paraId="61FDBA0A" w14:textId="1B9F5838" w:rsidR="008D2E5A" w:rsidRDefault="00A757F4" w:rsidP="008D2E5A">
      <w:pPr>
        <w:tabs>
          <w:tab w:val="left" w:pos="10704"/>
        </w:tabs>
        <w:rPr>
          <w:b/>
        </w:rPr>
      </w:pPr>
      <w:r w:rsidRPr="00A757F4">
        <w:rPr>
          <w:b/>
          <w:highlight w:val="magenta"/>
        </w:rPr>
        <w:t>Exemplar</w:t>
      </w:r>
    </w:p>
    <w:p w14:paraId="5DD6E9E6" w14:textId="36043B96" w:rsidR="008D2E5A" w:rsidRDefault="008D2E5A" w:rsidP="00CE6DE5">
      <w:pPr>
        <w:rPr>
          <w:rFonts w:cstheme="minorHAnsi"/>
        </w:rPr>
      </w:pPr>
      <w:r>
        <w:rPr>
          <w:rFonts w:cstheme="minorHAnsi"/>
        </w:rPr>
        <w:t xml:space="preserve">Below is our three-year </w:t>
      </w:r>
      <w:r w:rsidR="006B223C">
        <w:rPr>
          <w:rFonts w:cstheme="minorHAnsi"/>
        </w:rPr>
        <w:t>summary</w:t>
      </w:r>
      <w:r>
        <w:rPr>
          <w:rFonts w:cstheme="minorHAnsi"/>
        </w:rPr>
        <w:t xml:space="preserve"> </w:t>
      </w:r>
      <w:r w:rsidR="006B511C">
        <w:rPr>
          <w:rFonts w:cstheme="minorHAnsi"/>
        </w:rPr>
        <w:t>of priorities</w:t>
      </w:r>
      <w:r>
        <w:rPr>
          <w:rFonts w:cstheme="minorHAnsi"/>
        </w:rPr>
        <w:t xml:space="preserve"> in agreed </w:t>
      </w:r>
      <w:r w:rsidR="003169FD">
        <w:rPr>
          <w:rFonts w:cstheme="minorHAnsi"/>
        </w:rPr>
        <w:t xml:space="preserve">improvement </w:t>
      </w:r>
      <w:r>
        <w:rPr>
          <w:rFonts w:cstheme="minorHAnsi"/>
        </w:rPr>
        <w:t>areas.</w:t>
      </w:r>
    </w:p>
    <w:tbl>
      <w:tblPr>
        <w:tblStyle w:val="GridTable7Colorful"/>
        <w:tblW w:w="0" w:type="auto"/>
        <w:tblInd w:w="5" w:type="dxa"/>
        <w:tblLook w:val="04A0" w:firstRow="1" w:lastRow="0" w:firstColumn="1" w:lastColumn="0" w:noHBand="0" w:noVBand="1"/>
      </w:tblPr>
      <w:tblGrid>
        <w:gridCol w:w="8500"/>
        <w:gridCol w:w="2410"/>
        <w:gridCol w:w="2126"/>
        <w:gridCol w:w="2085"/>
      </w:tblGrid>
      <w:tr w:rsidR="00AF206C" w:rsidRPr="00126AB3" w14:paraId="0C37B487" w14:textId="77777777" w:rsidTr="00367768">
        <w:trPr>
          <w:cnfStyle w:val="100000000000" w:firstRow="1" w:lastRow="0" w:firstColumn="0" w:lastColumn="0" w:oddVBand="0" w:evenVBand="0" w:oddHBand="0" w:evenHBand="0" w:firstRowFirstColumn="0" w:firstRowLastColumn="0" w:lastRowFirstColumn="0" w:lastRowLastColumn="0"/>
          <w:trHeight w:val="308"/>
        </w:trPr>
        <w:tc>
          <w:tcPr>
            <w:cnfStyle w:val="001000000100" w:firstRow="0" w:lastRow="0" w:firstColumn="1" w:lastColumn="0" w:oddVBand="0" w:evenVBand="0" w:oddHBand="0" w:evenHBand="0" w:firstRowFirstColumn="1" w:firstRowLastColumn="0" w:lastRowFirstColumn="0" w:lastRowLastColumn="0"/>
            <w:tcW w:w="8500" w:type="dxa"/>
          </w:tcPr>
          <w:p w14:paraId="59FD9945" w14:textId="1A45FBB0" w:rsidR="008D2E5A" w:rsidRPr="001F3FFA" w:rsidRDefault="008D2E5A" w:rsidP="00367768">
            <w:pPr>
              <w:jc w:val="left"/>
              <w:rPr>
                <w:rFonts w:cstheme="minorHAnsi"/>
                <w:i w:val="0"/>
                <w:iCs w:val="0"/>
              </w:rPr>
            </w:pPr>
            <w:r w:rsidRPr="001F3FFA">
              <w:rPr>
                <w:rFonts w:cstheme="minorHAnsi"/>
                <w:i w:val="0"/>
                <w:iCs w:val="0"/>
              </w:rPr>
              <w:br w:type="page"/>
              <w:t>QI</w:t>
            </w:r>
            <w:r w:rsidR="009A0843" w:rsidRPr="001F3FFA">
              <w:rPr>
                <w:rFonts w:cstheme="minorHAnsi"/>
                <w:i w:val="0"/>
                <w:iCs w:val="0"/>
              </w:rPr>
              <w:t xml:space="preserve">/Improvement Area </w:t>
            </w:r>
            <w:r w:rsidRPr="001F3FFA">
              <w:rPr>
                <w:rFonts w:cstheme="minorHAnsi"/>
                <w:i w:val="0"/>
                <w:iCs w:val="0"/>
              </w:rPr>
              <w:t>Focus</w:t>
            </w:r>
          </w:p>
        </w:tc>
        <w:tc>
          <w:tcPr>
            <w:tcW w:w="2410" w:type="dxa"/>
          </w:tcPr>
          <w:p w14:paraId="70EDD018" w14:textId="77777777" w:rsidR="008D2E5A" w:rsidRPr="00A96742" w:rsidRDefault="008D2E5A">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96742">
              <w:rPr>
                <w:rFonts w:cstheme="minorHAnsi"/>
                <w:sz w:val="24"/>
                <w:szCs w:val="24"/>
              </w:rPr>
              <w:t>Year One</w:t>
            </w:r>
          </w:p>
        </w:tc>
        <w:tc>
          <w:tcPr>
            <w:tcW w:w="2126" w:type="dxa"/>
          </w:tcPr>
          <w:p w14:paraId="6E55155D" w14:textId="77777777" w:rsidR="008D2E5A" w:rsidRPr="00A96742" w:rsidRDefault="008D2E5A">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96742">
              <w:rPr>
                <w:rFonts w:cstheme="minorHAnsi"/>
                <w:sz w:val="24"/>
                <w:szCs w:val="24"/>
              </w:rPr>
              <w:t>Year Two</w:t>
            </w:r>
          </w:p>
        </w:tc>
        <w:tc>
          <w:tcPr>
            <w:tcW w:w="2085" w:type="dxa"/>
          </w:tcPr>
          <w:p w14:paraId="5121794F" w14:textId="77777777" w:rsidR="008D2E5A" w:rsidRPr="00A96742" w:rsidRDefault="008D2E5A">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96742">
              <w:rPr>
                <w:rFonts w:cstheme="minorHAnsi"/>
                <w:sz w:val="24"/>
                <w:szCs w:val="24"/>
              </w:rPr>
              <w:t>Year Three</w:t>
            </w:r>
          </w:p>
        </w:tc>
      </w:tr>
      <w:tr w:rsidR="00AF206C" w:rsidRPr="00126AB3" w14:paraId="2821D30D" w14:textId="77777777" w:rsidTr="004C4F1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500" w:type="dxa"/>
          </w:tcPr>
          <w:p w14:paraId="501556F0" w14:textId="113F6C2F" w:rsidR="008D2E5A" w:rsidRPr="001F3FFA" w:rsidRDefault="008D2E5A">
            <w:pPr>
              <w:ind w:left="720"/>
              <w:rPr>
                <w:rFonts w:cstheme="minorHAnsi"/>
                <w:i w:val="0"/>
                <w:iCs w:val="0"/>
              </w:rPr>
            </w:pPr>
          </w:p>
        </w:tc>
        <w:tc>
          <w:tcPr>
            <w:tcW w:w="2410" w:type="dxa"/>
            <w:shd w:val="clear" w:color="auto" w:fill="auto"/>
          </w:tcPr>
          <w:p w14:paraId="5DB5225B" w14:textId="24DD035E" w:rsidR="008D2E5A" w:rsidRPr="00126AB3" w:rsidRDefault="0030485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Refocus</w:t>
            </w:r>
          </w:p>
        </w:tc>
        <w:tc>
          <w:tcPr>
            <w:tcW w:w="2126" w:type="dxa"/>
            <w:shd w:val="clear" w:color="auto" w:fill="auto"/>
          </w:tcPr>
          <w:p w14:paraId="08F3EFDA" w14:textId="7EDE39C6" w:rsidR="008D2E5A" w:rsidRPr="00126AB3" w:rsidRDefault="004760B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Embed</w:t>
            </w:r>
          </w:p>
        </w:tc>
        <w:tc>
          <w:tcPr>
            <w:tcW w:w="2085" w:type="dxa"/>
            <w:shd w:val="clear" w:color="auto" w:fill="auto"/>
          </w:tcPr>
          <w:p w14:paraId="11453C2A" w14:textId="22E9D318" w:rsidR="008D2E5A" w:rsidRPr="00126AB3" w:rsidRDefault="004760B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Evaluate</w:t>
            </w:r>
          </w:p>
        </w:tc>
      </w:tr>
      <w:tr w:rsidR="00AF206C" w:rsidRPr="00126AB3" w14:paraId="41A5B7AB" w14:textId="77777777" w:rsidTr="004C4F18">
        <w:trPr>
          <w:trHeight w:val="277"/>
        </w:trPr>
        <w:tc>
          <w:tcPr>
            <w:cnfStyle w:val="001000000000" w:firstRow="0" w:lastRow="0" w:firstColumn="1" w:lastColumn="0" w:oddVBand="0" w:evenVBand="0" w:oddHBand="0" w:evenHBand="0" w:firstRowFirstColumn="0" w:firstRowLastColumn="0" w:lastRowFirstColumn="0" w:lastRowLastColumn="0"/>
            <w:tcW w:w="8500" w:type="dxa"/>
          </w:tcPr>
          <w:p w14:paraId="34AA719D" w14:textId="2B1E9872" w:rsidR="008D2E5A" w:rsidRPr="00126AB3" w:rsidRDefault="008D2E5A">
            <w:pPr>
              <w:rPr>
                <w:rFonts w:cstheme="minorHAnsi"/>
              </w:rPr>
            </w:pPr>
          </w:p>
        </w:tc>
        <w:tc>
          <w:tcPr>
            <w:tcW w:w="2410" w:type="dxa"/>
            <w:shd w:val="clear" w:color="auto" w:fill="auto"/>
          </w:tcPr>
          <w:p w14:paraId="09D5705A" w14:textId="71DAFB90" w:rsidR="008D2E5A" w:rsidRPr="00126AB3" w:rsidRDefault="004760B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Implement</w:t>
            </w:r>
          </w:p>
        </w:tc>
        <w:tc>
          <w:tcPr>
            <w:tcW w:w="2126" w:type="dxa"/>
            <w:shd w:val="clear" w:color="auto" w:fill="auto"/>
          </w:tcPr>
          <w:p w14:paraId="5C43D7C7" w14:textId="6085505D" w:rsidR="008D2E5A" w:rsidRPr="00126AB3" w:rsidRDefault="004760B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Embed</w:t>
            </w:r>
          </w:p>
        </w:tc>
        <w:tc>
          <w:tcPr>
            <w:tcW w:w="2085" w:type="dxa"/>
            <w:shd w:val="clear" w:color="auto" w:fill="auto"/>
          </w:tcPr>
          <w:p w14:paraId="31B9D824" w14:textId="435A5514" w:rsidR="008D2E5A" w:rsidRPr="00126AB3" w:rsidRDefault="004760B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Evaluate</w:t>
            </w:r>
          </w:p>
        </w:tc>
      </w:tr>
      <w:tr w:rsidR="00AF206C" w:rsidRPr="00126AB3" w14:paraId="28D37DB4" w14:textId="77777777" w:rsidTr="004C4F1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500" w:type="dxa"/>
          </w:tcPr>
          <w:p w14:paraId="0D83E5C1" w14:textId="45EFED11" w:rsidR="008D2E5A" w:rsidRPr="00126AB3" w:rsidRDefault="008D2E5A">
            <w:pPr>
              <w:rPr>
                <w:rFonts w:cstheme="minorHAnsi"/>
              </w:rPr>
            </w:pPr>
          </w:p>
        </w:tc>
        <w:tc>
          <w:tcPr>
            <w:tcW w:w="2410" w:type="dxa"/>
            <w:shd w:val="clear" w:color="auto" w:fill="auto"/>
          </w:tcPr>
          <w:p w14:paraId="1811CD4C" w14:textId="505E2953" w:rsidR="008D2E5A" w:rsidRPr="00126AB3" w:rsidRDefault="0084751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Embed</w:t>
            </w:r>
          </w:p>
        </w:tc>
        <w:tc>
          <w:tcPr>
            <w:tcW w:w="2126" w:type="dxa"/>
            <w:shd w:val="clear" w:color="auto" w:fill="auto"/>
          </w:tcPr>
          <w:p w14:paraId="7DFD8837" w14:textId="6328DD8D" w:rsidR="008D2E5A" w:rsidRPr="00126AB3" w:rsidRDefault="0084751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Evaluate</w:t>
            </w:r>
          </w:p>
        </w:tc>
        <w:tc>
          <w:tcPr>
            <w:tcW w:w="2085" w:type="dxa"/>
            <w:shd w:val="clear" w:color="auto" w:fill="auto"/>
          </w:tcPr>
          <w:p w14:paraId="025F9B3F" w14:textId="20BDD80D" w:rsidR="008D2E5A" w:rsidRPr="00126AB3" w:rsidRDefault="008E02A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Act on Evaluation </w:t>
            </w:r>
          </w:p>
        </w:tc>
      </w:tr>
      <w:tr w:rsidR="00AF206C" w:rsidRPr="00126AB3" w14:paraId="73B04D70" w14:textId="77777777" w:rsidTr="004C4F18">
        <w:trPr>
          <w:trHeight w:val="277"/>
        </w:trPr>
        <w:tc>
          <w:tcPr>
            <w:cnfStyle w:val="001000000000" w:firstRow="0" w:lastRow="0" w:firstColumn="1" w:lastColumn="0" w:oddVBand="0" w:evenVBand="0" w:oddHBand="0" w:evenHBand="0" w:firstRowFirstColumn="0" w:firstRowLastColumn="0" w:lastRowFirstColumn="0" w:lastRowLastColumn="0"/>
            <w:tcW w:w="8500" w:type="dxa"/>
          </w:tcPr>
          <w:p w14:paraId="548A369D" w14:textId="1875910A" w:rsidR="008E02A8" w:rsidRPr="00126AB3" w:rsidRDefault="008E02A8" w:rsidP="008E02A8">
            <w:pPr>
              <w:rPr>
                <w:rFonts w:cstheme="minorHAnsi"/>
              </w:rPr>
            </w:pPr>
          </w:p>
        </w:tc>
        <w:tc>
          <w:tcPr>
            <w:tcW w:w="2410" w:type="dxa"/>
            <w:shd w:val="clear" w:color="auto" w:fill="auto"/>
          </w:tcPr>
          <w:p w14:paraId="555DF5CF" w14:textId="1E1B7546" w:rsidR="008E02A8" w:rsidRPr="00126AB3" w:rsidRDefault="008E02A8" w:rsidP="008E02A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Embed</w:t>
            </w:r>
          </w:p>
        </w:tc>
        <w:tc>
          <w:tcPr>
            <w:tcW w:w="2126" w:type="dxa"/>
            <w:shd w:val="clear" w:color="auto" w:fill="auto"/>
          </w:tcPr>
          <w:p w14:paraId="10ABD8B3" w14:textId="1E6EBDE5" w:rsidR="008E02A8" w:rsidRPr="00126AB3" w:rsidRDefault="008E02A8" w:rsidP="008E02A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Evaluate</w:t>
            </w:r>
          </w:p>
        </w:tc>
        <w:tc>
          <w:tcPr>
            <w:tcW w:w="2085" w:type="dxa"/>
            <w:shd w:val="clear" w:color="auto" w:fill="auto"/>
          </w:tcPr>
          <w:p w14:paraId="2BA4FDFB" w14:textId="1977CE43" w:rsidR="008E02A8" w:rsidRPr="00126AB3" w:rsidRDefault="008E02A8" w:rsidP="008E02A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Act on Evaluation </w:t>
            </w:r>
          </w:p>
        </w:tc>
      </w:tr>
    </w:tbl>
    <w:p w14:paraId="7666DC51" w14:textId="3AF7B608" w:rsidR="00523ECC" w:rsidRPr="00523ECC" w:rsidRDefault="00523ECC" w:rsidP="00523ECC">
      <w:pPr>
        <w:tabs>
          <w:tab w:val="left" w:pos="1890"/>
        </w:tabs>
      </w:pPr>
    </w:p>
    <w:tbl>
      <w:tblPr>
        <w:tblStyle w:val="TableGrid"/>
        <w:tblpPr w:leftFromText="180" w:rightFromText="180" w:vertAnchor="page" w:horzAnchor="margin" w:tblpXSpec="center" w:tblpY="496"/>
        <w:tblW w:w="15557"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ayout w:type="fixed"/>
        <w:tblLook w:val="04A0" w:firstRow="1" w:lastRow="0" w:firstColumn="1" w:lastColumn="0" w:noHBand="0" w:noVBand="1"/>
      </w:tblPr>
      <w:tblGrid>
        <w:gridCol w:w="1827"/>
        <w:gridCol w:w="1827"/>
        <w:gridCol w:w="3700"/>
        <w:gridCol w:w="2551"/>
        <w:gridCol w:w="1244"/>
        <w:gridCol w:w="4408"/>
      </w:tblGrid>
      <w:tr w:rsidR="00AC5292" w14:paraId="2C3623EB" w14:textId="77777777">
        <w:trPr>
          <w:trHeight w:val="300"/>
        </w:trPr>
        <w:tc>
          <w:tcPr>
            <w:tcW w:w="15557" w:type="dxa"/>
            <w:gridSpan w:val="6"/>
            <w:tcBorders>
              <w:top w:val="single" w:sz="12" w:space="0" w:color="auto"/>
              <w:left w:val="single" w:sz="12" w:space="0" w:color="auto"/>
              <w:bottom w:val="single" w:sz="12" w:space="0" w:color="auto"/>
              <w:right w:val="single" w:sz="12" w:space="0" w:color="auto"/>
            </w:tcBorders>
            <w:shd w:val="clear" w:color="auto" w:fill="7030A0"/>
            <w:hideMark/>
          </w:tcPr>
          <w:p w14:paraId="38C6584C" w14:textId="03D9942C" w:rsidR="00AC5292" w:rsidRPr="00522B12" w:rsidRDefault="00AC5292" w:rsidP="004021FB">
            <w:pPr>
              <w:pStyle w:val="ListParagraph"/>
              <w:numPr>
                <w:ilvl w:val="0"/>
                <w:numId w:val="8"/>
              </w:numPr>
              <w:rPr>
                <w:rFonts w:ascii="Candara" w:hAnsi="Candara" w:cs="Arial"/>
                <w:color w:val="FFFFFF" w:themeColor="background1"/>
                <w:sz w:val="36"/>
                <w:szCs w:val="36"/>
              </w:rPr>
            </w:pPr>
            <w:r>
              <w:rPr>
                <w:rFonts w:ascii="Century Gothic" w:hAnsi="Century Gothic"/>
                <w:b/>
                <w:noProof/>
                <w:color w:val="FFFFFF" w:themeColor="background1"/>
                <w:sz w:val="28"/>
                <w:szCs w:val="28"/>
                <w:lang w:eastAsia="en-GB"/>
              </w:rPr>
              <w:lastRenderedPageBreak/>
              <w:t xml:space="preserve">School </w:t>
            </w:r>
            <w:r w:rsidRPr="00D71B24">
              <w:rPr>
                <w:rFonts w:ascii="Century Gothic" w:hAnsi="Century Gothic"/>
                <w:b/>
                <w:noProof/>
                <w:color w:val="FFFFFF" w:themeColor="background1"/>
                <w:sz w:val="28"/>
                <w:szCs w:val="28"/>
                <w:lang w:eastAsia="en-GB"/>
              </w:rPr>
              <w:t xml:space="preserve">Improvement </w:t>
            </w:r>
            <w:r>
              <w:rPr>
                <w:rFonts w:ascii="Century Gothic" w:hAnsi="Century Gothic"/>
                <w:b/>
                <w:noProof/>
                <w:color w:val="FFFFFF" w:themeColor="background1"/>
                <w:sz w:val="28"/>
                <w:szCs w:val="28"/>
                <w:lang w:eastAsia="en-GB"/>
              </w:rPr>
              <w:t>Plan - Priority 1</w:t>
            </w:r>
            <w:r w:rsidRPr="00D71B24">
              <w:rPr>
                <w:rFonts w:ascii="Century Gothic" w:hAnsi="Century Gothic"/>
                <w:b/>
                <w:noProof/>
                <w:color w:val="FFFFFF" w:themeColor="background1"/>
                <w:sz w:val="28"/>
                <w:szCs w:val="28"/>
                <w:lang w:eastAsia="en-GB"/>
              </w:rPr>
              <w:t xml:space="preserve">: </w:t>
            </w:r>
            <w:r w:rsidR="00522B12" w:rsidRPr="00D87799">
              <w:rPr>
                <w:b/>
                <w:bCs/>
              </w:rPr>
              <w:t xml:space="preserve"> </w:t>
            </w:r>
            <w:r w:rsidR="00522B12" w:rsidRPr="00522B12">
              <w:rPr>
                <w:b/>
                <w:bCs/>
                <w:color w:val="FFFFFF" w:themeColor="background1"/>
                <w:sz w:val="28"/>
                <w:szCs w:val="28"/>
              </w:rPr>
              <w:t xml:space="preserve">Q.I. 1.3, Leadership of Change: </w:t>
            </w:r>
            <w:r w:rsidR="00522B12" w:rsidRPr="00522B12">
              <w:rPr>
                <w:color w:val="FFFFFF" w:themeColor="background1"/>
                <w:sz w:val="28"/>
                <w:szCs w:val="28"/>
              </w:rPr>
              <w:t xml:space="preserve">Develop and embed the impact of our values within our school community. </w:t>
            </w:r>
          </w:p>
        </w:tc>
      </w:tr>
      <w:tr w:rsidR="00AC5292" w14:paraId="7B05CF65" w14:textId="77777777">
        <w:trPr>
          <w:trHeight w:val="300"/>
        </w:trPr>
        <w:tc>
          <w:tcPr>
            <w:tcW w:w="15557" w:type="dxa"/>
            <w:gridSpan w:val="6"/>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340CACB6" w14:textId="77777777" w:rsidR="00AC5292" w:rsidRPr="003E6C84" w:rsidRDefault="00AC5292">
            <w:pPr>
              <w:rPr>
                <w:rFonts w:ascii="Century Gothic" w:hAnsi="Century Gothic"/>
                <w:b/>
                <w:noProof/>
                <w:sz w:val="20"/>
                <w:szCs w:val="20"/>
                <w:lang w:eastAsia="en-GB"/>
              </w:rPr>
            </w:pPr>
            <w:r>
              <w:rPr>
                <w:rFonts w:ascii="Century Gothic" w:hAnsi="Century Gothic"/>
                <w:b/>
                <w:noProof/>
                <w:sz w:val="20"/>
                <w:szCs w:val="20"/>
                <w:lang w:eastAsia="en-GB"/>
              </w:rPr>
              <w:t>Rationale</w:t>
            </w:r>
            <w:r w:rsidRPr="003E6C84">
              <w:rPr>
                <w:rFonts w:ascii="Century Gothic" w:hAnsi="Century Gothic"/>
                <w:b/>
                <w:noProof/>
                <w:sz w:val="20"/>
                <w:szCs w:val="20"/>
                <w:lang w:eastAsia="en-GB"/>
              </w:rPr>
              <w:t>:</w:t>
            </w:r>
          </w:p>
          <w:p w14:paraId="654AA0C0" w14:textId="0D031B1D" w:rsidR="00AC5292" w:rsidRPr="003E6C84" w:rsidRDefault="0082256D">
            <w:pPr>
              <w:rPr>
                <w:rFonts w:ascii="Century Gothic" w:hAnsi="Century Gothic"/>
                <w:noProof/>
                <w:sz w:val="20"/>
                <w:szCs w:val="20"/>
                <w:lang w:eastAsia="en-GB"/>
              </w:rPr>
            </w:pPr>
            <w:r>
              <w:t xml:space="preserve">Work on our school values has improved the ethos of our school over the past year however feedback shows that our core values are not fully embedded in our school community. Our aim is to continue this work over academic session 24/25. </w:t>
            </w:r>
          </w:p>
        </w:tc>
      </w:tr>
      <w:tr w:rsidR="0074398F" w14:paraId="26942BDD" w14:textId="77777777" w:rsidTr="00F571C6">
        <w:trPr>
          <w:trHeight w:val="300"/>
        </w:trPr>
        <w:tc>
          <w:tcPr>
            <w:tcW w:w="735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50529B6A" w14:textId="751BA358" w:rsidR="008B221B" w:rsidRDefault="008B221B" w:rsidP="006707EB">
            <w:pPr>
              <w:rPr>
                <w:rFonts w:ascii="Century Gothic" w:hAnsi="Century Gothic"/>
                <w:b/>
                <w:noProof/>
                <w:sz w:val="20"/>
                <w:szCs w:val="20"/>
                <w:lang w:eastAsia="en-GB"/>
              </w:rPr>
            </w:pPr>
            <w:r>
              <w:rPr>
                <w:rFonts w:ascii="Century Gothic" w:hAnsi="Century Gothic"/>
                <w:b/>
                <w:noProof/>
                <w:sz w:val="20"/>
                <w:szCs w:val="20"/>
                <w:lang w:eastAsia="en-GB"/>
              </w:rPr>
              <w:t>Resource</w:t>
            </w:r>
            <w:r w:rsidR="00E26563">
              <w:rPr>
                <w:rFonts w:ascii="Century Gothic" w:hAnsi="Century Gothic"/>
                <w:b/>
                <w:noProof/>
                <w:sz w:val="20"/>
                <w:szCs w:val="20"/>
                <w:lang w:eastAsia="en-GB"/>
              </w:rPr>
              <w:t xml:space="preserve"> implications</w:t>
            </w:r>
            <w:r>
              <w:rPr>
                <w:rFonts w:ascii="Century Gothic" w:hAnsi="Century Gothic"/>
                <w:b/>
                <w:noProof/>
                <w:sz w:val="20"/>
                <w:szCs w:val="20"/>
                <w:lang w:eastAsia="en-GB"/>
              </w:rPr>
              <w:t>:</w:t>
            </w:r>
            <w:r w:rsidR="00410AB9">
              <w:rPr>
                <w:rFonts w:ascii="Century Gothic" w:hAnsi="Century Gothic"/>
                <w:b/>
                <w:noProof/>
                <w:sz w:val="20"/>
                <w:szCs w:val="20"/>
                <w:lang w:eastAsia="en-GB"/>
              </w:rPr>
              <w:t xml:space="preserve"> </w:t>
            </w:r>
            <w:r w:rsidR="00410AB9">
              <w:t>Assemblies 10-15 mins per assembly on numerous occasions across the year. Meetings of working groups 5 x 1 hr for each group Staff training – 4 x 1 hour CPD events.</w:t>
            </w:r>
          </w:p>
        </w:tc>
        <w:tc>
          <w:tcPr>
            <w:tcW w:w="820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777A36C5" w14:textId="11F5F858" w:rsidR="0074398F" w:rsidRDefault="008B221B">
            <w:pPr>
              <w:rPr>
                <w:rFonts w:ascii="Century Gothic" w:hAnsi="Century Gothic"/>
                <w:b/>
                <w:noProof/>
                <w:sz w:val="20"/>
                <w:szCs w:val="20"/>
                <w:lang w:eastAsia="en-GB"/>
              </w:rPr>
            </w:pPr>
            <w:r>
              <w:rPr>
                <w:rFonts w:ascii="Century Gothic" w:hAnsi="Century Gothic"/>
                <w:b/>
                <w:noProof/>
                <w:sz w:val="20"/>
                <w:szCs w:val="20"/>
                <w:lang w:eastAsia="en-GB"/>
              </w:rPr>
              <w:t>Staff responsible:</w:t>
            </w:r>
            <w:r w:rsidR="00410AB9">
              <w:rPr>
                <w:rFonts w:ascii="Century Gothic" w:hAnsi="Century Gothic"/>
                <w:b/>
                <w:noProof/>
                <w:sz w:val="20"/>
                <w:szCs w:val="20"/>
                <w:lang w:eastAsia="en-GB"/>
              </w:rPr>
              <w:t xml:space="preserve"> </w:t>
            </w:r>
            <w:r w:rsidR="00410AB9" w:rsidRPr="00410AB9">
              <w:rPr>
                <w:rFonts w:ascii="Century Gothic" w:hAnsi="Century Gothic"/>
                <w:bCs/>
                <w:noProof/>
                <w:sz w:val="20"/>
                <w:szCs w:val="20"/>
                <w:lang w:eastAsia="en-GB"/>
              </w:rPr>
              <w:t>HT</w:t>
            </w:r>
          </w:p>
        </w:tc>
      </w:tr>
      <w:tr w:rsidR="00AC5292" w14:paraId="747CBC6F" w14:textId="77777777">
        <w:trPr>
          <w:trHeight w:val="300"/>
        </w:trPr>
        <w:tc>
          <w:tcPr>
            <w:tcW w:w="15557" w:type="dxa"/>
            <w:gridSpan w:val="6"/>
            <w:tcBorders>
              <w:top w:val="single" w:sz="12" w:space="0" w:color="auto"/>
              <w:left w:val="single" w:sz="12" w:space="0" w:color="auto"/>
              <w:bottom w:val="single" w:sz="18" w:space="0" w:color="FFFFFF" w:themeColor="background1"/>
              <w:right w:val="single" w:sz="12" w:space="0" w:color="auto"/>
            </w:tcBorders>
            <w:shd w:val="clear" w:color="auto" w:fill="FFFFFF" w:themeFill="background1"/>
            <w:hideMark/>
          </w:tcPr>
          <w:p w14:paraId="28F25A3E" w14:textId="77777777" w:rsidR="00AC5292" w:rsidRDefault="00AC5292">
            <w:pPr>
              <w:rPr>
                <w:rFonts w:ascii="Century Gothic" w:hAnsi="Century Gothic"/>
                <w:b/>
                <w:noProof/>
                <w:sz w:val="24"/>
                <w:szCs w:val="24"/>
                <w:lang w:eastAsia="en-GB"/>
              </w:rPr>
            </w:pPr>
            <w:r>
              <w:rPr>
                <w:rFonts w:ascii="Century Gothic" w:hAnsi="Century Gothic"/>
                <w:b/>
                <w:noProof/>
                <w:sz w:val="24"/>
                <w:szCs w:val="24"/>
                <w:lang w:eastAsia="en-GB"/>
              </w:rPr>
              <w:t>Link to National and Local Priorities</w:t>
            </w:r>
          </w:p>
        </w:tc>
      </w:tr>
      <w:tr w:rsidR="00AC5292" w14:paraId="369F6952" w14:textId="77777777" w:rsidTr="00F571C6">
        <w:trPr>
          <w:trHeight w:val="300"/>
        </w:trPr>
        <w:tc>
          <w:tcPr>
            <w:tcW w:w="3654" w:type="dxa"/>
            <w:gridSpan w:val="2"/>
            <w:tcBorders>
              <w:top w:val="single" w:sz="18" w:space="0" w:color="FFFFFF" w:themeColor="background1"/>
              <w:left w:val="single" w:sz="12" w:space="0" w:color="auto"/>
              <w:bottom w:val="single" w:sz="12" w:space="0" w:color="auto"/>
              <w:right w:val="single" w:sz="18" w:space="0" w:color="FFFFFF" w:themeColor="background1"/>
            </w:tcBorders>
            <w:shd w:val="clear" w:color="auto" w:fill="FFFFFF" w:themeFill="background1"/>
            <w:hideMark/>
          </w:tcPr>
          <w:p w14:paraId="7055EC33" w14:textId="77777777" w:rsidR="00AC5292" w:rsidRPr="003E6C84" w:rsidRDefault="00AC5292">
            <w:pPr>
              <w:shd w:val="clear" w:color="auto" w:fill="FFFFFF"/>
              <w:tabs>
                <w:tab w:val="num" w:pos="720"/>
              </w:tabs>
              <w:rPr>
                <w:rFonts w:ascii="Century Gothic" w:eastAsia="Times New Roman" w:hAnsi="Century Gothic" w:cs="Arial"/>
                <w:b/>
                <w:sz w:val="20"/>
                <w:szCs w:val="20"/>
                <w:lang w:eastAsia="en-GB"/>
              </w:rPr>
            </w:pPr>
            <w:r w:rsidRPr="003E6C84">
              <w:rPr>
                <w:rFonts w:ascii="Century Gothic" w:eastAsia="Times New Roman" w:hAnsi="Century Gothic" w:cs="Arial"/>
                <w:b/>
                <w:sz w:val="20"/>
                <w:szCs w:val="20"/>
                <w:lang w:eastAsia="en-GB"/>
              </w:rPr>
              <w:t>NIF Priority:</w:t>
            </w:r>
          </w:p>
          <w:sdt>
            <w:sdtPr>
              <w:rPr>
                <w:rStyle w:val="Style1"/>
                <w:sz w:val="20"/>
                <w:szCs w:val="20"/>
              </w:rPr>
              <w:alias w:val="NIF Priority"/>
              <w:tag w:val="NIF Priority"/>
              <w:id w:val="-1060236835"/>
              <w:placeholder>
                <w:docPart w:val="164DF4D5E74C43EFA426211701E6AB6B"/>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and achievement, particularly in literacy and numeracy" w:value="Improvement in attainment and achievement, particularly in literacy and numeracy"/>
              </w:dropDownList>
            </w:sdtPr>
            <w:sdtEndPr>
              <w:rPr>
                <w:rStyle w:val="Style1"/>
              </w:rPr>
            </w:sdtEndPr>
            <w:sdtContent>
              <w:p w14:paraId="2B5366BA" w14:textId="4A23E8B3" w:rsidR="00AC5292" w:rsidRPr="003E6C84" w:rsidRDefault="00410AB9">
                <w:pPr>
                  <w:shd w:val="clear" w:color="auto" w:fill="FFFFFF"/>
                  <w:tabs>
                    <w:tab w:val="num" w:pos="720"/>
                    <w:tab w:val="right" w:pos="4267"/>
                  </w:tabs>
                  <w:rPr>
                    <w:rStyle w:val="Style7"/>
                    <w:szCs w:val="20"/>
                  </w:rPr>
                </w:pPr>
                <w:r>
                  <w:rPr>
                    <w:rStyle w:val="Style1"/>
                    <w:sz w:val="20"/>
                    <w:szCs w:val="20"/>
                  </w:rPr>
                  <w:t>Placing the human rights and needs of every child and young person at the centre</w:t>
                </w:r>
              </w:p>
            </w:sdtContent>
          </w:sdt>
          <w:p w14:paraId="3998AD56" w14:textId="77777777" w:rsidR="00AC5292" w:rsidRPr="003E6C84" w:rsidRDefault="00AC5292">
            <w:pPr>
              <w:shd w:val="clear" w:color="auto" w:fill="FFFFFF"/>
              <w:tabs>
                <w:tab w:val="num" w:pos="720"/>
                <w:tab w:val="right" w:pos="4267"/>
              </w:tabs>
              <w:rPr>
                <w:rStyle w:val="Style7"/>
                <w:rFonts w:cs="Arial"/>
                <w:b/>
                <w:szCs w:val="20"/>
              </w:rPr>
            </w:pPr>
            <w:r w:rsidRPr="003E6C84">
              <w:rPr>
                <w:rStyle w:val="Style7"/>
                <w:rFonts w:cs="Arial"/>
                <w:b/>
                <w:szCs w:val="20"/>
              </w:rPr>
              <w:t>NIF Driver:</w:t>
            </w:r>
          </w:p>
          <w:sdt>
            <w:sdtPr>
              <w:rPr>
                <w:rStyle w:val="Style2"/>
                <w:sz w:val="20"/>
                <w:szCs w:val="20"/>
              </w:rPr>
              <w:alias w:val="NIF Driver"/>
              <w:tag w:val="NIF Driver"/>
              <w:id w:val="-1482623897"/>
              <w:placeholder>
                <w:docPart w:val="00D4B2290C7B43BFBACF95CC05A35C92"/>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rPr>
                <w:rStyle w:val="Style2"/>
              </w:rPr>
            </w:sdtEndPr>
            <w:sdtContent>
              <w:p w14:paraId="313E85D3" w14:textId="5A7B21EB" w:rsidR="00AC5292" w:rsidRPr="003E6C84" w:rsidRDefault="00410AB9">
                <w:pPr>
                  <w:shd w:val="clear" w:color="auto" w:fill="FFFFFF"/>
                  <w:tabs>
                    <w:tab w:val="num" w:pos="720"/>
                    <w:tab w:val="right" w:pos="4267"/>
                  </w:tabs>
                  <w:rPr>
                    <w:rFonts w:ascii="Century Gothic" w:hAnsi="Century Gothic"/>
                    <w:sz w:val="20"/>
                    <w:szCs w:val="20"/>
                  </w:rPr>
                </w:pPr>
                <w:r>
                  <w:rPr>
                    <w:rStyle w:val="Style2"/>
                    <w:sz w:val="20"/>
                    <w:szCs w:val="20"/>
                  </w:rPr>
                  <w:t>School and ELC improvement</w:t>
                </w:r>
              </w:p>
            </w:sdtContent>
          </w:sdt>
        </w:tc>
        <w:tc>
          <w:tcPr>
            <w:tcW w:w="3700" w:type="dxa"/>
            <w:tcBorders>
              <w:top w:val="single" w:sz="18" w:space="0" w:color="FFFFFF" w:themeColor="background1"/>
              <w:left w:val="single" w:sz="18" w:space="0" w:color="FFFFFF" w:themeColor="background1"/>
              <w:bottom w:val="single" w:sz="12" w:space="0" w:color="auto"/>
              <w:right w:val="single" w:sz="18" w:space="0" w:color="FFFFFF" w:themeColor="background1"/>
            </w:tcBorders>
            <w:shd w:val="clear" w:color="auto" w:fill="FFFFFF" w:themeFill="background1"/>
            <w:hideMark/>
          </w:tcPr>
          <w:p w14:paraId="46A0B15D" w14:textId="77777777" w:rsidR="00AC5292" w:rsidRPr="003E6C84" w:rsidRDefault="00AC5292">
            <w:pPr>
              <w:shd w:val="clear" w:color="auto" w:fill="FFFFFF"/>
              <w:tabs>
                <w:tab w:val="num" w:pos="720"/>
              </w:tabs>
              <w:rPr>
                <w:rFonts w:ascii="Century Gothic" w:eastAsia="Times New Roman" w:hAnsi="Century Gothic" w:cs="Arial"/>
                <w:b/>
                <w:sz w:val="20"/>
                <w:szCs w:val="20"/>
                <w:lang w:eastAsia="en-GB"/>
              </w:rPr>
            </w:pPr>
            <w:r w:rsidRPr="003E6C84">
              <w:rPr>
                <w:rFonts w:ascii="Century Gothic" w:eastAsia="Times New Roman" w:hAnsi="Century Gothic" w:cs="Arial"/>
                <w:b/>
                <w:sz w:val="20"/>
                <w:szCs w:val="20"/>
                <w:lang w:eastAsia="en-GB"/>
              </w:rPr>
              <w:t>HGIOS Quality Indicator:</w:t>
            </w:r>
          </w:p>
          <w:sdt>
            <w:sdtPr>
              <w:rPr>
                <w:rStyle w:val="Style6"/>
                <w:rFonts w:cs="Arial"/>
              </w:rPr>
              <w:alias w:val="Quality Indicators"/>
              <w:tag w:val="Quality Indicators"/>
              <w:id w:val="1925149323"/>
              <w:placeholder>
                <w:docPart w:val="E534870CA47F4654A2930551E857938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EndPr>
              <w:rPr>
                <w:rStyle w:val="Style6"/>
              </w:rPr>
            </w:sdtEndPr>
            <w:sdtContent>
              <w:p w14:paraId="1DC12217" w14:textId="2A821260" w:rsidR="00AC5292" w:rsidRPr="003E6C84" w:rsidRDefault="00410AB9">
                <w:pPr>
                  <w:shd w:val="clear" w:color="auto" w:fill="FFFFFF"/>
                  <w:tabs>
                    <w:tab w:val="num" w:pos="720"/>
                  </w:tabs>
                  <w:rPr>
                    <w:rStyle w:val="Style6"/>
                    <w:szCs w:val="20"/>
                  </w:rPr>
                </w:pPr>
                <w:r>
                  <w:rPr>
                    <w:rStyle w:val="Style6"/>
                    <w:rFonts w:cs="Arial"/>
                  </w:rPr>
                  <w:t>1.3 Leadership of change</w:t>
                </w:r>
              </w:p>
            </w:sdtContent>
          </w:sdt>
          <w:p w14:paraId="15459603" w14:textId="77777777" w:rsidR="00AC5292" w:rsidRPr="003E6C84" w:rsidRDefault="00AC5292">
            <w:pPr>
              <w:rPr>
                <w:rFonts w:ascii="Century Gothic" w:hAnsi="Century Gothic"/>
                <w:b/>
                <w:noProof/>
                <w:sz w:val="20"/>
                <w:szCs w:val="20"/>
                <w:lang w:eastAsia="en-GB"/>
              </w:rPr>
            </w:pPr>
            <w:r w:rsidRPr="003E6C84">
              <w:rPr>
                <w:rFonts w:ascii="Century Gothic" w:hAnsi="Century Gothic"/>
                <w:b/>
                <w:noProof/>
                <w:sz w:val="20"/>
                <w:szCs w:val="20"/>
                <w:lang w:eastAsia="en-GB"/>
              </w:rPr>
              <w:t>HGIOURS Theme:</w:t>
            </w:r>
          </w:p>
          <w:sdt>
            <w:sdtPr>
              <w:rPr>
                <w:rStyle w:val="Style8"/>
                <w:sz w:val="20"/>
                <w:szCs w:val="20"/>
              </w:rPr>
              <w:alias w:val="HGIOURS Theme"/>
              <w:tag w:val="HGIOURS Theme"/>
              <w:id w:val="-1678957580"/>
              <w:placeholder>
                <w:docPart w:val="15CA9E05544748E4B176C2093AF5C16E"/>
              </w:placeholder>
              <w:dropDownList>
                <w:listItem w:value="Choose an item."/>
                <w:listItem w:displayText="Our relationships" w:value="Our relationships"/>
                <w:listItem w:displayText="Our learning and teaching" w:value="Our learning and teaching"/>
                <w:listItem w:displayText="Our school and community" w:value="Our school and community"/>
                <w:listItem w:displayText="Our health and wellbeing" w:value="Our health and wellbeing"/>
                <w:listItem w:displayText="Our successes and achievements" w:value="Our successes and achievements"/>
              </w:dropDownList>
            </w:sdtPr>
            <w:sdtEndPr>
              <w:rPr>
                <w:rStyle w:val="Style8"/>
              </w:rPr>
            </w:sdtEndPr>
            <w:sdtContent>
              <w:p w14:paraId="2998B9C6" w14:textId="58A311EE" w:rsidR="00AC5292" w:rsidRPr="003E6C84" w:rsidRDefault="00410AB9">
                <w:pPr>
                  <w:rPr>
                    <w:rFonts w:ascii="Century Gothic" w:hAnsi="Century Gothic"/>
                    <w:b/>
                    <w:noProof/>
                    <w:sz w:val="20"/>
                    <w:szCs w:val="20"/>
                    <w:lang w:eastAsia="en-GB"/>
                  </w:rPr>
                </w:pPr>
                <w:r>
                  <w:rPr>
                    <w:rStyle w:val="Style8"/>
                    <w:sz w:val="20"/>
                    <w:szCs w:val="20"/>
                  </w:rPr>
                  <w:t>Our school and community</w:t>
                </w:r>
              </w:p>
            </w:sdtContent>
          </w:sdt>
        </w:tc>
        <w:tc>
          <w:tcPr>
            <w:tcW w:w="3795" w:type="dxa"/>
            <w:gridSpan w:val="2"/>
            <w:tcBorders>
              <w:top w:val="single" w:sz="18" w:space="0" w:color="FFFFFF" w:themeColor="background1"/>
              <w:left w:val="single" w:sz="18" w:space="0" w:color="FFFFFF" w:themeColor="background1"/>
              <w:bottom w:val="single" w:sz="12" w:space="0" w:color="auto"/>
              <w:right w:val="single" w:sz="18" w:space="0" w:color="FFFFFF" w:themeColor="background1"/>
            </w:tcBorders>
            <w:shd w:val="clear" w:color="auto" w:fill="FFFFFF" w:themeFill="background1"/>
          </w:tcPr>
          <w:p w14:paraId="631B9BBF" w14:textId="77777777" w:rsidR="00AC5292" w:rsidRPr="003E6C84" w:rsidRDefault="00AC5292">
            <w:pPr>
              <w:shd w:val="clear" w:color="auto" w:fill="FFFFFF"/>
              <w:tabs>
                <w:tab w:val="num" w:pos="720"/>
              </w:tabs>
              <w:rPr>
                <w:rFonts w:ascii="Century Gothic" w:hAnsi="Century Gothic" w:cs="Arial"/>
                <w:b/>
                <w:sz w:val="20"/>
                <w:szCs w:val="20"/>
              </w:rPr>
            </w:pPr>
            <w:r w:rsidRPr="003E6C84">
              <w:rPr>
                <w:rFonts w:ascii="Century Gothic" w:hAnsi="Century Gothic" w:cs="Arial"/>
                <w:b/>
                <w:sz w:val="20"/>
                <w:szCs w:val="20"/>
              </w:rPr>
              <w:t>Highland Council Priority:</w:t>
            </w:r>
          </w:p>
          <w:sdt>
            <w:sdtPr>
              <w:rPr>
                <w:rStyle w:val="Style4"/>
                <w:sz w:val="20"/>
                <w:szCs w:val="20"/>
              </w:rPr>
              <w:id w:val="-1573200475"/>
              <w:placeholder>
                <w:docPart w:val="3F08965B8F46493298CD672ACA5CE994"/>
              </w:placeholder>
              <w:dropDownList>
                <w:listItem w:value="Choose an item."/>
                <w:listItem w:displayText="We will raise attainment and achievement for all, especially for those children from disadvantaged circumstances including rural deprivation" w:value="We will raise attainment and achievement for all, especially for those children from disadvantaged circumstances including rural deprivation"/>
                <w:listItem w:displayText="We will maximise health and wellbeing for all children and young people to give them the best possible start in life" w:value="We will maximise health and wellbeing for all children and young people to give them the best possible start in life"/>
                <w:listItem w:displayText="We will ensure the highest quality of learning and teaching for each and every learner" w:value="We will ensure the highest quality of learning and teaching for each and every learner"/>
                <w:listItem w:displayText="We will develop leadership skills at all levels of the system for now and the future" w:value="We will develop leadership skills at all levels of the system for now and the future"/>
              </w:dropDownList>
            </w:sdtPr>
            <w:sdtEndPr>
              <w:rPr>
                <w:rStyle w:val="Style4"/>
              </w:rPr>
            </w:sdtEndPr>
            <w:sdtContent>
              <w:p w14:paraId="3532DEC8" w14:textId="54312E38" w:rsidR="00AC5292" w:rsidRPr="003E6C84" w:rsidRDefault="00410AB9">
                <w:pPr>
                  <w:shd w:val="clear" w:color="auto" w:fill="FFFFFF"/>
                  <w:tabs>
                    <w:tab w:val="num" w:pos="720"/>
                  </w:tabs>
                  <w:rPr>
                    <w:rStyle w:val="Style18"/>
                    <w:rFonts w:ascii="Century Gothic" w:hAnsi="Century Gothic"/>
                    <w:szCs w:val="20"/>
                  </w:rPr>
                </w:pPr>
                <w:r>
                  <w:rPr>
                    <w:rStyle w:val="Style4"/>
                    <w:sz w:val="20"/>
                    <w:szCs w:val="20"/>
                  </w:rPr>
                  <w:t>We will develop leadership skills at all levels of the system for now and the future</w:t>
                </w:r>
              </w:p>
            </w:sdtContent>
          </w:sdt>
          <w:p w14:paraId="7B9963D0" w14:textId="77777777" w:rsidR="00AC5292" w:rsidRPr="003E6C84" w:rsidRDefault="00AC5292">
            <w:pPr>
              <w:rPr>
                <w:rFonts w:ascii="Century Gothic" w:hAnsi="Century Gothic"/>
                <w:b/>
                <w:noProof/>
                <w:sz w:val="20"/>
                <w:szCs w:val="20"/>
                <w:lang w:eastAsia="en-GB"/>
              </w:rPr>
            </w:pPr>
          </w:p>
        </w:tc>
        <w:tc>
          <w:tcPr>
            <w:tcW w:w="4408" w:type="dxa"/>
            <w:tcBorders>
              <w:top w:val="single" w:sz="18" w:space="0" w:color="FFFFFF" w:themeColor="background1"/>
              <w:left w:val="single" w:sz="18" w:space="0" w:color="FFFFFF" w:themeColor="background1"/>
              <w:bottom w:val="single" w:sz="12" w:space="0" w:color="auto"/>
              <w:right w:val="single" w:sz="12" w:space="0" w:color="auto"/>
            </w:tcBorders>
            <w:shd w:val="clear" w:color="auto" w:fill="FFFFFF" w:themeFill="background1"/>
          </w:tcPr>
          <w:p w14:paraId="46971581" w14:textId="77777777" w:rsidR="00AC5292" w:rsidRPr="003E6C84" w:rsidRDefault="00AC5292">
            <w:pPr>
              <w:shd w:val="clear" w:color="auto" w:fill="FFFFFF"/>
              <w:tabs>
                <w:tab w:val="num" w:pos="720"/>
              </w:tabs>
              <w:rPr>
                <w:rFonts w:ascii="Century Gothic" w:hAnsi="Century Gothic" w:cs="Arial"/>
                <w:b/>
                <w:sz w:val="20"/>
                <w:szCs w:val="20"/>
              </w:rPr>
            </w:pPr>
            <w:r w:rsidRPr="003E6C84">
              <w:rPr>
                <w:rFonts w:ascii="Century Gothic" w:hAnsi="Century Gothic" w:cs="Arial"/>
                <w:b/>
                <w:sz w:val="20"/>
                <w:szCs w:val="20"/>
              </w:rPr>
              <w:t>GME Priority</w:t>
            </w:r>
            <w:r w:rsidRPr="003E6C84">
              <w:rPr>
                <w:rFonts w:ascii="Century Gothic" w:hAnsi="Century Gothic" w:cs="Arial"/>
                <w:sz w:val="20"/>
                <w:szCs w:val="20"/>
              </w:rPr>
              <w:t xml:space="preserve"> (for GME and Secondary)</w:t>
            </w:r>
            <w:r w:rsidRPr="003E6C84">
              <w:rPr>
                <w:rFonts w:ascii="Century Gothic" w:hAnsi="Century Gothic" w:cs="Arial"/>
                <w:b/>
                <w:sz w:val="20"/>
                <w:szCs w:val="20"/>
              </w:rPr>
              <w:t>:</w:t>
            </w:r>
          </w:p>
          <w:sdt>
            <w:sdtPr>
              <w:rPr>
                <w:rStyle w:val="Style3"/>
                <w:sz w:val="20"/>
                <w:szCs w:val="20"/>
              </w:rPr>
              <w:id w:val="1535229007"/>
              <w:placeholder>
                <w:docPart w:val="610C4EDC04CD4129A64DD53D5E23CFAC"/>
              </w:placeholder>
              <w:showingPlcHdr/>
              <w:dropDownList>
                <w:listItem w:value="Choose an item."/>
                <w:listItem w:displayText="ES key message:  High quality immersion experiences" w:value="ES key message:  High quality immersion experiences"/>
                <w:listItem w:displayText="ES key message: Improving fluency" w:value="ES key message: Improving fluency"/>
                <w:listItem w:displayText="ES key message:  Transitions" w:value="ES key message:  Transitions"/>
                <w:listItem w:displayText="ES key message:  Ethos" w:value="ES key message:  Ethos"/>
                <w:listItem w:displayText="Secondary:  Increasing immersion curriculum opportunities in BGE and Senior Phase" w:value="Secondary:  Increasing immersion curriculum opportunities in BGE and Senior Phase"/>
                <w:listItem w:displayText="Initiatives that promote and support the use of Gaelic in the home" w:value="Initiatives that promote and support the use of Gaelic in the home"/>
                <w:listItem w:displayText="Initiatives that promote and support the use of Gaelic in communities " w:value="Initiatives that promote and support the use of Gaelic in communities "/>
                <w:listItem w:displayText="Initiatives that promote and support the use of Gaelic in extra-curricular experiences " w:value="Initiatives that promote and support the use of Gaelic in extra-curricular experiences "/>
                <w:listItem w:displayText="Activities to support Gaelic language and culture (arts, media, creative industries, workplace)" w:value="Activities to support Gaelic language and culture (arts, media, creative industries, workplace)"/>
                <w:listItem w:displayText="Local Authority Gaelic Language Plan priority" w:value="Local Authority Gaelic Language Plan priority"/>
              </w:dropDownList>
            </w:sdtPr>
            <w:sdtEndPr>
              <w:rPr>
                <w:rStyle w:val="Style3"/>
              </w:rPr>
            </w:sdtEndPr>
            <w:sdtContent>
              <w:p w14:paraId="2D20C1EB" w14:textId="77777777" w:rsidR="00AC5292" w:rsidRPr="003E6C84" w:rsidRDefault="00AC5292">
                <w:pPr>
                  <w:shd w:val="clear" w:color="auto" w:fill="FFFFFF"/>
                  <w:tabs>
                    <w:tab w:val="num" w:pos="720"/>
                  </w:tabs>
                  <w:rPr>
                    <w:rStyle w:val="Style19"/>
                    <w:rFonts w:ascii="Century Gothic" w:hAnsi="Century Gothic"/>
                    <w:szCs w:val="20"/>
                  </w:rPr>
                </w:pPr>
                <w:r w:rsidRPr="003E6C84">
                  <w:rPr>
                    <w:rStyle w:val="PlaceholderText"/>
                    <w:rFonts w:ascii="Century Gothic" w:hAnsi="Century Gothic"/>
                    <w:sz w:val="20"/>
                    <w:szCs w:val="20"/>
                  </w:rPr>
                  <w:t>Choose an item.</w:t>
                </w:r>
              </w:p>
            </w:sdtContent>
          </w:sdt>
          <w:p w14:paraId="5CBC15DB" w14:textId="77777777" w:rsidR="00AC5292" w:rsidRPr="003E6C84" w:rsidRDefault="00AC5292">
            <w:pPr>
              <w:rPr>
                <w:rFonts w:ascii="Century Gothic" w:hAnsi="Century Gothic"/>
                <w:b/>
                <w:noProof/>
                <w:sz w:val="20"/>
                <w:szCs w:val="20"/>
                <w:lang w:eastAsia="en-GB"/>
              </w:rPr>
            </w:pPr>
          </w:p>
        </w:tc>
      </w:tr>
      <w:tr w:rsidR="007A0F6D" w14:paraId="4502F0B0" w14:textId="77777777" w:rsidTr="00F571C6">
        <w:trPr>
          <w:trHeight w:val="300"/>
        </w:trPr>
        <w:tc>
          <w:tcPr>
            <w:tcW w:w="735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200A336" w14:textId="0B66CA20" w:rsidR="007A0F6D" w:rsidRPr="00697DAF" w:rsidRDefault="000A0188" w:rsidP="00711EA2">
            <w:pPr>
              <w:rPr>
                <w:rFonts w:ascii="Century Gothic" w:hAnsi="Century Gothic"/>
                <w:b/>
                <w:i/>
                <w:iCs/>
                <w:sz w:val="24"/>
                <w:szCs w:val="24"/>
              </w:rPr>
            </w:pPr>
            <w:r>
              <w:rPr>
                <w:rFonts w:ascii="Century Gothic" w:hAnsi="Century Gothic"/>
                <w:b/>
                <w:i/>
                <w:iCs/>
                <w:sz w:val="24"/>
                <w:szCs w:val="24"/>
              </w:rPr>
              <w:t>Measures of success by end of year 1</w:t>
            </w:r>
          </w:p>
        </w:tc>
        <w:tc>
          <w:tcPr>
            <w:tcW w:w="820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8062556" w14:textId="77777777" w:rsidR="002B5333" w:rsidRDefault="002B5333" w:rsidP="004021FB">
            <w:pPr>
              <w:pStyle w:val="ListParagraph"/>
              <w:numPr>
                <w:ilvl w:val="0"/>
                <w:numId w:val="10"/>
              </w:numPr>
              <w:shd w:val="clear" w:color="auto" w:fill="FFFFFF"/>
              <w:tabs>
                <w:tab w:val="num" w:pos="720"/>
              </w:tabs>
              <w:rPr>
                <w:rFonts w:ascii="Century Gothic" w:hAnsi="Century Gothic" w:cs="Arial"/>
                <w:sz w:val="18"/>
                <w:szCs w:val="18"/>
              </w:rPr>
            </w:pPr>
            <w:r>
              <w:rPr>
                <w:rFonts w:ascii="Century Gothic" w:hAnsi="Century Gothic" w:cs="Arial"/>
                <w:sz w:val="18"/>
                <w:szCs w:val="18"/>
              </w:rPr>
              <w:t xml:space="preserve">Google forms survey indicates that almost all students are aware of key values and are confident in upholding them. </w:t>
            </w:r>
          </w:p>
          <w:p w14:paraId="2ED32C22" w14:textId="77777777" w:rsidR="002B5333" w:rsidRDefault="002B5333" w:rsidP="004021FB">
            <w:pPr>
              <w:pStyle w:val="ListParagraph"/>
              <w:numPr>
                <w:ilvl w:val="0"/>
                <w:numId w:val="10"/>
              </w:numPr>
              <w:shd w:val="clear" w:color="auto" w:fill="FFFFFF"/>
              <w:tabs>
                <w:tab w:val="num" w:pos="720"/>
              </w:tabs>
              <w:rPr>
                <w:rFonts w:ascii="Century Gothic" w:hAnsi="Century Gothic" w:cs="Arial"/>
                <w:sz w:val="18"/>
                <w:szCs w:val="18"/>
              </w:rPr>
            </w:pPr>
            <w:r>
              <w:rPr>
                <w:rFonts w:ascii="Century Gothic" w:hAnsi="Century Gothic" w:cs="Arial"/>
                <w:sz w:val="18"/>
                <w:szCs w:val="18"/>
              </w:rPr>
              <w:t>Direct observation of learning through lesson observations. Audit of faculty resources to ensure they reflect school values.</w:t>
            </w:r>
          </w:p>
          <w:p w14:paraId="501B5E71" w14:textId="656F995C" w:rsidR="00D61FC5" w:rsidRPr="002B5333" w:rsidRDefault="002B5333" w:rsidP="004021FB">
            <w:pPr>
              <w:pStyle w:val="ListParagraph"/>
              <w:numPr>
                <w:ilvl w:val="0"/>
                <w:numId w:val="10"/>
              </w:numPr>
              <w:shd w:val="clear" w:color="auto" w:fill="FFFFFF"/>
              <w:tabs>
                <w:tab w:val="num" w:pos="720"/>
              </w:tabs>
              <w:rPr>
                <w:rFonts w:ascii="Century Gothic" w:hAnsi="Century Gothic" w:cs="Arial"/>
                <w:sz w:val="18"/>
                <w:szCs w:val="18"/>
              </w:rPr>
            </w:pPr>
            <w:r>
              <w:rPr>
                <w:rFonts w:ascii="Century Gothic" w:hAnsi="Century Gothic" w:cs="Arial"/>
                <w:sz w:val="18"/>
                <w:szCs w:val="18"/>
              </w:rPr>
              <w:t>Audit of whole school policy documents to ensure they reflect school values.</w:t>
            </w:r>
          </w:p>
        </w:tc>
      </w:tr>
      <w:tr w:rsidR="00AC5292" w14:paraId="68757951" w14:textId="77777777" w:rsidTr="00F571C6">
        <w:trPr>
          <w:trHeight w:val="300"/>
        </w:trPr>
        <w:tc>
          <w:tcPr>
            <w:tcW w:w="735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7FEEA9A6" w14:textId="544AE6FA" w:rsidR="00AC5292" w:rsidRDefault="00AC5292" w:rsidP="00C13D3A">
            <w:pPr>
              <w:shd w:val="clear" w:color="auto" w:fill="FFFFFF"/>
              <w:tabs>
                <w:tab w:val="num" w:pos="720"/>
              </w:tabs>
              <w:rPr>
                <w:rFonts w:ascii="Century Gothic" w:hAnsi="Century Gothic"/>
                <w:b/>
                <w:sz w:val="24"/>
                <w:szCs w:val="24"/>
              </w:rPr>
            </w:pPr>
            <w:r>
              <w:rPr>
                <w:rFonts w:ascii="Century Gothic" w:hAnsi="Century Gothic"/>
                <w:b/>
                <w:sz w:val="24"/>
                <w:szCs w:val="24"/>
              </w:rPr>
              <w:t>INTERVENTION/ACTION</w:t>
            </w:r>
            <w:r w:rsidR="0053131A">
              <w:rPr>
                <w:rFonts w:ascii="Century Gothic" w:hAnsi="Century Gothic"/>
                <w:b/>
                <w:sz w:val="24"/>
                <w:szCs w:val="24"/>
              </w:rPr>
              <w:t xml:space="preserve"> </w:t>
            </w:r>
          </w:p>
          <w:p w14:paraId="52D1A367" w14:textId="77777777" w:rsidR="00522B12" w:rsidRDefault="00522B12" w:rsidP="00C13D3A">
            <w:pPr>
              <w:shd w:val="clear" w:color="auto" w:fill="FFFFFF"/>
              <w:tabs>
                <w:tab w:val="num" w:pos="720"/>
              </w:tabs>
              <w:rPr>
                <w:rFonts w:ascii="Century Gothic" w:hAnsi="Century Gothic"/>
                <w:b/>
                <w:sz w:val="24"/>
                <w:szCs w:val="24"/>
              </w:rPr>
            </w:pPr>
          </w:p>
          <w:p w14:paraId="1EB0BBE9" w14:textId="074C50BD" w:rsidR="0082256D" w:rsidRPr="0082256D" w:rsidRDefault="0082256D" w:rsidP="00C13D3A">
            <w:pPr>
              <w:shd w:val="clear" w:color="auto" w:fill="FFFFFF"/>
              <w:tabs>
                <w:tab w:val="num" w:pos="720"/>
              </w:tabs>
              <w:rPr>
                <w:rFonts w:ascii="Century Gothic" w:hAnsi="Century Gothic"/>
                <w:b/>
                <w:sz w:val="24"/>
                <w:szCs w:val="24"/>
                <w:u w:val="single"/>
              </w:rPr>
            </w:pPr>
            <w:r w:rsidRPr="0082256D">
              <w:rPr>
                <w:rFonts w:ascii="Century Gothic" w:hAnsi="Century Gothic"/>
                <w:b/>
                <w:sz w:val="24"/>
                <w:szCs w:val="24"/>
                <w:u w:val="single"/>
              </w:rPr>
              <w:t>EVALUATE &amp; EMBED SCHOOL VALUES</w:t>
            </w:r>
          </w:p>
          <w:p w14:paraId="52F4A195" w14:textId="77777777" w:rsidR="0082256D" w:rsidRDefault="0082256D" w:rsidP="00C13D3A">
            <w:pPr>
              <w:shd w:val="clear" w:color="auto" w:fill="FFFFFF"/>
              <w:tabs>
                <w:tab w:val="num" w:pos="720"/>
              </w:tabs>
              <w:rPr>
                <w:rFonts w:ascii="Century Gothic" w:hAnsi="Century Gothic"/>
                <w:b/>
                <w:sz w:val="24"/>
                <w:szCs w:val="24"/>
              </w:rPr>
            </w:pPr>
          </w:p>
          <w:p w14:paraId="5969E92C" w14:textId="77777777" w:rsidR="0082256D" w:rsidRDefault="00522B12" w:rsidP="0082256D">
            <w:pPr>
              <w:shd w:val="clear" w:color="auto" w:fill="FFFFFF"/>
              <w:tabs>
                <w:tab w:val="num" w:pos="720"/>
              </w:tabs>
            </w:pPr>
            <w:r>
              <w:t xml:space="preserve">Further develop the use of our Values across the school through engagement activities. Continue to use the core values to deliver key messages to all pupils and staff through communication. </w:t>
            </w:r>
          </w:p>
          <w:p w14:paraId="6B04C4EE" w14:textId="77777777" w:rsidR="0082256D" w:rsidRPr="0082256D" w:rsidRDefault="00522B12" w:rsidP="004021FB">
            <w:pPr>
              <w:pStyle w:val="ListParagraph"/>
              <w:numPr>
                <w:ilvl w:val="0"/>
                <w:numId w:val="9"/>
              </w:numPr>
              <w:shd w:val="clear" w:color="auto" w:fill="FFFFFF"/>
              <w:tabs>
                <w:tab w:val="num" w:pos="720"/>
              </w:tabs>
              <w:rPr>
                <w:rFonts w:ascii="Century Gothic" w:hAnsi="Century Gothic"/>
                <w:b/>
                <w:sz w:val="24"/>
                <w:szCs w:val="24"/>
              </w:rPr>
            </w:pPr>
            <w:r>
              <w:t>Assess whether pupils know what the key values are and be confident in upholding them.</w:t>
            </w:r>
            <w:r w:rsidR="0082256D">
              <w:t xml:space="preserve"> </w:t>
            </w:r>
          </w:p>
          <w:p w14:paraId="08D4CBB8" w14:textId="77777777" w:rsidR="0082256D" w:rsidRPr="0082256D" w:rsidRDefault="0082256D" w:rsidP="004021FB">
            <w:pPr>
              <w:pStyle w:val="ListParagraph"/>
              <w:numPr>
                <w:ilvl w:val="0"/>
                <w:numId w:val="9"/>
              </w:numPr>
              <w:shd w:val="clear" w:color="auto" w:fill="FFFFFF"/>
              <w:tabs>
                <w:tab w:val="num" w:pos="720"/>
              </w:tabs>
              <w:rPr>
                <w:rFonts w:ascii="Century Gothic" w:hAnsi="Century Gothic"/>
                <w:b/>
                <w:sz w:val="24"/>
                <w:szCs w:val="24"/>
              </w:rPr>
            </w:pPr>
            <w:r>
              <w:t xml:space="preserve">Staff refer to values regularly throughout lessons </w:t>
            </w:r>
          </w:p>
          <w:p w14:paraId="1C9844CF" w14:textId="6DF0947A" w:rsidR="00522B12" w:rsidRPr="0082256D" w:rsidRDefault="0082256D" w:rsidP="004021FB">
            <w:pPr>
              <w:pStyle w:val="ListParagraph"/>
              <w:numPr>
                <w:ilvl w:val="0"/>
                <w:numId w:val="9"/>
              </w:numPr>
              <w:shd w:val="clear" w:color="auto" w:fill="FFFFFF"/>
              <w:tabs>
                <w:tab w:val="num" w:pos="720"/>
              </w:tabs>
              <w:rPr>
                <w:rFonts w:ascii="Century Gothic" w:hAnsi="Century Gothic"/>
                <w:b/>
                <w:sz w:val="24"/>
                <w:szCs w:val="24"/>
              </w:rPr>
            </w:pPr>
            <w:r>
              <w:t>Values are embedded into the policy development to ensure consistency including Promoting Positive Behaviour Policy, Learning and Teaching Policy, FASE Time structure</w:t>
            </w: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C92150A" w14:textId="17F7670A" w:rsidR="00AC5292" w:rsidRPr="004B5373" w:rsidRDefault="00AC5292" w:rsidP="3F4A729E">
            <w:pPr>
              <w:shd w:val="clear" w:color="auto" w:fill="FFFFFF" w:themeFill="background1"/>
              <w:tabs>
                <w:tab w:val="num" w:pos="720"/>
              </w:tabs>
              <w:jc w:val="center"/>
              <w:rPr>
                <w:rFonts w:ascii="Century Gothic" w:eastAsia="Times New Roman" w:hAnsi="Century Gothic" w:cs="Arial"/>
                <w:b/>
                <w:bCs/>
                <w:sz w:val="20"/>
                <w:szCs w:val="20"/>
                <w:lang w:eastAsia="en-GB"/>
              </w:rPr>
            </w:pPr>
            <w:r w:rsidRPr="004B5373">
              <w:rPr>
                <w:rFonts w:ascii="Century Gothic" w:hAnsi="Century Gothic"/>
                <w:b/>
                <w:sz w:val="20"/>
                <w:szCs w:val="20"/>
              </w:rPr>
              <w:t>BY WHOM/ DEADLINE</w:t>
            </w:r>
          </w:p>
          <w:p w14:paraId="3E8C47FB" w14:textId="77777777" w:rsidR="00F652F9" w:rsidRDefault="00F652F9" w:rsidP="3F4A729E">
            <w:pPr>
              <w:shd w:val="clear" w:color="auto" w:fill="FFFFFF" w:themeFill="background1"/>
              <w:tabs>
                <w:tab w:val="num" w:pos="720"/>
              </w:tabs>
              <w:jc w:val="center"/>
              <w:rPr>
                <w:rFonts w:ascii="Century Gothic" w:hAnsi="Century Gothic"/>
                <w:b/>
                <w:sz w:val="16"/>
                <w:szCs w:val="16"/>
              </w:rPr>
            </w:pPr>
          </w:p>
          <w:p w14:paraId="211720C8" w14:textId="77777777" w:rsidR="00F652F9" w:rsidRDefault="00F652F9" w:rsidP="3F4A729E">
            <w:pPr>
              <w:shd w:val="clear" w:color="auto" w:fill="FFFFFF" w:themeFill="background1"/>
              <w:tabs>
                <w:tab w:val="num" w:pos="720"/>
              </w:tabs>
              <w:jc w:val="center"/>
              <w:rPr>
                <w:rFonts w:ascii="Century Gothic" w:hAnsi="Century Gothic"/>
                <w:b/>
                <w:sz w:val="16"/>
                <w:szCs w:val="16"/>
              </w:rPr>
            </w:pPr>
          </w:p>
          <w:p w14:paraId="4188907C" w14:textId="77777777" w:rsidR="00F652F9" w:rsidRDefault="00F652F9" w:rsidP="3F4A729E">
            <w:pPr>
              <w:shd w:val="clear" w:color="auto" w:fill="FFFFFF" w:themeFill="background1"/>
              <w:tabs>
                <w:tab w:val="num" w:pos="720"/>
              </w:tabs>
              <w:jc w:val="center"/>
              <w:rPr>
                <w:rFonts w:ascii="Century Gothic" w:hAnsi="Century Gothic"/>
                <w:b/>
                <w:sz w:val="16"/>
                <w:szCs w:val="16"/>
              </w:rPr>
            </w:pPr>
          </w:p>
          <w:p w14:paraId="53ADFC35" w14:textId="77777777" w:rsidR="00F652F9" w:rsidRDefault="00F652F9" w:rsidP="3F4A729E">
            <w:pPr>
              <w:shd w:val="clear" w:color="auto" w:fill="FFFFFF" w:themeFill="background1"/>
              <w:tabs>
                <w:tab w:val="num" w:pos="720"/>
              </w:tabs>
              <w:jc w:val="center"/>
              <w:rPr>
                <w:rFonts w:ascii="Century Gothic" w:hAnsi="Century Gothic"/>
                <w:b/>
                <w:sz w:val="16"/>
                <w:szCs w:val="16"/>
              </w:rPr>
            </w:pPr>
          </w:p>
          <w:p w14:paraId="36049BC0" w14:textId="77777777" w:rsidR="00F652F9" w:rsidRDefault="00F652F9" w:rsidP="3F4A729E">
            <w:pPr>
              <w:shd w:val="clear" w:color="auto" w:fill="FFFFFF" w:themeFill="background1"/>
              <w:tabs>
                <w:tab w:val="num" w:pos="720"/>
              </w:tabs>
              <w:jc w:val="center"/>
              <w:rPr>
                <w:rFonts w:ascii="Century Gothic" w:hAnsi="Century Gothic"/>
                <w:b/>
                <w:sz w:val="16"/>
                <w:szCs w:val="16"/>
              </w:rPr>
            </w:pPr>
          </w:p>
          <w:p w14:paraId="5C6F5E19" w14:textId="77777777" w:rsidR="00F652F9" w:rsidRDefault="00F652F9" w:rsidP="00F652F9">
            <w:pPr>
              <w:shd w:val="clear" w:color="auto" w:fill="FFFFFF" w:themeFill="background1"/>
              <w:tabs>
                <w:tab w:val="num" w:pos="720"/>
              </w:tabs>
              <w:rPr>
                <w:rFonts w:ascii="Century Gothic" w:hAnsi="Century Gothic"/>
                <w:b/>
                <w:sz w:val="16"/>
                <w:szCs w:val="16"/>
              </w:rPr>
            </w:pPr>
          </w:p>
          <w:p w14:paraId="67322AAB" w14:textId="77777777" w:rsidR="00F652F9" w:rsidRDefault="00F652F9" w:rsidP="00F652F9">
            <w:pPr>
              <w:shd w:val="clear" w:color="auto" w:fill="FFFFFF" w:themeFill="background1"/>
              <w:tabs>
                <w:tab w:val="num" w:pos="720"/>
              </w:tabs>
              <w:rPr>
                <w:rFonts w:ascii="Century Gothic" w:hAnsi="Century Gothic"/>
                <w:b/>
                <w:sz w:val="16"/>
                <w:szCs w:val="16"/>
              </w:rPr>
            </w:pPr>
          </w:p>
          <w:p w14:paraId="7D1122F5" w14:textId="77777777" w:rsidR="00677AE2" w:rsidRDefault="00677AE2" w:rsidP="00F652F9">
            <w:pPr>
              <w:shd w:val="clear" w:color="auto" w:fill="FFFFFF" w:themeFill="background1"/>
              <w:tabs>
                <w:tab w:val="num" w:pos="720"/>
              </w:tabs>
              <w:rPr>
                <w:rFonts w:ascii="Century Gothic" w:hAnsi="Century Gothic"/>
                <w:b/>
                <w:sz w:val="16"/>
                <w:szCs w:val="16"/>
              </w:rPr>
            </w:pPr>
          </w:p>
          <w:p w14:paraId="54143B9D" w14:textId="77777777" w:rsidR="00F652F9" w:rsidRDefault="00F652F9" w:rsidP="3F4A729E">
            <w:pPr>
              <w:shd w:val="clear" w:color="auto" w:fill="FFFFFF" w:themeFill="background1"/>
              <w:tabs>
                <w:tab w:val="num" w:pos="720"/>
              </w:tabs>
              <w:jc w:val="center"/>
              <w:rPr>
                <w:rFonts w:ascii="Century Gothic" w:hAnsi="Century Gothic"/>
                <w:b/>
                <w:sz w:val="16"/>
                <w:szCs w:val="16"/>
              </w:rPr>
            </w:pPr>
          </w:p>
          <w:p w14:paraId="0D5C9A79" w14:textId="796A355F" w:rsidR="00F652F9" w:rsidRPr="00F652F9" w:rsidRDefault="00F652F9" w:rsidP="004021FB">
            <w:pPr>
              <w:pStyle w:val="ListParagraph"/>
              <w:numPr>
                <w:ilvl w:val="0"/>
                <w:numId w:val="11"/>
              </w:numPr>
              <w:shd w:val="clear" w:color="auto" w:fill="FFFFFF" w:themeFill="background1"/>
              <w:tabs>
                <w:tab w:val="num" w:pos="720"/>
              </w:tabs>
              <w:rPr>
                <w:rFonts w:ascii="Century Gothic" w:hAnsi="Century Gothic"/>
                <w:bCs/>
                <w:sz w:val="18"/>
                <w:szCs w:val="18"/>
                <w:lang w:eastAsia="en-GB"/>
              </w:rPr>
            </w:pPr>
            <w:r w:rsidRPr="00F652F9">
              <w:rPr>
                <w:rFonts w:ascii="Century Gothic" w:hAnsi="Century Gothic"/>
                <w:bCs/>
                <w:sz w:val="18"/>
                <w:szCs w:val="18"/>
                <w:lang w:eastAsia="en-GB"/>
              </w:rPr>
              <w:t>Pupils</w:t>
            </w:r>
            <w:r>
              <w:rPr>
                <w:rFonts w:ascii="Century Gothic" w:hAnsi="Century Gothic"/>
                <w:bCs/>
                <w:sz w:val="18"/>
                <w:szCs w:val="18"/>
                <w:lang w:eastAsia="en-GB"/>
              </w:rPr>
              <w:t xml:space="preserve"> June 2025</w:t>
            </w:r>
          </w:p>
          <w:p w14:paraId="601B0BE5" w14:textId="77777777" w:rsidR="00F652F9" w:rsidRPr="00F652F9" w:rsidRDefault="00F652F9" w:rsidP="00F652F9">
            <w:pPr>
              <w:pStyle w:val="ListParagraph"/>
              <w:shd w:val="clear" w:color="auto" w:fill="FFFFFF" w:themeFill="background1"/>
              <w:tabs>
                <w:tab w:val="num" w:pos="720"/>
              </w:tabs>
              <w:rPr>
                <w:rFonts w:ascii="Century Gothic" w:hAnsi="Century Gothic"/>
                <w:bCs/>
                <w:sz w:val="18"/>
                <w:szCs w:val="18"/>
                <w:lang w:eastAsia="en-GB"/>
              </w:rPr>
            </w:pPr>
          </w:p>
          <w:p w14:paraId="39529502" w14:textId="77777777" w:rsidR="00F652F9" w:rsidRPr="00F652F9" w:rsidRDefault="00F652F9" w:rsidP="00F652F9">
            <w:pPr>
              <w:shd w:val="clear" w:color="auto" w:fill="FFFFFF" w:themeFill="background1"/>
              <w:tabs>
                <w:tab w:val="num" w:pos="720"/>
              </w:tabs>
              <w:rPr>
                <w:rFonts w:ascii="Century Gothic" w:hAnsi="Century Gothic"/>
                <w:bCs/>
                <w:sz w:val="18"/>
                <w:szCs w:val="18"/>
                <w:lang w:eastAsia="en-GB"/>
              </w:rPr>
            </w:pPr>
          </w:p>
          <w:p w14:paraId="31AE5F61" w14:textId="6BE77BDC" w:rsidR="00F652F9" w:rsidRDefault="00F652F9" w:rsidP="004021FB">
            <w:pPr>
              <w:pStyle w:val="ListParagraph"/>
              <w:numPr>
                <w:ilvl w:val="0"/>
                <w:numId w:val="11"/>
              </w:numPr>
              <w:shd w:val="clear" w:color="auto" w:fill="FFFFFF" w:themeFill="background1"/>
              <w:tabs>
                <w:tab w:val="num" w:pos="720"/>
              </w:tabs>
              <w:rPr>
                <w:rFonts w:ascii="Century Gothic" w:hAnsi="Century Gothic"/>
                <w:bCs/>
                <w:sz w:val="18"/>
                <w:szCs w:val="18"/>
                <w:lang w:eastAsia="en-GB"/>
              </w:rPr>
            </w:pPr>
            <w:r w:rsidRPr="00F652F9">
              <w:rPr>
                <w:rFonts w:ascii="Century Gothic" w:hAnsi="Century Gothic"/>
                <w:bCs/>
                <w:sz w:val="18"/>
                <w:szCs w:val="18"/>
                <w:lang w:eastAsia="en-GB"/>
              </w:rPr>
              <w:t>HODs/Staff</w:t>
            </w:r>
            <w:r>
              <w:rPr>
                <w:rFonts w:ascii="Century Gothic" w:hAnsi="Century Gothic"/>
                <w:bCs/>
                <w:sz w:val="18"/>
                <w:szCs w:val="18"/>
                <w:lang w:eastAsia="en-GB"/>
              </w:rPr>
              <w:t xml:space="preserve"> June 2025</w:t>
            </w:r>
          </w:p>
          <w:p w14:paraId="21D1F52F" w14:textId="77777777" w:rsidR="00F652F9" w:rsidRDefault="00F652F9" w:rsidP="00F652F9">
            <w:pPr>
              <w:pStyle w:val="ListParagraph"/>
              <w:shd w:val="clear" w:color="auto" w:fill="FFFFFF" w:themeFill="background1"/>
              <w:tabs>
                <w:tab w:val="num" w:pos="720"/>
              </w:tabs>
              <w:rPr>
                <w:rFonts w:ascii="Century Gothic" w:hAnsi="Century Gothic"/>
                <w:bCs/>
                <w:sz w:val="18"/>
                <w:szCs w:val="18"/>
                <w:lang w:eastAsia="en-GB"/>
              </w:rPr>
            </w:pPr>
          </w:p>
          <w:p w14:paraId="189480C2" w14:textId="2DB254E7" w:rsidR="00F652F9" w:rsidRPr="00F652F9" w:rsidRDefault="00F652F9" w:rsidP="004021FB">
            <w:pPr>
              <w:pStyle w:val="ListParagraph"/>
              <w:numPr>
                <w:ilvl w:val="0"/>
                <w:numId w:val="11"/>
              </w:numPr>
              <w:shd w:val="clear" w:color="auto" w:fill="FFFFFF" w:themeFill="background1"/>
              <w:tabs>
                <w:tab w:val="num" w:pos="720"/>
              </w:tabs>
              <w:rPr>
                <w:rFonts w:ascii="Century Gothic" w:hAnsi="Century Gothic"/>
                <w:bCs/>
                <w:sz w:val="18"/>
                <w:szCs w:val="18"/>
                <w:lang w:eastAsia="en-GB"/>
              </w:rPr>
            </w:pPr>
            <w:r w:rsidRPr="00F652F9">
              <w:rPr>
                <w:rFonts w:ascii="Century Gothic" w:hAnsi="Century Gothic"/>
                <w:bCs/>
                <w:sz w:val="18"/>
                <w:szCs w:val="18"/>
                <w:lang w:eastAsia="en-GB"/>
              </w:rPr>
              <w:t>SLT</w:t>
            </w:r>
            <w:r>
              <w:rPr>
                <w:rFonts w:ascii="Century Gothic" w:hAnsi="Century Gothic"/>
                <w:bCs/>
                <w:sz w:val="18"/>
                <w:szCs w:val="18"/>
                <w:lang w:eastAsia="en-GB"/>
              </w:rPr>
              <w:t xml:space="preserve"> June 2025</w:t>
            </w:r>
          </w:p>
        </w:tc>
        <w:tc>
          <w:tcPr>
            <w:tcW w:w="56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141C57DD" w14:textId="609C0657" w:rsidR="00AC5292" w:rsidRPr="002F7901" w:rsidRDefault="00AC5292">
            <w:pPr>
              <w:jc w:val="center"/>
              <w:rPr>
                <w:rFonts w:ascii="Century Gothic" w:eastAsia="Times New Roman" w:hAnsi="Century Gothic" w:cs="Arial"/>
                <w:b/>
                <w:sz w:val="18"/>
                <w:szCs w:val="18"/>
                <w:lang w:eastAsia="en-GB"/>
              </w:rPr>
            </w:pPr>
            <w:r>
              <w:rPr>
                <w:rFonts w:ascii="Century Gothic" w:hAnsi="Century Gothic"/>
                <w:b/>
                <w:sz w:val="24"/>
                <w:szCs w:val="24"/>
              </w:rPr>
              <w:t>EXPECTED OUTCOME(S) FOR LEARNERS</w:t>
            </w:r>
          </w:p>
          <w:p w14:paraId="09B69D03" w14:textId="77777777" w:rsidR="00410AB9" w:rsidRPr="00410AB9" w:rsidRDefault="00410AB9" w:rsidP="00410AB9">
            <w:pPr>
              <w:pStyle w:val="ListParagraph"/>
              <w:shd w:val="clear" w:color="auto" w:fill="FFFFFF"/>
              <w:rPr>
                <w:rFonts w:ascii="Century Gothic" w:hAnsi="Century Gothic" w:cs="Arial"/>
                <w:sz w:val="18"/>
                <w:szCs w:val="18"/>
              </w:rPr>
            </w:pPr>
          </w:p>
          <w:p w14:paraId="7A19655A" w14:textId="77777777" w:rsidR="00410AB9" w:rsidRDefault="00410AB9" w:rsidP="00410AB9">
            <w:pPr>
              <w:pStyle w:val="ListParagraph"/>
              <w:shd w:val="clear" w:color="auto" w:fill="FFFFFF"/>
              <w:rPr>
                <w:rFonts w:ascii="Century Gothic" w:hAnsi="Century Gothic" w:cs="Arial"/>
                <w:sz w:val="18"/>
                <w:szCs w:val="18"/>
              </w:rPr>
            </w:pPr>
          </w:p>
          <w:p w14:paraId="581C63AF" w14:textId="77777777" w:rsidR="00410AB9" w:rsidRDefault="00410AB9" w:rsidP="00410AB9">
            <w:pPr>
              <w:pStyle w:val="ListParagraph"/>
              <w:shd w:val="clear" w:color="auto" w:fill="FFFFFF"/>
              <w:rPr>
                <w:rFonts w:ascii="Century Gothic" w:hAnsi="Century Gothic" w:cs="Arial"/>
                <w:sz w:val="18"/>
                <w:szCs w:val="18"/>
              </w:rPr>
            </w:pPr>
          </w:p>
          <w:p w14:paraId="47A37D9C" w14:textId="77777777" w:rsidR="00410AB9" w:rsidRDefault="00410AB9" w:rsidP="00410AB9">
            <w:pPr>
              <w:pStyle w:val="ListParagraph"/>
              <w:shd w:val="clear" w:color="auto" w:fill="FFFFFF"/>
              <w:rPr>
                <w:rFonts w:ascii="Century Gothic" w:hAnsi="Century Gothic" w:cs="Arial"/>
                <w:sz w:val="18"/>
                <w:szCs w:val="18"/>
              </w:rPr>
            </w:pPr>
          </w:p>
          <w:p w14:paraId="0A2B5ED6" w14:textId="77777777" w:rsidR="00F652F9" w:rsidRDefault="00F652F9" w:rsidP="00F652F9">
            <w:pPr>
              <w:shd w:val="clear" w:color="auto" w:fill="FFFFFF"/>
              <w:rPr>
                <w:rFonts w:ascii="Century Gothic" w:hAnsi="Century Gothic" w:cs="Arial"/>
                <w:sz w:val="18"/>
                <w:szCs w:val="18"/>
              </w:rPr>
            </w:pPr>
          </w:p>
          <w:p w14:paraId="27500A96" w14:textId="77777777" w:rsidR="002A349B" w:rsidRDefault="002A349B" w:rsidP="00F652F9">
            <w:pPr>
              <w:shd w:val="clear" w:color="auto" w:fill="FFFFFF"/>
              <w:rPr>
                <w:rFonts w:ascii="Century Gothic" w:hAnsi="Century Gothic" w:cs="Arial"/>
                <w:sz w:val="18"/>
                <w:szCs w:val="18"/>
              </w:rPr>
            </w:pPr>
          </w:p>
          <w:p w14:paraId="0F92BCF8" w14:textId="77777777" w:rsidR="00F652F9" w:rsidRPr="00F652F9" w:rsidRDefault="00F652F9" w:rsidP="00F652F9">
            <w:pPr>
              <w:shd w:val="clear" w:color="auto" w:fill="FFFFFF"/>
              <w:rPr>
                <w:rFonts w:ascii="Century Gothic" w:hAnsi="Century Gothic" w:cs="Arial"/>
                <w:sz w:val="18"/>
                <w:szCs w:val="18"/>
              </w:rPr>
            </w:pPr>
          </w:p>
          <w:p w14:paraId="11470D5C" w14:textId="77777777" w:rsidR="00410AB9" w:rsidRDefault="00410AB9" w:rsidP="00410AB9">
            <w:pPr>
              <w:shd w:val="clear" w:color="auto" w:fill="FFFFFF"/>
              <w:rPr>
                <w:rFonts w:ascii="Century Gothic" w:hAnsi="Century Gothic" w:cs="Arial"/>
                <w:sz w:val="18"/>
                <w:szCs w:val="18"/>
              </w:rPr>
            </w:pPr>
          </w:p>
          <w:p w14:paraId="4B9CFAE7" w14:textId="53B20282" w:rsidR="00E22900" w:rsidRDefault="00E10CC9" w:rsidP="004021FB">
            <w:pPr>
              <w:pStyle w:val="ListParagraph"/>
              <w:numPr>
                <w:ilvl w:val="0"/>
                <w:numId w:val="21"/>
              </w:numPr>
              <w:shd w:val="clear" w:color="auto" w:fill="FFFFFF"/>
              <w:rPr>
                <w:rFonts w:ascii="Century Gothic" w:hAnsi="Century Gothic" w:cs="Arial"/>
                <w:sz w:val="18"/>
                <w:szCs w:val="18"/>
              </w:rPr>
            </w:pPr>
            <w:r>
              <w:rPr>
                <w:rFonts w:ascii="Century Gothic" w:hAnsi="Century Gothic" w:cs="Arial"/>
                <w:sz w:val="18"/>
                <w:szCs w:val="18"/>
              </w:rPr>
              <w:t xml:space="preserve">Pupils will </w:t>
            </w:r>
            <w:r w:rsidR="00CE7E76">
              <w:rPr>
                <w:rFonts w:ascii="Century Gothic" w:hAnsi="Century Gothic" w:cs="Arial"/>
                <w:sz w:val="18"/>
                <w:szCs w:val="18"/>
              </w:rPr>
              <w:t>be confident in upholding the school values.</w:t>
            </w:r>
          </w:p>
          <w:p w14:paraId="61E659A4" w14:textId="7A494912" w:rsidR="00CE7E76" w:rsidRPr="00E22900" w:rsidRDefault="00CE7E76" w:rsidP="004021FB">
            <w:pPr>
              <w:pStyle w:val="ListParagraph"/>
              <w:numPr>
                <w:ilvl w:val="0"/>
                <w:numId w:val="21"/>
              </w:numPr>
              <w:shd w:val="clear" w:color="auto" w:fill="FFFFFF"/>
              <w:rPr>
                <w:rFonts w:ascii="Century Gothic" w:hAnsi="Century Gothic" w:cs="Arial"/>
                <w:sz w:val="18"/>
                <w:szCs w:val="18"/>
              </w:rPr>
            </w:pPr>
            <w:r>
              <w:rPr>
                <w:rFonts w:ascii="Century Gothic" w:hAnsi="Century Gothic" w:cs="Arial"/>
                <w:sz w:val="18"/>
                <w:szCs w:val="18"/>
              </w:rPr>
              <w:t xml:space="preserve">Pupils will report feeling </w:t>
            </w:r>
            <w:r w:rsidR="003079B9">
              <w:rPr>
                <w:rFonts w:ascii="Century Gothic" w:hAnsi="Century Gothic" w:cs="Arial"/>
                <w:sz w:val="18"/>
                <w:szCs w:val="18"/>
              </w:rPr>
              <w:t>that their school values reflect them and is evident in their learning.</w:t>
            </w:r>
          </w:p>
          <w:p w14:paraId="1E637468" w14:textId="23206A02" w:rsidR="002A349B" w:rsidRPr="002B5333" w:rsidRDefault="002A349B" w:rsidP="002B5333">
            <w:pPr>
              <w:shd w:val="clear" w:color="auto" w:fill="FFFFFF"/>
              <w:rPr>
                <w:rFonts w:ascii="Century Gothic" w:hAnsi="Century Gothic" w:cs="Arial"/>
                <w:sz w:val="18"/>
                <w:szCs w:val="18"/>
              </w:rPr>
            </w:pPr>
          </w:p>
        </w:tc>
      </w:tr>
      <w:tr w:rsidR="00D7118A" w14:paraId="14C8F00A" w14:textId="77777777">
        <w:trPr>
          <w:trHeight w:val="499"/>
        </w:trPr>
        <w:tc>
          <w:tcPr>
            <w:tcW w:w="15557"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026EB76B" w14:textId="7872C1EB" w:rsidR="00D7118A" w:rsidRDefault="00D7118A">
            <w:pPr>
              <w:shd w:val="clear" w:color="auto" w:fill="FFFFFF"/>
              <w:tabs>
                <w:tab w:val="num" w:pos="720"/>
              </w:tabs>
              <w:rPr>
                <w:rFonts w:ascii="Century Gothic" w:hAnsi="Century Gothic"/>
                <w:b/>
                <w:sz w:val="24"/>
                <w:szCs w:val="24"/>
              </w:rPr>
            </w:pPr>
            <w:r w:rsidRPr="001C4D82">
              <w:rPr>
                <w:rFonts w:ascii="Century Gothic" w:hAnsi="Century Gothic"/>
                <w:b/>
                <w:sz w:val="24"/>
                <w:szCs w:val="24"/>
              </w:rPr>
              <w:lastRenderedPageBreak/>
              <w:t>EVIDENCE</w:t>
            </w:r>
            <w:r w:rsidR="002F2491">
              <w:rPr>
                <w:rFonts w:ascii="Century Gothic" w:hAnsi="Century Gothic"/>
                <w:b/>
                <w:sz w:val="24"/>
                <w:szCs w:val="24"/>
              </w:rPr>
              <w:t xml:space="preserve"> GATHERED</w:t>
            </w:r>
            <w:r>
              <w:rPr>
                <w:rFonts w:ascii="Century Gothic" w:hAnsi="Century Gothic"/>
                <w:b/>
                <w:sz w:val="24"/>
                <w:szCs w:val="24"/>
              </w:rPr>
              <w:t>/IMPACT</w:t>
            </w:r>
            <w:r w:rsidRPr="001C4D82">
              <w:rPr>
                <w:rFonts w:ascii="Century Gothic" w:hAnsi="Century Gothic"/>
                <w:b/>
                <w:sz w:val="24"/>
                <w:szCs w:val="24"/>
              </w:rPr>
              <w:t>:</w:t>
            </w:r>
            <w:r w:rsidR="00882267">
              <w:rPr>
                <w:rFonts w:ascii="Century Gothic" w:hAnsi="Century Gothic"/>
                <w:b/>
                <w:sz w:val="24"/>
                <w:szCs w:val="24"/>
              </w:rPr>
              <w:t xml:space="preserve"> Add links</w:t>
            </w:r>
            <w:r w:rsidR="00B1055A">
              <w:rPr>
                <w:rFonts w:ascii="Century Gothic" w:hAnsi="Century Gothic"/>
                <w:b/>
                <w:sz w:val="24"/>
                <w:szCs w:val="24"/>
              </w:rPr>
              <w:t>/sources</w:t>
            </w:r>
            <w:r w:rsidR="00F729A0">
              <w:rPr>
                <w:rFonts w:ascii="Century Gothic" w:hAnsi="Century Gothic"/>
                <w:b/>
                <w:sz w:val="24"/>
                <w:szCs w:val="24"/>
              </w:rPr>
              <w:t xml:space="preserve"> etc</w:t>
            </w:r>
          </w:p>
          <w:p w14:paraId="7CA7E63A" w14:textId="77777777" w:rsidR="00F652F9" w:rsidRPr="00BC56AC" w:rsidRDefault="00F652F9">
            <w:pPr>
              <w:shd w:val="clear" w:color="auto" w:fill="FFFFFF"/>
              <w:tabs>
                <w:tab w:val="num" w:pos="720"/>
              </w:tabs>
              <w:rPr>
                <w:rFonts w:ascii="Century Gothic" w:hAnsi="Century Gothic"/>
                <w:b/>
              </w:rPr>
            </w:pPr>
          </w:p>
          <w:p w14:paraId="1ABD5CB6" w14:textId="5E90A728" w:rsidR="00F652F9" w:rsidRPr="00BC56AC" w:rsidRDefault="00F652F9">
            <w:pPr>
              <w:shd w:val="clear" w:color="auto" w:fill="FFFFFF"/>
              <w:tabs>
                <w:tab w:val="num" w:pos="720"/>
              </w:tabs>
              <w:rPr>
                <w:rFonts w:ascii="Century Gothic" w:hAnsi="Century Gothic"/>
                <w:b/>
                <w:u w:val="single"/>
              </w:rPr>
            </w:pPr>
            <w:r w:rsidRPr="00BC56AC">
              <w:rPr>
                <w:rFonts w:ascii="Century Gothic" w:hAnsi="Century Gothic"/>
                <w:b/>
                <w:u w:val="single"/>
              </w:rPr>
              <w:t>Student Google Form Evidence:</w:t>
            </w:r>
          </w:p>
          <w:p w14:paraId="60BC46DD" w14:textId="77777777" w:rsidR="00F652F9" w:rsidRPr="00BC56AC" w:rsidRDefault="00F652F9">
            <w:pPr>
              <w:shd w:val="clear" w:color="auto" w:fill="FFFFFF"/>
              <w:tabs>
                <w:tab w:val="num" w:pos="720"/>
              </w:tabs>
              <w:rPr>
                <w:rFonts w:ascii="Century Gothic" w:hAnsi="Century Gothic"/>
                <w:b/>
                <w:u w:val="single"/>
              </w:rPr>
            </w:pPr>
          </w:p>
          <w:p w14:paraId="7D4ED1B0" w14:textId="2B9376A3" w:rsidR="00F652F9" w:rsidRPr="00BC56AC" w:rsidRDefault="00F652F9">
            <w:pPr>
              <w:shd w:val="clear" w:color="auto" w:fill="FFFFFF"/>
              <w:tabs>
                <w:tab w:val="num" w:pos="720"/>
              </w:tabs>
              <w:rPr>
                <w:rFonts w:ascii="Century Gothic" w:hAnsi="Century Gothic"/>
                <w:bCs/>
              </w:rPr>
            </w:pPr>
            <w:r w:rsidRPr="00BC56AC">
              <w:rPr>
                <w:rFonts w:ascii="Century Gothic" w:hAnsi="Century Gothic"/>
                <w:bCs/>
              </w:rPr>
              <w:t>% of students were able to describe and explain the school values. A further % stated they felt confident in upholding them.</w:t>
            </w:r>
          </w:p>
          <w:p w14:paraId="5D4434BD" w14:textId="77777777" w:rsidR="00F652F9" w:rsidRPr="00BC56AC" w:rsidRDefault="00F652F9">
            <w:pPr>
              <w:shd w:val="clear" w:color="auto" w:fill="FFFFFF"/>
              <w:tabs>
                <w:tab w:val="num" w:pos="720"/>
              </w:tabs>
              <w:rPr>
                <w:rFonts w:ascii="Century Gothic" w:hAnsi="Century Gothic"/>
                <w:b/>
                <w:u w:val="single"/>
              </w:rPr>
            </w:pPr>
          </w:p>
          <w:p w14:paraId="4AC1D148" w14:textId="1354E8EB" w:rsidR="00F652F9" w:rsidRPr="00BC56AC" w:rsidRDefault="00F652F9">
            <w:pPr>
              <w:shd w:val="clear" w:color="auto" w:fill="FFFFFF"/>
              <w:tabs>
                <w:tab w:val="num" w:pos="720"/>
              </w:tabs>
              <w:rPr>
                <w:rFonts w:ascii="Century Gothic" w:hAnsi="Century Gothic"/>
                <w:b/>
                <w:u w:val="single"/>
              </w:rPr>
            </w:pPr>
            <w:r w:rsidRPr="00BC56AC">
              <w:rPr>
                <w:rFonts w:ascii="Century Gothic" w:hAnsi="Century Gothic"/>
                <w:b/>
                <w:u w:val="single"/>
              </w:rPr>
              <w:t>Direct Observation findings:</w:t>
            </w:r>
          </w:p>
          <w:p w14:paraId="76DB6CAD" w14:textId="77777777" w:rsidR="00F652F9" w:rsidRPr="00BC56AC" w:rsidRDefault="00F652F9">
            <w:pPr>
              <w:shd w:val="clear" w:color="auto" w:fill="FFFFFF"/>
              <w:tabs>
                <w:tab w:val="num" w:pos="720"/>
              </w:tabs>
              <w:rPr>
                <w:rFonts w:ascii="Century Gothic" w:hAnsi="Century Gothic"/>
                <w:b/>
                <w:u w:val="single"/>
              </w:rPr>
            </w:pPr>
          </w:p>
          <w:p w14:paraId="321F2E5F" w14:textId="064BE316" w:rsidR="00AE5F5F" w:rsidRPr="00BC56AC" w:rsidRDefault="00AE5F5F">
            <w:pPr>
              <w:shd w:val="clear" w:color="auto" w:fill="FFFFFF"/>
              <w:tabs>
                <w:tab w:val="num" w:pos="720"/>
              </w:tabs>
              <w:rPr>
                <w:rFonts w:ascii="Century Gothic" w:hAnsi="Century Gothic"/>
                <w:b/>
                <w:u w:val="single"/>
              </w:rPr>
            </w:pPr>
            <w:r w:rsidRPr="00BC56AC">
              <w:rPr>
                <w:rFonts w:ascii="Century Gothic" w:hAnsi="Century Gothic"/>
                <w:bCs/>
              </w:rPr>
              <w:t xml:space="preserve">% of lessons where school values were clearly referred to as part of the learning. </w:t>
            </w:r>
          </w:p>
          <w:p w14:paraId="34273B2B" w14:textId="77777777" w:rsidR="00AE5F5F" w:rsidRPr="00BC56AC" w:rsidRDefault="00AE5F5F">
            <w:pPr>
              <w:shd w:val="clear" w:color="auto" w:fill="FFFFFF"/>
              <w:tabs>
                <w:tab w:val="num" w:pos="720"/>
              </w:tabs>
              <w:rPr>
                <w:rFonts w:ascii="Century Gothic" w:hAnsi="Century Gothic"/>
                <w:b/>
                <w:u w:val="single"/>
              </w:rPr>
            </w:pPr>
          </w:p>
          <w:p w14:paraId="4EF4B3E7" w14:textId="2ADA49FB" w:rsidR="00F652F9" w:rsidRPr="00BC56AC" w:rsidRDefault="00F652F9">
            <w:pPr>
              <w:shd w:val="clear" w:color="auto" w:fill="FFFFFF"/>
              <w:tabs>
                <w:tab w:val="num" w:pos="720"/>
              </w:tabs>
              <w:rPr>
                <w:rFonts w:ascii="Century Gothic" w:hAnsi="Century Gothic"/>
                <w:b/>
                <w:u w:val="single"/>
              </w:rPr>
            </w:pPr>
            <w:r w:rsidRPr="00BC56AC">
              <w:rPr>
                <w:rFonts w:ascii="Century Gothic" w:hAnsi="Century Gothic"/>
                <w:b/>
                <w:u w:val="single"/>
              </w:rPr>
              <w:t>Faculty Resource findings:</w:t>
            </w:r>
          </w:p>
          <w:p w14:paraId="0D12AE4D" w14:textId="77777777" w:rsidR="00AE5F5F" w:rsidRPr="00BC56AC" w:rsidRDefault="00AE5F5F">
            <w:pPr>
              <w:shd w:val="clear" w:color="auto" w:fill="FFFFFF"/>
              <w:tabs>
                <w:tab w:val="num" w:pos="720"/>
              </w:tabs>
              <w:rPr>
                <w:rFonts w:ascii="Century Gothic" w:hAnsi="Century Gothic"/>
                <w:b/>
                <w:u w:val="single"/>
              </w:rPr>
            </w:pPr>
          </w:p>
          <w:p w14:paraId="420C03E6" w14:textId="0551AE7B" w:rsidR="00AE5F5F" w:rsidRPr="00BC56AC" w:rsidRDefault="00AE5F5F" w:rsidP="00AE5F5F">
            <w:pPr>
              <w:shd w:val="clear" w:color="auto" w:fill="FFFFFF"/>
              <w:tabs>
                <w:tab w:val="num" w:pos="720"/>
              </w:tabs>
              <w:rPr>
                <w:rFonts w:ascii="Century Gothic" w:hAnsi="Century Gothic"/>
                <w:b/>
                <w:u w:val="single"/>
              </w:rPr>
            </w:pPr>
            <w:r w:rsidRPr="00BC56AC">
              <w:rPr>
                <w:rFonts w:ascii="Century Gothic" w:hAnsi="Century Gothic"/>
                <w:bCs/>
              </w:rPr>
              <w:t xml:space="preserve">% of faculty resources where school values were clearly planned for as part of the learning. </w:t>
            </w:r>
          </w:p>
          <w:p w14:paraId="24E60394" w14:textId="77777777" w:rsidR="00F652F9" w:rsidRPr="00BC56AC" w:rsidRDefault="00F652F9">
            <w:pPr>
              <w:shd w:val="clear" w:color="auto" w:fill="FFFFFF"/>
              <w:tabs>
                <w:tab w:val="num" w:pos="720"/>
              </w:tabs>
              <w:rPr>
                <w:rFonts w:ascii="Century Gothic" w:hAnsi="Century Gothic"/>
                <w:b/>
                <w:u w:val="single"/>
              </w:rPr>
            </w:pPr>
          </w:p>
          <w:p w14:paraId="5E6FD632" w14:textId="2723FE2A" w:rsidR="00F652F9" w:rsidRPr="00BC56AC" w:rsidRDefault="00F652F9">
            <w:pPr>
              <w:shd w:val="clear" w:color="auto" w:fill="FFFFFF"/>
              <w:tabs>
                <w:tab w:val="num" w:pos="720"/>
              </w:tabs>
              <w:rPr>
                <w:rFonts w:ascii="Century Gothic" w:hAnsi="Century Gothic"/>
                <w:b/>
                <w:u w:val="single"/>
              </w:rPr>
            </w:pPr>
            <w:r w:rsidRPr="00BC56AC">
              <w:rPr>
                <w:rFonts w:ascii="Century Gothic" w:hAnsi="Century Gothic"/>
                <w:b/>
                <w:u w:val="single"/>
              </w:rPr>
              <w:t>Policy Audit findings:</w:t>
            </w:r>
          </w:p>
          <w:p w14:paraId="484BA3FA" w14:textId="77777777" w:rsidR="00AE5F5F" w:rsidRPr="00BC56AC" w:rsidRDefault="00AE5F5F">
            <w:pPr>
              <w:shd w:val="clear" w:color="auto" w:fill="FFFFFF"/>
              <w:tabs>
                <w:tab w:val="num" w:pos="720"/>
              </w:tabs>
              <w:rPr>
                <w:rFonts w:ascii="Century Gothic" w:hAnsi="Century Gothic"/>
                <w:b/>
                <w:u w:val="single"/>
              </w:rPr>
            </w:pPr>
          </w:p>
          <w:p w14:paraId="61310CA0" w14:textId="0769BFD9" w:rsidR="00AE5F5F" w:rsidRPr="00BC56AC" w:rsidRDefault="00AE5F5F" w:rsidP="00AE5F5F">
            <w:pPr>
              <w:shd w:val="clear" w:color="auto" w:fill="FFFFFF"/>
              <w:tabs>
                <w:tab w:val="num" w:pos="720"/>
              </w:tabs>
              <w:rPr>
                <w:rFonts w:ascii="Century Gothic" w:hAnsi="Century Gothic"/>
                <w:b/>
                <w:u w:val="single"/>
              </w:rPr>
            </w:pPr>
            <w:r w:rsidRPr="00BC56AC">
              <w:rPr>
                <w:rFonts w:ascii="Century Gothic" w:hAnsi="Century Gothic"/>
                <w:bCs/>
              </w:rPr>
              <w:t xml:space="preserve">% of policies where school values were linked to school improvement. </w:t>
            </w:r>
          </w:p>
          <w:p w14:paraId="34903ECC" w14:textId="77777777" w:rsidR="00F652F9" w:rsidRPr="001C4D82" w:rsidRDefault="00F652F9">
            <w:pPr>
              <w:shd w:val="clear" w:color="auto" w:fill="FFFFFF"/>
              <w:tabs>
                <w:tab w:val="num" w:pos="720"/>
              </w:tabs>
              <w:rPr>
                <w:rFonts w:ascii="Century Gothic" w:hAnsi="Century Gothic"/>
                <w:b/>
                <w:sz w:val="24"/>
                <w:szCs w:val="24"/>
              </w:rPr>
            </w:pPr>
          </w:p>
          <w:p w14:paraId="63AD920D" w14:textId="218BD9BA" w:rsidR="00D7118A" w:rsidRDefault="00D7118A" w:rsidP="004B5373">
            <w:pPr>
              <w:rPr>
                <w:rFonts w:ascii="Century Gothic" w:hAnsi="Century Gothic"/>
                <w:sz w:val="16"/>
                <w:szCs w:val="16"/>
              </w:rPr>
            </w:pPr>
            <w:r w:rsidRPr="003100B2">
              <w:rPr>
                <w:rFonts w:ascii="Century Gothic" w:hAnsi="Century Gothic"/>
                <w:b/>
                <w:bCs/>
                <w:sz w:val="20"/>
                <w:szCs w:val="20"/>
              </w:rPr>
              <w:t>Ongoing record of progress against planned outcomes</w:t>
            </w:r>
            <w:r w:rsidR="004009A1">
              <w:rPr>
                <w:rFonts w:ascii="Century Gothic" w:hAnsi="Century Gothic"/>
                <w:b/>
                <w:bCs/>
                <w:sz w:val="20"/>
                <w:szCs w:val="20"/>
              </w:rPr>
              <w:t xml:space="preserve"> could be recorded</w:t>
            </w:r>
            <w:r w:rsidRPr="003100B2">
              <w:rPr>
                <w:rFonts w:ascii="Century Gothic" w:hAnsi="Century Gothic"/>
                <w:b/>
                <w:bCs/>
                <w:sz w:val="20"/>
                <w:szCs w:val="20"/>
              </w:rPr>
              <w:t>?</w:t>
            </w:r>
          </w:p>
        </w:tc>
      </w:tr>
      <w:tr w:rsidR="00814C75" w14:paraId="0C172884" w14:textId="77777777" w:rsidTr="00F571C6">
        <w:trPr>
          <w:trHeight w:val="499"/>
        </w:trPr>
        <w:tc>
          <w:tcPr>
            <w:tcW w:w="182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E4B2314" w14:textId="686BD299" w:rsidR="00814C75" w:rsidRPr="001C4D82" w:rsidRDefault="00EF3BF4">
            <w:pPr>
              <w:shd w:val="clear" w:color="auto" w:fill="FFFFFF"/>
              <w:tabs>
                <w:tab w:val="num" w:pos="720"/>
              </w:tabs>
              <w:rPr>
                <w:rFonts w:ascii="Century Gothic" w:hAnsi="Century Gothic"/>
                <w:b/>
                <w:sz w:val="24"/>
                <w:szCs w:val="24"/>
              </w:rPr>
            </w:pPr>
            <w:r>
              <w:rPr>
                <w:rFonts w:ascii="Century Gothic" w:hAnsi="Century Gothic"/>
                <w:b/>
                <w:sz w:val="24"/>
                <w:szCs w:val="24"/>
              </w:rPr>
              <w:t>EVALUATION</w:t>
            </w:r>
          </w:p>
        </w:tc>
        <w:tc>
          <w:tcPr>
            <w:tcW w:w="13730"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14:paraId="727BEF69" w14:textId="77777777" w:rsidR="00814C75" w:rsidRDefault="00EF3BF4" w:rsidP="28758F88">
            <w:pPr>
              <w:rPr>
                <w:rFonts w:ascii="Century Gothic" w:hAnsi="Century Gothic"/>
                <w:sz w:val="24"/>
                <w:szCs w:val="24"/>
              </w:rPr>
            </w:pPr>
            <w:r>
              <w:rPr>
                <w:rFonts w:ascii="Century Gothic" w:hAnsi="Century Gothic"/>
                <w:bCs/>
                <w:sz w:val="24"/>
                <w:szCs w:val="24"/>
              </w:rPr>
              <w:t xml:space="preserve">Include </w:t>
            </w:r>
            <w:r w:rsidRPr="005A733F">
              <w:rPr>
                <w:rFonts w:ascii="Century Gothic" w:hAnsi="Century Gothic"/>
                <w:bCs/>
                <w:sz w:val="24"/>
                <w:szCs w:val="24"/>
              </w:rPr>
              <w:t>Challenge question</w:t>
            </w:r>
            <w:r>
              <w:rPr>
                <w:rFonts w:ascii="Century Gothic" w:hAnsi="Century Gothic"/>
                <w:bCs/>
                <w:sz w:val="24"/>
                <w:szCs w:val="24"/>
              </w:rPr>
              <w:t xml:space="preserve"> review</w:t>
            </w:r>
            <w:r w:rsidRPr="74420851">
              <w:rPr>
                <w:rFonts w:ascii="Century Gothic" w:hAnsi="Century Gothic"/>
                <w:sz w:val="24"/>
                <w:szCs w:val="24"/>
              </w:rPr>
              <w:t xml:space="preserve"> from </w:t>
            </w:r>
            <w:r w:rsidRPr="5DA76C1D">
              <w:rPr>
                <w:rFonts w:ascii="Century Gothic" w:hAnsi="Century Gothic"/>
                <w:sz w:val="24"/>
                <w:szCs w:val="24"/>
              </w:rPr>
              <w:t>HGIOS4</w:t>
            </w:r>
            <w:r w:rsidRPr="6EFA120C">
              <w:rPr>
                <w:rFonts w:ascii="Century Gothic" w:hAnsi="Century Gothic"/>
                <w:sz w:val="24"/>
                <w:szCs w:val="24"/>
              </w:rPr>
              <w:t xml:space="preserve"> </w:t>
            </w:r>
            <w:r w:rsidRPr="655BE69A">
              <w:rPr>
                <w:rFonts w:ascii="Century Gothic" w:hAnsi="Century Gothic"/>
                <w:sz w:val="24"/>
                <w:szCs w:val="24"/>
              </w:rPr>
              <w:t>using evaluative language</w:t>
            </w:r>
            <w:r w:rsidRPr="4D641800">
              <w:rPr>
                <w:rFonts w:ascii="Century Gothic" w:hAnsi="Century Gothic"/>
                <w:sz w:val="24"/>
                <w:szCs w:val="24"/>
              </w:rPr>
              <w:t>.</w:t>
            </w:r>
            <w:r w:rsidRPr="70B62E07">
              <w:rPr>
                <w:rFonts w:ascii="Century Gothic" w:hAnsi="Century Gothic"/>
                <w:sz w:val="24"/>
                <w:szCs w:val="24"/>
              </w:rPr>
              <w:t xml:space="preserve"> </w:t>
            </w:r>
          </w:p>
          <w:p w14:paraId="07F20AB2" w14:textId="77777777" w:rsidR="00955786" w:rsidRDefault="00955786" w:rsidP="28758F88">
            <w:pPr>
              <w:rPr>
                <w:rFonts w:ascii="Century Gothic" w:hAnsi="Century Gothic"/>
                <w:sz w:val="24"/>
                <w:szCs w:val="24"/>
              </w:rPr>
            </w:pPr>
          </w:p>
          <w:p w14:paraId="3B3D28E1" w14:textId="77777777" w:rsidR="00955786" w:rsidRDefault="00955786" w:rsidP="004021FB">
            <w:pPr>
              <w:pStyle w:val="ListParagraph"/>
              <w:numPr>
                <w:ilvl w:val="0"/>
                <w:numId w:val="12"/>
              </w:numPr>
            </w:pPr>
            <w:r>
              <w:t>To what extent does our school community have ownership of our vision, aims and values?</w:t>
            </w:r>
          </w:p>
          <w:p w14:paraId="5328ABB2" w14:textId="77777777" w:rsidR="00955786" w:rsidRDefault="00955786" w:rsidP="004021FB">
            <w:pPr>
              <w:pStyle w:val="ListParagraph"/>
              <w:numPr>
                <w:ilvl w:val="0"/>
                <w:numId w:val="12"/>
              </w:numPr>
            </w:pPr>
            <w:r>
              <w:t>How effective are our processes for involving the whole school community in the ongoing review of our vision, aims and values?</w:t>
            </w:r>
          </w:p>
          <w:p w14:paraId="60178A31" w14:textId="77777777" w:rsidR="00955786" w:rsidRDefault="00955786" w:rsidP="004021FB">
            <w:pPr>
              <w:pStyle w:val="ListParagraph"/>
              <w:numPr>
                <w:ilvl w:val="0"/>
                <w:numId w:val="12"/>
              </w:numPr>
            </w:pPr>
            <w:r>
              <w:t>What strategies do we employ to translate our vision, values and aims into daily practice within our school? How effective are these?</w:t>
            </w:r>
          </w:p>
          <w:p w14:paraId="16974482" w14:textId="78F1675E" w:rsidR="00955786" w:rsidRDefault="00955786" w:rsidP="004021FB">
            <w:pPr>
              <w:pStyle w:val="ListParagraph"/>
              <w:numPr>
                <w:ilvl w:val="0"/>
                <w:numId w:val="12"/>
              </w:numPr>
            </w:pPr>
            <w:r>
              <w:t>How well do we use our vision, aims and values when making decisions about future improvement priorities?</w:t>
            </w:r>
          </w:p>
          <w:p w14:paraId="3B663D82" w14:textId="77777777" w:rsidR="00955786" w:rsidRPr="00955786" w:rsidRDefault="00955786" w:rsidP="00955786">
            <w:pPr>
              <w:pStyle w:val="ListParagraph"/>
            </w:pPr>
          </w:p>
          <w:p w14:paraId="238DA59C" w14:textId="4B7E7A9A" w:rsidR="002F69A3" w:rsidRPr="001C4D82" w:rsidRDefault="002F69A3" w:rsidP="28758F88">
            <w:pPr>
              <w:rPr>
                <w:rFonts w:ascii="Century Gothic" w:hAnsi="Century Gothic"/>
                <w:sz w:val="24"/>
                <w:szCs w:val="24"/>
              </w:rPr>
            </w:pPr>
            <w:r>
              <w:t xml:space="preserve"> </w:t>
            </w:r>
          </w:p>
        </w:tc>
      </w:tr>
    </w:tbl>
    <w:p w14:paraId="51BF73B2" w14:textId="77777777" w:rsidR="00AC5292" w:rsidRDefault="00AC5292" w:rsidP="00966855">
      <w:pPr>
        <w:tabs>
          <w:tab w:val="left" w:pos="7500"/>
        </w:tabs>
      </w:pPr>
    </w:p>
    <w:tbl>
      <w:tblPr>
        <w:tblStyle w:val="TableGrid"/>
        <w:tblpPr w:leftFromText="180" w:rightFromText="180" w:vertAnchor="page" w:horzAnchor="margin" w:tblpXSpec="center" w:tblpY="496"/>
        <w:tblW w:w="15557"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ayout w:type="fixed"/>
        <w:tblLook w:val="04A0" w:firstRow="1" w:lastRow="0" w:firstColumn="1" w:lastColumn="0" w:noHBand="0" w:noVBand="1"/>
      </w:tblPr>
      <w:tblGrid>
        <w:gridCol w:w="1827"/>
        <w:gridCol w:w="1827"/>
        <w:gridCol w:w="3700"/>
        <w:gridCol w:w="2551"/>
        <w:gridCol w:w="1244"/>
        <w:gridCol w:w="4408"/>
      </w:tblGrid>
      <w:tr w:rsidR="00F652F9" w14:paraId="05377AE5" w14:textId="77777777" w:rsidTr="004E4CC4">
        <w:trPr>
          <w:trHeight w:val="300"/>
        </w:trPr>
        <w:tc>
          <w:tcPr>
            <w:tcW w:w="15557" w:type="dxa"/>
            <w:gridSpan w:val="6"/>
            <w:tcBorders>
              <w:top w:val="single" w:sz="12" w:space="0" w:color="auto"/>
              <w:left w:val="single" w:sz="12" w:space="0" w:color="auto"/>
              <w:bottom w:val="single" w:sz="12" w:space="0" w:color="auto"/>
              <w:right w:val="single" w:sz="12" w:space="0" w:color="auto"/>
            </w:tcBorders>
            <w:shd w:val="clear" w:color="auto" w:fill="7030A0"/>
            <w:hideMark/>
          </w:tcPr>
          <w:p w14:paraId="55619B99" w14:textId="70228F96" w:rsidR="00955786" w:rsidRPr="00955786" w:rsidRDefault="00F652F9" w:rsidP="004021FB">
            <w:pPr>
              <w:pStyle w:val="ListParagraph"/>
              <w:numPr>
                <w:ilvl w:val="0"/>
                <w:numId w:val="8"/>
              </w:numPr>
              <w:rPr>
                <w:rFonts w:ascii="Candara" w:hAnsi="Candara" w:cs="Arial"/>
                <w:color w:val="FFFFFF" w:themeColor="background1"/>
                <w:sz w:val="28"/>
                <w:szCs w:val="28"/>
              </w:rPr>
            </w:pPr>
            <w:r w:rsidRPr="00955786">
              <w:rPr>
                <w:rFonts w:ascii="Century Gothic" w:hAnsi="Century Gothic"/>
                <w:b/>
                <w:noProof/>
                <w:color w:val="FFFFFF" w:themeColor="background1"/>
                <w:sz w:val="28"/>
                <w:szCs w:val="28"/>
                <w:lang w:eastAsia="en-GB"/>
              </w:rPr>
              <w:lastRenderedPageBreak/>
              <w:t xml:space="preserve">School Improvement Plan - Priority </w:t>
            </w:r>
            <w:r w:rsidR="00955786" w:rsidRPr="00955786">
              <w:rPr>
                <w:rFonts w:ascii="Century Gothic" w:hAnsi="Century Gothic"/>
                <w:b/>
                <w:noProof/>
                <w:color w:val="FFFFFF" w:themeColor="background1"/>
                <w:sz w:val="28"/>
                <w:szCs w:val="28"/>
                <w:lang w:eastAsia="en-GB"/>
              </w:rPr>
              <w:t>2</w:t>
            </w:r>
            <w:r w:rsidRPr="00955786">
              <w:rPr>
                <w:rFonts w:ascii="Century Gothic" w:hAnsi="Century Gothic"/>
                <w:b/>
                <w:noProof/>
                <w:color w:val="FFFFFF" w:themeColor="background1"/>
                <w:sz w:val="28"/>
                <w:szCs w:val="28"/>
                <w:lang w:eastAsia="en-GB"/>
              </w:rPr>
              <w:t xml:space="preserve">: </w:t>
            </w:r>
            <w:r w:rsidRPr="00955786">
              <w:rPr>
                <w:b/>
                <w:bCs/>
                <w:color w:val="FFFFFF" w:themeColor="background1"/>
                <w:sz w:val="28"/>
                <w:szCs w:val="28"/>
              </w:rPr>
              <w:t xml:space="preserve"> </w:t>
            </w:r>
            <w:r w:rsidR="00955786" w:rsidRPr="00955786">
              <w:rPr>
                <w:b/>
                <w:bCs/>
                <w:color w:val="FFFFFF" w:themeColor="background1"/>
                <w:sz w:val="28"/>
                <w:szCs w:val="28"/>
              </w:rPr>
              <w:t xml:space="preserve"> Q.I. 3.1 Ensuring Wellbeing, Equality &amp; Inclusion: </w:t>
            </w:r>
            <w:r w:rsidR="00955786" w:rsidRPr="00955786">
              <w:rPr>
                <w:color w:val="FFFFFF" w:themeColor="background1"/>
                <w:sz w:val="28"/>
                <w:szCs w:val="28"/>
              </w:rPr>
              <w:t>Support wellbeing across the school community through the implementation of key projects.</w:t>
            </w:r>
          </w:p>
          <w:p w14:paraId="395B78D6" w14:textId="1C9B331F" w:rsidR="00F652F9" w:rsidRPr="00955786" w:rsidRDefault="00F652F9" w:rsidP="00955786">
            <w:pPr>
              <w:ind w:left="360"/>
              <w:rPr>
                <w:rFonts w:ascii="Candara" w:hAnsi="Candara" w:cs="Arial"/>
                <w:color w:val="FFFFFF" w:themeColor="background1"/>
                <w:sz w:val="36"/>
                <w:szCs w:val="36"/>
              </w:rPr>
            </w:pPr>
          </w:p>
        </w:tc>
      </w:tr>
      <w:tr w:rsidR="00F652F9" w14:paraId="4049DDFD" w14:textId="77777777" w:rsidTr="004E4CC4">
        <w:trPr>
          <w:trHeight w:val="300"/>
        </w:trPr>
        <w:tc>
          <w:tcPr>
            <w:tcW w:w="15557" w:type="dxa"/>
            <w:gridSpan w:val="6"/>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3C724BCE" w14:textId="77777777" w:rsidR="00F652F9" w:rsidRPr="003E6C84" w:rsidRDefault="00F652F9" w:rsidP="004E4CC4">
            <w:pPr>
              <w:rPr>
                <w:rFonts w:ascii="Century Gothic" w:hAnsi="Century Gothic"/>
                <w:b/>
                <w:noProof/>
                <w:sz w:val="20"/>
                <w:szCs w:val="20"/>
                <w:lang w:eastAsia="en-GB"/>
              </w:rPr>
            </w:pPr>
            <w:r>
              <w:rPr>
                <w:rFonts w:ascii="Century Gothic" w:hAnsi="Century Gothic"/>
                <w:b/>
                <w:noProof/>
                <w:sz w:val="20"/>
                <w:szCs w:val="20"/>
                <w:lang w:eastAsia="en-GB"/>
              </w:rPr>
              <w:t>Rationale</w:t>
            </w:r>
            <w:r w:rsidRPr="003E6C84">
              <w:rPr>
                <w:rFonts w:ascii="Century Gothic" w:hAnsi="Century Gothic"/>
                <w:b/>
                <w:noProof/>
                <w:sz w:val="20"/>
                <w:szCs w:val="20"/>
                <w:lang w:eastAsia="en-GB"/>
              </w:rPr>
              <w:t>:</w:t>
            </w:r>
          </w:p>
          <w:p w14:paraId="07D2E28D" w14:textId="60C11EA4" w:rsidR="00F652F9" w:rsidRPr="003E6C84" w:rsidRDefault="00955786" w:rsidP="004E4CC4">
            <w:pPr>
              <w:rPr>
                <w:rFonts w:ascii="Century Gothic" w:hAnsi="Century Gothic"/>
                <w:noProof/>
                <w:sz w:val="20"/>
                <w:szCs w:val="20"/>
                <w:lang w:eastAsia="en-GB"/>
              </w:rPr>
            </w:pPr>
            <w:r>
              <w:t>Health and Wellbeing continues to be a priority as it underpins young people’s ability to maximise their success and achievements. We want our young people, staff and partners to continue to feel valued and supported. We want relationships across the school community to remain very positive and supportive, founded on a climate of mutual respect with a strong sense of community, shared values and high expectations.</w:t>
            </w:r>
          </w:p>
        </w:tc>
      </w:tr>
      <w:tr w:rsidR="00F652F9" w14:paraId="1C29E008" w14:textId="77777777" w:rsidTr="004E4CC4">
        <w:trPr>
          <w:trHeight w:val="300"/>
        </w:trPr>
        <w:tc>
          <w:tcPr>
            <w:tcW w:w="735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CD61789" w14:textId="182FFF31" w:rsidR="00F652F9" w:rsidRDefault="00F652F9" w:rsidP="004E4CC4">
            <w:pPr>
              <w:rPr>
                <w:rFonts w:ascii="Century Gothic" w:hAnsi="Century Gothic"/>
                <w:b/>
                <w:noProof/>
                <w:sz w:val="20"/>
                <w:szCs w:val="20"/>
                <w:lang w:eastAsia="en-GB"/>
              </w:rPr>
            </w:pPr>
            <w:r>
              <w:rPr>
                <w:rFonts w:ascii="Century Gothic" w:hAnsi="Century Gothic"/>
                <w:b/>
                <w:noProof/>
                <w:sz w:val="20"/>
                <w:szCs w:val="20"/>
                <w:lang w:eastAsia="en-GB"/>
              </w:rPr>
              <w:t xml:space="preserve">Resource implications: </w:t>
            </w:r>
            <w:r w:rsidR="00CF5736">
              <w:t xml:space="preserve"> 4 x 4 lessons of 50 mins and some afternoon time,</w:t>
            </w:r>
            <w:r w:rsidR="00740724">
              <w:t xml:space="preserve"> 1x25 min FASE Time 3x15 min assemblies 3x25 min FASETime Twice termly meetings.</w:t>
            </w:r>
          </w:p>
        </w:tc>
        <w:tc>
          <w:tcPr>
            <w:tcW w:w="820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C51E0CC" w14:textId="6868A07B" w:rsidR="00F652F9" w:rsidRDefault="00F652F9" w:rsidP="004E4CC4">
            <w:pPr>
              <w:rPr>
                <w:rFonts w:ascii="Century Gothic" w:hAnsi="Century Gothic"/>
                <w:b/>
                <w:noProof/>
                <w:sz w:val="20"/>
                <w:szCs w:val="20"/>
                <w:lang w:eastAsia="en-GB"/>
              </w:rPr>
            </w:pPr>
            <w:r>
              <w:rPr>
                <w:rFonts w:ascii="Century Gothic" w:hAnsi="Century Gothic"/>
                <w:b/>
                <w:noProof/>
                <w:sz w:val="20"/>
                <w:szCs w:val="20"/>
                <w:lang w:eastAsia="en-GB"/>
              </w:rPr>
              <w:t xml:space="preserve">Staff responsible: </w:t>
            </w:r>
            <w:r w:rsidR="00955786">
              <w:rPr>
                <w:rFonts w:ascii="Century Gothic" w:hAnsi="Century Gothic"/>
                <w:bCs/>
                <w:noProof/>
                <w:sz w:val="20"/>
                <w:szCs w:val="20"/>
                <w:lang w:eastAsia="en-GB"/>
              </w:rPr>
              <w:t>DHT Pastoral</w:t>
            </w:r>
          </w:p>
        </w:tc>
      </w:tr>
      <w:tr w:rsidR="00F652F9" w14:paraId="293ED03D" w14:textId="77777777" w:rsidTr="004E4CC4">
        <w:trPr>
          <w:trHeight w:val="300"/>
        </w:trPr>
        <w:tc>
          <w:tcPr>
            <w:tcW w:w="15557" w:type="dxa"/>
            <w:gridSpan w:val="6"/>
            <w:tcBorders>
              <w:top w:val="single" w:sz="12" w:space="0" w:color="auto"/>
              <w:left w:val="single" w:sz="12" w:space="0" w:color="auto"/>
              <w:bottom w:val="single" w:sz="18" w:space="0" w:color="FFFFFF" w:themeColor="background1"/>
              <w:right w:val="single" w:sz="12" w:space="0" w:color="auto"/>
            </w:tcBorders>
            <w:shd w:val="clear" w:color="auto" w:fill="FFFFFF" w:themeFill="background1"/>
            <w:hideMark/>
          </w:tcPr>
          <w:p w14:paraId="0D84585E" w14:textId="77777777" w:rsidR="00F652F9" w:rsidRDefault="00F652F9" w:rsidP="004E4CC4">
            <w:pPr>
              <w:rPr>
                <w:rFonts w:ascii="Century Gothic" w:hAnsi="Century Gothic"/>
                <w:b/>
                <w:noProof/>
                <w:sz w:val="24"/>
                <w:szCs w:val="24"/>
                <w:lang w:eastAsia="en-GB"/>
              </w:rPr>
            </w:pPr>
            <w:r>
              <w:rPr>
                <w:rFonts w:ascii="Century Gothic" w:hAnsi="Century Gothic"/>
                <w:b/>
                <w:noProof/>
                <w:sz w:val="24"/>
                <w:szCs w:val="24"/>
                <w:lang w:eastAsia="en-GB"/>
              </w:rPr>
              <w:t>Link to National and Local Priorities</w:t>
            </w:r>
          </w:p>
        </w:tc>
      </w:tr>
      <w:tr w:rsidR="00F652F9" w14:paraId="31C3C2B2" w14:textId="77777777" w:rsidTr="004E4CC4">
        <w:trPr>
          <w:trHeight w:val="300"/>
        </w:trPr>
        <w:tc>
          <w:tcPr>
            <w:tcW w:w="3654" w:type="dxa"/>
            <w:gridSpan w:val="2"/>
            <w:tcBorders>
              <w:top w:val="single" w:sz="18" w:space="0" w:color="FFFFFF" w:themeColor="background1"/>
              <w:left w:val="single" w:sz="12" w:space="0" w:color="auto"/>
              <w:bottom w:val="single" w:sz="12" w:space="0" w:color="auto"/>
              <w:right w:val="single" w:sz="18" w:space="0" w:color="FFFFFF" w:themeColor="background1"/>
            </w:tcBorders>
            <w:shd w:val="clear" w:color="auto" w:fill="FFFFFF" w:themeFill="background1"/>
            <w:hideMark/>
          </w:tcPr>
          <w:p w14:paraId="69C76F93" w14:textId="77777777" w:rsidR="00F652F9" w:rsidRPr="003E6C84" w:rsidRDefault="00F652F9" w:rsidP="004E4CC4">
            <w:pPr>
              <w:shd w:val="clear" w:color="auto" w:fill="FFFFFF"/>
              <w:tabs>
                <w:tab w:val="num" w:pos="720"/>
              </w:tabs>
              <w:rPr>
                <w:rFonts w:ascii="Century Gothic" w:eastAsia="Times New Roman" w:hAnsi="Century Gothic" w:cs="Arial"/>
                <w:b/>
                <w:sz w:val="20"/>
                <w:szCs w:val="20"/>
                <w:lang w:eastAsia="en-GB"/>
              </w:rPr>
            </w:pPr>
            <w:r w:rsidRPr="003E6C84">
              <w:rPr>
                <w:rFonts w:ascii="Century Gothic" w:eastAsia="Times New Roman" w:hAnsi="Century Gothic" w:cs="Arial"/>
                <w:b/>
                <w:sz w:val="20"/>
                <w:szCs w:val="20"/>
                <w:lang w:eastAsia="en-GB"/>
              </w:rPr>
              <w:t>NIF Priority:</w:t>
            </w:r>
          </w:p>
          <w:sdt>
            <w:sdtPr>
              <w:rPr>
                <w:rStyle w:val="Style1"/>
                <w:sz w:val="20"/>
                <w:szCs w:val="20"/>
              </w:rPr>
              <w:alias w:val="NIF Priority"/>
              <w:tag w:val="NIF Priority"/>
              <w:id w:val="-1630774992"/>
              <w:placeholder>
                <w:docPart w:val="E80A562AE6C1457BB07BDDAE9463BC51"/>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and achievement, particularly in literacy and numeracy" w:value="Improvement in attainment and achievement, particularly in literacy and numeracy"/>
              </w:dropDownList>
            </w:sdtPr>
            <w:sdtEndPr>
              <w:rPr>
                <w:rStyle w:val="Style1"/>
              </w:rPr>
            </w:sdtEndPr>
            <w:sdtContent>
              <w:p w14:paraId="23105C2E" w14:textId="345698A0" w:rsidR="00F652F9" w:rsidRPr="003E6C84" w:rsidRDefault="00955786" w:rsidP="004E4CC4">
                <w:pPr>
                  <w:shd w:val="clear" w:color="auto" w:fill="FFFFFF"/>
                  <w:tabs>
                    <w:tab w:val="num" w:pos="720"/>
                    <w:tab w:val="right" w:pos="4267"/>
                  </w:tabs>
                  <w:rPr>
                    <w:rStyle w:val="Style7"/>
                    <w:szCs w:val="20"/>
                  </w:rPr>
                </w:pPr>
                <w:r>
                  <w:rPr>
                    <w:rStyle w:val="Style1"/>
                    <w:sz w:val="20"/>
                    <w:szCs w:val="20"/>
                  </w:rPr>
                  <w:t>Improvement in children and young people’s health and wellbeing</w:t>
                </w:r>
              </w:p>
            </w:sdtContent>
          </w:sdt>
          <w:p w14:paraId="45AD1B44" w14:textId="77777777" w:rsidR="00F652F9" w:rsidRPr="003E6C84" w:rsidRDefault="00F652F9" w:rsidP="004E4CC4">
            <w:pPr>
              <w:shd w:val="clear" w:color="auto" w:fill="FFFFFF"/>
              <w:tabs>
                <w:tab w:val="num" w:pos="720"/>
                <w:tab w:val="right" w:pos="4267"/>
              </w:tabs>
              <w:rPr>
                <w:rStyle w:val="Style7"/>
                <w:rFonts w:cs="Arial"/>
                <w:b/>
                <w:szCs w:val="20"/>
              </w:rPr>
            </w:pPr>
            <w:r w:rsidRPr="003E6C84">
              <w:rPr>
                <w:rStyle w:val="Style7"/>
                <w:rFonts w:cs="Arial"/>
                <w:b/>
                <w:szCs w:val="20"/>
              </w:rPr>
              <w:t>NIF Driver:</w:t>
            </w:r>
          </w:p>
          <w:sdt>
            <w:sdtPr>
              <w:rPr>
                <w:rStyle w:val="Style2"/>
                <w:sz w:val="20"/>
                <w:szCs w:val="20"/>
              </w:rPr>
              <w:alias w:val="NIF Driver"/>
              <w:tag w:val="NIF Driver"/>
              <w:id w:val="-375626765"/>
              <w:placeholder>
                <w:docPart w:val="3E3C82129A60459283497DA800E52583"/>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rPr>
                <w:rStyle w:val="Style2"/>
              </w:rPr>
            </w:sdtEndPr>
            <w:sdtContent>
              <w:p w14:paraId="1CFBCF48" w14:textId="46F8957B" w:rsidR="00F652F9" w:rsidRPr="003E6C84" w:rsidRDefault="00955786" w:rsidP="004E4CC4">
                <w:pPr>
                  <w:shd w:val="clear" w:color="auto" w:fill="FFFFFF"/>
                  <w:tabs>
                    <w:tab w:val="num" w:pos="720"/>
                    <w:tab w:val="right" w:pos="4267"/>
                  </w:tabs>
                  <w:rPr>
                    <w:rFonts w:ascii="Century Gothic" w:hAnsi="Century Gothic"/>
                    <w:sz w:val="20"/>
                    <w:szCs w:val="20"/>
                  </w:rPr>
                </w:pPr>
                <w:r>
                  <w:rPr>
                    <w:rStyle w:val="Style2"/>
                    <w:sz w:val="20"/>
                    <w:szCs w:val="20"/>
                  </w:rPr>
                  <w:t>School and ELC improvement</w:t>
                </w:r>
              </w:p>
            </w:sdtContent>
          </w:sdt>
        </w:tc>
        <w:tc>
          <w:tcPr>
            <w:tcW w:w="3700" w:type="dxa"/>
            <w:tcBorders>
              <w:top w:val="single" w:sz="18" w:space="0" w:color="FFFFFF" w:themeColor="background1"/>
              <w:left w:val="single" w:sz="18" w:space="0" w:color="FFFFFF" w:themeColor="background1"/>
              <w:bottom w:val="single" w:sz="12" w:space="0" w:color="auto"/>
              <w:right w:val="single" w:sz="18" w:space="0" w:color="FFFFFF" w:themeColor="background1"/>
            </w:tcBorders>
            <w:shd w:val="clear" w:color="auto" w:fill="FFFFFF" w:themeFill="background1"/>
            <w:hideMark/>
          </w:tcPr>
          <w:p w14:paraId="034BACE4" w14:textId="77777777" w:rsidR="00F652F9" w:rsidRPr="003E6C84" w:rsidRDefault="00F652F9" w:rsidP="004E4CC4">
            <w:pPr>
              <w:shd w:val="clear" w:color="auto" w:fill="FFFFFF"/>
              <w:tabs>
                <w:tab w:val="num" w:pos="720"/>
              </w:tabs>
              <w:rPr>
                <w:rFonts w:ascii="Century Gothic" w:eastAsia="Times New Roman" w:hAnsi="Century Gothic" w:cs="Arial"/>
                <w:b/>
                <w:sz w:val="20"/>
                <w:szCs w:val="20"/>
                <w:lang w:eastAsia="en-GB"/>
              </w:rPr>
            </w:pPr>
            <w:r w:rsidRPr="003E6C84">
              <w:rPr>
                <w:rFonts w:ascii="Century Gothic" w:eastAsia="Times New Roman" w:hAnsi="Century Gothic" w:cs="Arial"/>
                <w:b/>
                <w:sz w:val="20"/>
                <w:szCs w:val="20"/>
                <w:lang w:eastAsia="en-GB"/>
              </w:rPr>
              <w:t>HGIOS Quality Indicator:</w:t>
            </w:r>
          </w:p>
          <w:sdt>
            <w:sdtPr>
              <w:rPr>
                <w:rStyle w:val="Style6"/>
                <w:rFonts w:cs="Arial"/>
              </w:rPr>
              <w:alias w:val="Quality Indicators"/>
              <w:tag w:val="Quality Indicators"/>
              <w:id w:val="-864514081"/>
              <w:placeholder>
                <w:docPart w:val="F3A81BA2ED204FD986D483D72D91384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EndPr>
              <w:rPr>
                <w:rStyle w:val="Style6"/>
              </w:rPr>
            </w:sdtEndPr>
            <w:sdtContent>
              <w:p w14:paraId="09344EFE" w14:textId="5CC39848" w:rsidR="00F652F9" w:rsidRPr="003E6C84" w:rsidRDefault="00955786" w:rsidP="004E4CC4">
                <w:pPr>
                  <w:shd w:val="clear" w:color="auto" w:fill="FFFFFF"/>
                  <w:tabs>
                    <w:tab w:val="num" w:pos="720"/>
                  </w:tabs>
                  <w:rPr>
                    <w:rStyle w:val="Style6"/>
                    <w:szCs w:val="20"/>
                  </w:rPr>
                </w:pPr>
                <w:r>
                  <w:rPr>
                    <w:rStyle w:val="Style6"/>
                    <w:rFonts w:cs="Arial"/>
                  </w:rPr>
                  <w:t>3.1 Ensuring wellbeing, equality and inclusion</w:t>
                </w:r>
              </w:p>
            </w:sdtContent>
          </w:sdt>
          <w:p w14:paraId="36C7278A" w14:textId="77777777" w:rsidR="00F652F9" w:rsidRPr="003E6C84" w:rsidRDefault="00F652F9" w:rsidP="004E4CC4">
            <w:pPr>
              <w:rPr>
                <w:rFonts w:ascii="Century Gothic" w:hAnsi="Century Gothic"/>
                <w:b/>
                <w:noProof/>
                <w:sz w:val="20"/>
                <w:szCs w:val="20"/>
                <w:lang w:eastAsia="en-GB"/>
              </w:rPr>
            </w:pPr>
            <w:r w:rsidRPr="003E6C84">
              <w:rPr>
                <w:rFonts w:ascii="Century Gothic" w:hAnsi="Century Gothic"/>
                <w:b/>
                <w:noProof/>
                <w:sz w:val="20"/>
                <w:szCs w:val="20"/>
                <w:lang w:eastAsia="en-GB"/>
              </w:rPr>
              <w:t>HGIOURS Theme:</w:t>
            </w:r>
          </w:p>
          <w:sdt>
            <w:sdtPr>
              <w:rPr>
                <w:rStyle w:val="Style8"/>
                <w:sz w:val="20"/>
                <w:szCs w:val="20"/>
              </w:rPr>
              <w:alias w:val="HGIOURS Theme"/>
              <w:tag w:val="HGIOURS Theme"/>
              <w:id w:val="-1008205593"/>
              <w:placeholder>
                <w:docPart w:val="32213D364B104CD5B5AA29D4B051D7A8"/>
              </w:placeholder>
              <w:dropDownList>
                <w:listItem w:value="Choose an item."/>
                <w:listItem w:displayText="Our relationships" w:value="Our relationships"/>
                <w:listItem w:displayText="Our learning and teaching" w:value="Our learning and teaching"/>
                <w:listItem w:displayText="Our school and community" w:value="Our school and community"/>
                <w:listItem w:displayText="Our health and wellbeing" w:value="Our health and wellbeing"/>
                <w:listItem w:displayText="Our successes and achievements" w:value="Our successes and achievements"/>
              </w:dropDownList>
            </w:sdtPr>
            <w:sdtEndPr>
              <w:rPr>
                <w:rStyle w:val="Style8"/>
              </w:rPr>
            </w:sdtEndPr>
            <w:sdtContent>
              <w:p w14:paraId="1144AB9F" w14:textId="02BE1DFB" w:rsidR="00F652F9" w:rsidRPr="003E6C84" w:rsidRDefault="00955786" w:rsidP="004E4CC4">
                <w:pPr>
                  <w:rPr>
                    <w:rFonts w:ascii="Century Gothic" w:hAnsi="Century Gothic"/>
                    <w:b/>
                    <w:noProof/>
                    <w:sz w:val="20"/>
                    <w:szCs w:val="20"/>
                    <w:lang w:eastAsia="en-GB"/>
                  </w:rPr>
                </w:pPr>
                <w:r>
                  <w:rPr>
                    <w:rStyle w:val="Style8"/>
                    <w:sz w:val="20"/>
                    <w:szCs w:val="20"/>
                  </w:rPr>
                  <w:t>Our health and wellbeing</w:t>
                </w:r>
              </w:p>
            </w:sdtContent>
          </w:sdt>
        </w:tc>
        <w:tc>
          <w:tcPr>
            <w:tcW w:w="3795" w:type="dxa"/>
            <w:gridSpan w:val="2"/>
            <w:tcBorders>
              <w:top w:val="single" w:sz="18" w:space="0" w:color="FFFFFF" w:themeColor="background1"/>
              <w:left w:val="single" w:sz="18" w:space="0" w:color="FFFFFF" w:themeColor="background1"/>
              <w:bottom w:val="single" w:sz="12" w:space="0" w:color="auto"/>
              <w:right w:val="single" w:sz="18" w:space="0" w:color="FFFFFF" w:themeColor="background1"/>
            </w:tcBorders>
            <w:shd w:val="clear" w:color="auto" w:fill="FFFFFF" w:themeFill="background1"/>
          </w:tcPr>
          <w:p w14:paraId="1278BCCB" w14:textId="77777777" w:rsidR="00F652F9" w:rsidRPr="003E6C84" w:rsidRDefault="00F652F9" w:rsidP="004E4CC4">
            <w:pPr>
              <w:shd w:val="clear" w:color="auto" w:fill="FFFFFF"/>
              <w:tabs>
                <w:tab w:val="num" w:pos="720"/>
              </w:tabs>
              <w:rPr>
                <w:rFonts w:ascii="Century Gothic" w:hAnsi="Century Gothic" w:cs="Arial"/>
                <w:b/>
                <w:sz w:val="20"/>
                <w:szCs w:val="20"/>
              </w:rPr>
            </w:pPr>
            <w:r w:rsidRPr="003E6C84">
              <w:rPr>
                <w:rFonts w:ascii="Century Gothic" w:hAnsi="Century Gothic" w:cs="Arial"/>
                <w:b/>
                <w:sz w:val="20"/>
                <w:szCs w:val="20"/>
              </w:rPr>
              <w:t>Highland Council Priority:</w:t>
            </w:r>
          </w:p>
          <w:sdt>
            <w:sdtPr>
              <w:rPr>
                <w:rStyle w:val="Style4"/>
                <w:sz w:val="20"/>
                <w:szCs w:val="20"/>
              </w:rPr>
              <w:id w:val="-715279301"/>
              <w:placeholder>
                <w:docPart w:val="C50EE70071034B588027B9E7C9552583"/>
              </w:placeholder>
              <w:dropDownList>
                <w:listItem w:value="Choose an item."/>
                <w:listItem w:displayText="We will raise attainment and achievement for all, especially for those children from disadvantaged circumstances including rural deprivation" w:value="We will raise attainment and achievement for all, especially for those children from disadvantaged circumstances including rural deprivation"/>
                <w:listItem w:displayText="We will maximise health and wellbeing for all children and young people to give them the best possible start in life" w:value="We will maximise health and wellbeing for all children and young people to give them the best possible start in life"/>
                <w:listItem w:displayText="We will ensure the highest quality of learning and teaching for each and every learner" w:value="We will ensure the highest quality of learning and teaching for each and every learner"/>
                <w:listItem w:displayText="We will develop leadership skills at all levels of the system for now and the future" w:value="We will develop leadership skills at all levels of the system for now and the future"/>
              </w:dropDownList>
            </w:sdtPr>
            <w:sdtEndPr>
              <w:rPr>
                <w:rStyle w:val="Style4"/>
              </w:rPr>
            </w:sdtEndPr>
            <w:sdtContent>
              <w:p w14:paraId="3CEF7CE8" w14:textId="1AFC0958" w:rsidR="00F652F9" w:rsidRPr="003E6C84" w:rsidRDefault="00955786" w:rsidP="004E4CC4">
                <w:pPr>
                  <w:shd w:val="clear" w:color="auto" w:fill="FFFFFF"/>
                  <w:tabs>
                    <w:tab w:val="num" w:pos="720"/>
                  </w:tabs>
                  <w:rPr>
                    <w:rStyle w:val="Style18"/>
                    <w:rFonts w:ascii="Century Gothic" w:hAnsi="Century Gothic"/>
                    <w:szCs w:val="20"/>
                  </w:rPr>
                </w:pPr>
                <w:r>
                  <w:rPr>
                    <w:rStyle w:val="Style4"/>
                    <w:sz w:val="20"/>
                    <w:szCs w:val="20"/>
                  </w:rPr>
                  <w:t>We will maximise health and wellbeing for all children and young people to give them the best possible start in life</w:t>
                </w:r>
              </w:p>
            </w:sdtContent>
          </w:sdt>
          <w:p w14:paraId="4A979CDC" w14:textId="77777777" w:rsidR="00F652F9" w:rsidRPr="003E6C84" w:rsidRDefault="00F652F9" w:rsidP="004E4CC4">
            <w:pPr>
              <w:rPr>
                <w:rFonts w:ascii="Century Gothic" w:hAnsi="Century Gothic"/>
                <w:b/>
                <w:noProof/>
                <w:sz w:val="20"/>
                <w:szCs w:val="20"/>
                <w:lang w:eastAsia="en-GB"/>
              </w:rPr>
            </w:pPr>
          </w:p>
        </w:tc>
        <w:tc>
          <w:tcPr>
            <w:tcW w:w="4408" w:type="dxa"/>
            <w:tcBorders>
              <w:top w:val="single" w:sz="18" w:space="0" w:color="FFFFFF" w:themeColor="background1"/>
              <w:left w:val="single" w:sz="18" w:space="0" w:color="FFFFFF" w:themeColor="background1"/>
              <w:bottom w:val="single" w:sz="12" w:space="0" w:color="auto"/>
              <w:right w:val="single" w:sz="12" w:space="0" w:color="auto"/>
            </w:tcBorders>
            <w:shd w:val="clear" w:color="auto" w:fill="FFFFFF" w:themeFill="background1"/>
          </w:tcPr>
          <w:p w14:paraId="35696FD3" w14:textId="77777777" w:rsidR="00F652F9" w:rsidRPr="003E6C84" w:rsidRDefault="00F652F9" w:rsidP="004E4CC4">
            <w:pPr>
              <w:shd w:val="clear" w:color="auto" w:fill="FFFFFF"/>
              <w:tabs>
                <w:tab w:val="num" w:pos="720"/>
              </w:tabs>
              <w:rPr>
                <w:rFonts w:ascii="Century Gothic" w:hAnsi="Century Gothic" w:cs="Arial"/>
                <w:b/>
                <w:sz w:val="20"/>
                <w:szCs w:val="20"/>
              </w:rPr>
            </w:pPr>
            <w:r w:rsidRPr="003E6C84">
              <w:rPr>
                <w:rFonts w:ascii="Century Gothic" w:hAnsi="Century Gothic" w:cs="Arial"/>
                <w:b/>
                <w:sz w:val="20"/>
                <w:szCs w:val="20"/>
              </w:rPr>
              <w:t>GME Priority</w:t>
            </w:r>
            <w:r w:rsidRPr="003E6C84">
              <w:rPr>
                <w:rFonts w:ascii="Century Gothic" w:hAnsi="Century Gothic" w:cs="Arial"/>
                <w:sz w:val="20"/>
                <w:szCs w:val="20"/>
              </w:rPr>
              <w:t xml:space="preserve"> (for GME and Secondary)</w:t>
            </w:r>
            <w:r w:rsidRPr="003E6C84">
              <w:rPr>
                <w:rFonts w:ascii="Century Gothic" w:hAnsi="Century Gothic" w:cs="Arial"/>
                <w:b/>
                <w:sz w:val="20"/>
                <w:szCs w:val="20"/>
              </w:rPr>
              <w:t>:</w:t>
            </w:r>
          </w:p>
          <w:sdt>
            <w:sdtPr>
              <w:rPr>
                <w:rStyle w:val="Style3"/>
                <w:sz w:val="20"/>
                <w:szCs w:val="20"/>
              </w:rPr>
              <w:id w:val="-1461343502"/>
              <w:placeholder>
                <w:docPart w:val="A9A099605A474CBEA61B0A720FEAA094"/>
              </w:placeholder>
              <w:showingPlcHdr/>
              <w:dropDownList>
                <w:listItem w:value="Choose an item."/>
                <w:listItem w:displayText="ES key message:  High quality immersion experiences" w:value="ES key message:  High quality immersion experiences"/>
                <w:listItem w:displayText="ES key message: Improving fluency" w:value="ES key message: Improving fluency"/>
                <w:listItem w:displayText="ES key message:  Transitions" w:value="ES key message:  Transitions"/>
                <w:listItem w:displayText="ES key message:  Ethos" w:value="ES key message:  Ethos"/>
                <w:listItem w:displayText="Secondary:  Increasing immersion curriculum opportunities in BGE and Senior Phase" w:value="Secondary:  Increasing immersion curriculum opportunities in BGE and Senior Phase"/>
                <w:listItem w:displayText="Initiatives that promote and support the use of Gaelic in the home" w:value="Initiatives that promote and support the use of Gaelic in the home"/>
                <w:listItem w:displayText="Initiatives that promote and support the use of Gaelic in communities " w:value="Initiatives that promote and support the use of Gaelic in communities "/>
                <w:listItem w:displayText="Initiatives that promote and support the use of Gaelic in extra-curricular experiences " w:value="Initiatives that promote and support the use of Gaelic in extra-curricular experiences "/>
                <w:listItem w:displayText="Activities to support Gaelic language and culture (arts, media, creative industries, workplace)" w:value="Activities to support Gaelic language and culture (arts, media, creative industries, workplace)"/>
                <w:listItem w:displayText="Local Authority Gaelic Language Plan priority" w:value="Local Authority Gaelic Language Plan priority"/>
              </w:dropDownList>
            </w:sdtPr>
            <w:sdtEndPr>
              <w:rPr>
                <w:rStyle w:val="Style3"/>
              </w:rPr>
            </w:sdtEndPr>
            <w:sdtContent>
              <w:p w14:paraId="28F3CB91" w14:textId="77777777" w:rsidR="00F652F9" w:rsidRPr="003E6C84" w:rsidRDefault="00F652F9" w:rsidP="004E4CC4">
                <w:pPr>
                  <w:shd w:val="clear" w:color="auto" w:fill="FFFFFF"/>
                  <w:tabs>
                    <w:tab w:val="num" w:pos="720"/>
                  </w:tabs>
                  <w:rPr>
                    <w:rStyle w:val="Style19"/>
                    <w:rFonts w:ascii="Century Gothic" w:hAnsi="Century Gothic"/>
                    <w:szCs w:val="20"/>
                  </w:rPr>
                </w:pPr>
                <w:r w:rsidRPr="003E6C84">
                  <w:rPr>
                    <w:rStyle w:val="PlaceholderText"/>
                    <w:rFonts w:ascii="Century Gothic" w:hAnsi="Century Gothic"/>
                    <w:sz w:val="20"/>
                    <w:szCs w:val="20"/>
                  </w:rPr>
                  <w:t>Choose an item.</w:t>
                </w:r>
              </w:p>
            </w:sdtContent>
          </w:sdt>
          <w:p w14:paraId="2BD55251" w14:textId="77777777" w:rsidR="00F652F9" w:rsidRPr="003E6C84" w:rsidRDefault="00F652F9" w:rsidP="004E4CC4">
            <w:pPr>
              <w:rPr>
                <w:rFonts w:ascii="Century Gothic" w:hAnsi="Century Gothic"/>
                <w:b/>
                <w:noProof/>
                <w:sz w:val="20"/>
                <w:szCs w:val="20"/>
                <w:lang w:eastAsia="en-GB"/>
              </w:rPr>
            </w:pPr>
          </w:p>
        </w:tc>
      </w:tr>
      <w:tr w:rsidR="00F652F9" w14:paraId="5C8307B4" w14:textId="77777777" w:rsidTr="004E4CC4">
        <w:trPr>
          <w:trHeight w:val="300"/>
        </w:trPr>
        <w:tc>
          <w:tcPr>
            <w:tcW w:w="735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3E10F544" w14:textId="77777777" w:rsidR="00F652F9" w:rsidRPr="00697DAF" w:rsidRDefault="00F652F9" w:rsidP="004E4CC4">
            <w:pPr>
              <w:rPr>
                <w:rFonts w:ascii="Century Gothic" w:hAnsi="Century Gothic"/>
                <w:b/>
                <w:i/>
                <w:iCs/>
                <w:sz w:val="24"/>
                <w:szCs w:val="24"/>
              </w:rPr>
            </w:pPr>
            <w:r>
              <w:rPr>
                <w:rFonts w:ascii="Century Gothic" w:hAnsi="Century Gothic"/>
                <w:b/>
                <w:i/>
                <w:iCs/>
                <w:sz w:val="24"/>
                <w:szCs w:val="24"/>
              </w:rPr>
              <w:t>Measures of success by end of year 1</w:t>
            </w:r>
          </w:p>
        </w:tc>
        <w:tc>
          <w:tcPr>
            <w:tcW w:w="820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5E346CB" w14:textId="77777777" w:rsidR="00F652F9" w:rsidRPr="00547357" w:rsidRDefault="00AE0BB2" w:rsidP="004021FB">
            <w:pPr>
              <w:pStyle w:val="ListParagraph"/>
              <w:numPr>
                <w:ilvl w:val="0"/>
                <w:numId w:val="22"/>
              </w:numPr>
              <w:rPr>
                <w:rFonts w:ascii="Century Gothic" w:hAnsi="Century Gothic"/>
                <w:bCs/>
                <w:sz w:val="24"/>
                <w:szCs w:val="24"/>
              </w:rPr>
            </w:pPr>
            <w:r w:rsidRPr="00AE0BB2">
              <w:rPr>
                <w:rFonts w:ascii="Century Gothic" w:hAnsi="Century Gothic"/>
                <w:bCs/>
                <w:sz w:val="18"/>
                <w:szCs w:val="18"/>
              </w:rPr>
              <w:t>School will be awarded the Bronze Rights Respecting School Award.</w:t>
            </w:r>
          </w:p>
          <w:p w14:paraId="72C2A9A6" w14:textId="77777777" w:rsidR="00AE0BB2" w:rsidRPr="004F6481" w:rsidRDefault="00547357" w:rsidP="004021FB">
            <w:pPr>
              <w:pStyle w:val="ListParagraph"/>
              <w:numPr>
                <w:ilvl w:val="0"/>
                <w:numId w:val="22"/>
              </w:numPr>
              <w:rPr>
                <w:rFonts w:ascii="Century Gothic" w:hAnsi="Century Gothic"/>
                <w:bCs/>
                <w:sz w:val="24"/>
                <w:szCs w:val="24"/>
              </w:rPr>
            </w:pPr>
            <w:r>
              <w:rPr>
                <w:rFonts w:ascii="Century Gothic" w:hAnsi="Century Gothic"/>
                <w:bCs/>
                <w:sz w:val="18"/>
                <w:szCs w:val="18"/>
              </w:rPr>
              <w:t>Google Form feedback shows a positive impact of MVP mentors delivering to younger pupils.</w:t>
            </w:r>
          </w:p>
          <w:p w14:paraId="668A238F" w14:textId="5151B619" w:rsidR="004F6481" w:rsidRPr="00913AD0" w:rsidRDefault="0041286C" w:rsidP="004021FB">
            <w:pPr>
              <w:pStyle w:val="ListParagraph"/>
              <w:numPr>
                <w:ilvl w:val="0"/>
                <w:numId w:val="22"/>
              </w:numPr>
              <w:rPr>
                <w:rFonts w:ascii="Century Gothic" w:hAnsi="Century Gothic"/>
                <w:bCs/>
                <w:sz w:val="24"/>
                <w:szCs w:val="24"/>
              </w:rPr>
            </w:pPr>
            <w:r>
              <w:rPr>
                <w:rFonts w:ascii="Century Gothic" w:hAnsi="Century Gothic"/>
                <w:bCs/>
                <w:sz w:val="18"/>
                <w:szCs w:val="18"/>
              </w:rPr>
              <w:t>C</w:t>
            </w:r>
            <w:r w:rsidR="004F6481">
              <w:rPr>
                <w:rFonts w:ascii="Century Gothic" w:hAnsi="Century Gothic"/>
                <w:bCs/>
                <w:sz w:val="18"/>
                <w:szCs w:val="18"/>
              </w:rPr>
              <w:t>ommunity session</w:t>
            </w:r>
            <w:r>
              <w:rPr>
                <w:rFonts w:ascii="Century Gothic" w:hAnsi="Century Gothic"/>
                <w:bCs/>
                <w:sz w:val="18"/>
                <w:szCs w:val="18"/>
              </w:rPr>
              <w:t>s attendance and engagement is positive.</w:t>
            </w:r>
          </w:p>
        </w:tc>
      </w:tr>
      <w:tr w:rsidR="00F652F9" w14:paraId="41FB1A19" w14:textId="77777777" w:rsidTr="004E4CC4">
        <w:trPr>
          <w:trHeight w:val="300"/>
        </w:trPr>
        <w:tc>
          <w:tcPr>
            <w:tcW w:w="735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9CB6DAB" w14:textId="77777777" w:rsidR="00F652F9" w:rsidRDefault="00F652F9" w:rsidP="004E4CC4">
            <w:pPr>
              <w:shd w:val="clear" w:color="auto" w:fill="FFFFFF"/>
              <w:tabs>
                <w:tab w:val="num" w:pos="720"/>
              </w:tabs>
              <w:rPr>
                <w:rFonts w:ascii="Century Gothic" w:hAnsi="Century Gothic"/>
                <w:b/>
                <w:sz w:val="24"/>
                <w:szCs w:val="24"/>
              </w:rPr>
            </w:pPr>
            <w:r>
              <w:rPr>
                <w:rFonts w:ascii="Century Gothic" w:hAnsi="Century Gothic"/>
                <w:b/>
                <w:sz w:val="24"/>
                <w:szCs w:val="24"/>
              </w:rPr>
              <w:t xml:space="preserve">INTERVENTION/ACTION </w:t>
            </w:r>
          </w:p>
          <w:p w14:paraId="7C3AF476" w14:textId="77777777" w:rsidR="00F652F9" w:rsidRDefault="00F652F9" w:rsidP="004E4CC4">
            <w:pPr>
              <w:shd w:val="clear" w:color="auto" w:fill="FFFFFF"/>
              <w:tabs>
                <w:tab w:val="num" w:pos="720"/>
              </w:tabs>
              <w:rPr>
                <w:rFonts w:ascii="Century Gothic" w:hAnsi="Century Gothic"/>
                <w:b/>
                <w:sz w:val="24"/>
                <w:szCs w:val="24"/>
              </w:rPr>
            </w:pPr>
          </w:p>
          <w:p w14:paraId="1ECDB49A" w14:textId="67064D4C" w:rsidR="00F652F9" w:rsidRPr="00F70819" w:rsidRDefault="00F70819" w:rsidP="004E4CC4">
            <w:pPr>
              <w:shd w:val="clear" w:color="auto" w:fill="FFFFFF"/>
              <w:tabs>
                <w:tab w:val="num" w:pos="720"/>
              </w:tabs>
              <w:rPr>
                <w:rFonts w:ascii="Century Gothic" w:hAnsi="Century Gothic"/>
                <w:b/>
                <w:sz w:val="24"/>
                <w:szCs w:val="24"/>
                <w:u w:val="single"/>
              </w:rPr>
            </w:pPr>
            <w:r w:rsidRPr="00F70819">
              <w:rPr>
                <w:rFonts w:ascii="Century Gothic" w:hAnsi="Century Gothic"/>
                <w:b/>
                <w:sz w:val="24"/>
                <w:szCs w:val="24"/>
                <w:u w:val="single"/>
              </w:rPr>
              <w:t>RIGHTS RESPECTING SCHOOL</w:t>
            </w:r>
          </w:p>
          <w:p w14:paraId="0EEFEFF6" w14:textId="77777777" w:rsidR="00F70819" w:rsidRDefault="00F70819" w:rsidP="004E4CC4">
            <w:pPr>
              <w:shd w:val="clear" w:color="auto" w:fill="FFFFFF"/>
              <w:tabs>
                <w:tab w:val="num" w:pos="720"/>
              </w:tabs>
              <w:rPr>
                <w:rFonts w:ascii="Century Gothic" w:hAnsi="Century Gothic"/>
                <w:b/>
                <w:sz w:val="24"/>
                <w:szCs w:val="24"/>
              </w:rPr>
            </w:pPr>
          </w:p>
          <w:p w14:paraId="38558B66" w14:textId="2A161A58" w:rsidR="00955786" w:rsidRPr="00065DE6" w:rsidRDefault="00955786" w:rsidP="004021FB">
            <w:pPr>
              <w:pStyle w:val="ListParagraph"/>
              <w:numPr>
                <w:ilvl w:val="0"/>
                <w:numId w:val="9"/>
              </w:numPr>
              <w:shd w:val="clear" w:color="auto" w:fill="FFFFFF"/>
              <w:tabs>
                <w:tab w:val="num" w:pos="720"/>
              </w:tabs>
              <w:rPr>
                <w:rFonts w:ascii="Century Gothic" w:hAnsi="Century Gothic"/>
                <w:b/>
                <w:sz w:val="20"/>
                <w:szCs w:val="20"/>
              </w:rPr>
            </w:pPr>
            <w:r w:rsidRPr="00065DE6">
              <w:rPr>
                <w:rFonts w:ascii="Century Gothic" w:hAnsi="Century Gothic"/>
                <w:sz w:val="18"/>
                <w:szCs w:val="18"/>
              </w:rPr>
              <w:t>Achieve Bronze award status in the Rights Respecting School scheme.</w:t>
            </w:r>
          </w:p>
          <w:p w14:paraId="56BE6B92" w14:textId="2CFD7D28" w:rsidR="00955786" w:rsidRPr="00065DE6" w:rsidRDefault="00955786" w:rsidP="004021FB">
            <w:pPr>
              <w:pStyle w:val="ListParagraph"/>
              <w:numPr>
                <w:ilvl w:val="0"/>
                <w:numId w:val="9"/>
              </w:numPr>
              <w:shd w:val="clear" w:color="auto" w:fill="FFFFFF"/>
              <w:tabs>
                <w:tab w:val="num" w:pos="720"/>
              </w:tabs>
              <w:rPr>
                <w:rFonts w:ascii="Century Gothic" w:hAnsi="Century Gothic"/>
                <w:b/>
                <w:sz w:val="20"/>
                <w:szCs w:val="20"/>
              </w:rPr>
            </w:pPr>
            <w:r w:rsidRPr="00065DE6">
              <w:rPr>
                <w:rFonts w:ascii="Century Gothic" w:hAnsi="Century Gothic"/>
                <w:sz w:val="18"/>
                <w:szCs w:val="18"/>
              </w:rPr>
              <w:t>Sign school up for Bronze Award and complete training.</w:t>
            </w:r>
          </w:p>
          <w:p w14:paraId="62E09AD7" w14:textId="13B7438C" w:rsidR="00955786" w:rsidRPr="00065DE6" w:rsidRDefault="00955786" w:rsidP="004021FB">
            <w:pPr>
              <w:pStyle w:val="ListParagraph"/>
              <w:numPr>
                <w:ilvl w:val="0"/>
                <w:numId w:val="9"/>
              </w:numPr>
              <w:shd w:val="clear" w:color="auto" w:fill="FFFFFF"/>
              <w:tabs>
                <w:tab w:val="num" w:pos="720"/>
              </w:tabs>
              <w:rPr>
                <w:rFonts w:ascii="Century Gothic" w:hAnsi="Century Gothic"/>
                <w:b/>
                <w:sz w:val="20"/>
                <w:szCs w:val="20"/>
              </w:rPr>
            </w:pPr>
            <w:r w:rsidRPr="00065DE6">
              <w:rPr>
                <w:rFonts w:ascii="Century Gothic" w:hAnsi="Century Gothic"/>
                <w:sz w:val="18"/>
                <w:szCs w:val="18"/>
              </w:rPr>
              <w:t>Form a steering group consisting of pupils and staff.</w:t>
            </w:r>
          </w:p>
          <w:p w14:paraId="56B99F03" w14:textId="78A7076E" w:rsidR="00955786" w:rsidRPr="00065DE6" w:rsidRDefault="00955786" w:rsidP="004021FB">
            <w:pPr>
              <w:pStyle w:val="ListParagraph"/>
              <w:numPr>
                <w:ilvl w:val="0"/>
                <w:numId w:val="9"/>
              </w:numPr>
              <w:shd w:val="clear" w:color="auto" w:fill="FFFFFF"/>
              <w:tabs>
                <w:tab w:val="num" w:pos="720"/>
              </w:tabs>
              <w:rPr>
                <w:rFonts w:ascii="Century Gothic" w:hAnsi="Century Gothic"/>
                <w:b/>
                <w:sz w:val="20"/>
                <w:szCs w:val="20"/>
              </w:rPr>
            </w:pPr>
            <w:r w:rsidRPr="00065DE6">
              <w:rPr>
                <w:rFonts w:ascii="Century Gothic" w:hAnsi="Century Gothic"/>
                <w:sz w:val="18"/>
                <w:szCs w:val="18"/>
              </w:rPr>
              <w:t>Develop pupil leadership through pupil assemblies.</w:t>
            </w:r>
          </w:p>
          <w:p w14:paraId="18C5D07D" w14:textId="77777777" w:rsidR="00955786" w:rsidRPr="00065DE6" w:rsidRDefault="00955786" w:rsidP="004021FB">
            <w:pPr>
              <w:pStyle w:val="ListParagraph"/>
              <w:numPr>
                <w:ilvl w:val="0"/>
                <w:numId w:val="9"/>
              </w:numPr>
              <w:shd w:val="clear" w:color="auto" w:fill="FFFFFF"/>
              <w:tabs>
                <w:tab w:val="num" w:pos="720"/>
              </w:tabs>
              <w:rPr>
                <w:rFonts w:ascii="Century Gothic" w:hAnsi="Century Gothic"/>
                <w:b/>
                <w:sz w:val="20"/>
                <w:szCs w:val="20"/>
              </w:rPr>
            </w:pPr>
            <w:r w:rsidRPr="00065DE6">
              <w:rPr>
                <w:rFonts w:ascii="Century Gothic" w:hAnsi="Century Gothic"/>
                <w:sz w:val="18"/>
                <w:szCs w:val="18"/>
              </w:rPr>
              <w:t xml:space="preserve">Produce FASE Time materials to include audit of current practice. </w:t>
            </w:r>
          </w:p>
          <w:p w14:paraId="2800BB2A" w14:textId="77777777" w:rsidR="00F652F9" w:rsidRPr="00F317F6" w:rsidRDefault="00955786" w:rsidP="004021FB">
            <w:pPr>
              <w:pStyle w:val="ListParagraph"/>
              <w:numPr>
                <w:ilvl w:val="0"/>
                <w:numId w:val="9"/>
              </w:numPr>
              <w:shd w:val="clear" w:color="auto" w:fill="FFFFFF"/>
              <w:tabs>
                <w:tab w:val="num" w:pos="720"/>
              </w:tabs>
              <w:rPr>
                <w:rFonts w:ascii="Century Gothic" w:hAnsi="Century Gothic"/>
                <w:b/>
                <w:sz w:val="24"/>
                <w:szCs w:val="24"/>
              </w:rPr>
            </w:pPr>
            <w:r w:rsidRPr="00065DE6">
              <w:rPr>
                <w:rFonts w:ascii="Century Gothic" w:hAnsi="Century Gothic"/>
                <w:sz w:val="18"/>
                <w:szCs w:val="18"/>
              </w:rPr>
              <w:t>Plan next steps in incorporating rights into wider school curriculum</w:t>
            </w:r>
            <w:r w:rsidRPr="00065DE6">
              <w:rPr>
                <w:sz w:val="18"/>
                <w:szCs w:val="18"/>
              </w:rPr>
              <w:t>.</w:t>
            </w:r>
          </w:p>
          <w:p w14:paraId="1517C603" w14:textId="77777777" w:rsidR="00F317F6" w:rsidRDefault="00F317F6" w:rsidP="00F317F6">
            <w:pPr>
              <w:shd w:val="clear" w:color="auto" w:fill="FFFFFF"/>
              <w:tabs>
                <w:tab w:val="num" w:pos="720"/>
              </w:tabs>
              <w:rPr>
                <w:rFonts w:ascii="Century Gothic" w:hAnsi="Century Gothic"/>
                <w:b/>
                <w:sz w:val="24"/>
                <w:szCs w:val="24"/>
              </w:rPr>
            </w:pPr>
          </w:p>
          <w:p w14:paraId="393212AD" w14:textId="77777777" w:rsidR="00F317F6" w:rsidRDefault="00F317F6" w:rsidP="00F317F6">
            <w:pPr>
              <w:shd w:val="clear" w:color="auto" w:fill="FFFFFF"/>
              <w:tabs>
                <w:tab w:val="num" w:pos="720"/>
              </w:tabs>
              <w:rPr>
                <w:rFonts w:ascii="Century Gothic" w:hAnsi="Century Gothic"/>
                <w:b/>
                <w:sz w:val="24"/>
                <w:szCs w:val="24"/>
              </w:rPr>
            </w:pPr>
          </w:p>
          <w:p w14:paraId="06C846C9" w14:textId="77777777" w:rsidR="00F317F6" w:rsidRDefault="00F317F6" w:rsidP="00F317F6">
            <w:pPr>
              <w:shd w:val="clear" w:color="auto" w:fill="FFFFFF"/>
              <w:tabs>
                <w:tab w:val="num" w:pos="720"/>
              </w:tabs>
              <w:rPr>
                <w:rFonts w:ascii="Century Gothic" w:hAnsi="Century Gothic"/>
                <w:b/>
                <w:sz w:val="24"/>
                <w:szCs w:val="24"/>
              </w:rPr>
            </w:pPr>
          </w:p>
          <w:p w14:paraId="3F6AC6ED" w14:textId="77777777" w:rsidR="00F317F6" w:rsidRDefault="00F317F6" w:rsidP="00F317F6">
            <w:pPr>
              <w:shd w:val="clear" w:color="auto" w:fill="FFFFFF"/>
              <w:tabs>
                <w:tab w:val="num" w:pos="720"/>
              </w:tabs>
              <w:rPr>
                <w:rFonts w:ascii="Century Gothic" w:hAnsi="Century Gothic"/>
                <w:b/>
                <w:sz w:val="24"/>
                <w:szCs w:val="24"/>
              </w:rPr>
            </w:pPr>
          </w:p>
          <w:p w14:paraId="0ABD6AFB" w14:textId="4FB9A605" w:rsidR="00F317F6" w:rsidRPr="00F317F6" w:rsidRDefault="00F317F6" w:rsidP="00F317F6">
            <w:pPr>
              <w:shd w:val="clear" w:color="auto" w:fill="FFFFFF"/>
              <w:tabs>
                <w:tab w:val="num" w:pos="720"/>
              </w:tabs>
              <w:rPr>
                <w:rFonts w:ascii="Century Gothic" w:hAnsi="Century Gothic"/>
                <w:b/>
                <w:sz w:val="24"/>
                <w:szCs w:val="24"/>
              </w:rPr>
            </w:pP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FBDD429" w14:textId="77777777" w:rsidR="00F652F9" w:rsidRPr="004B5373" w:rsidRDefault="00F652F9" w:rsidP="004E4CC4">
            <w:pPr>
              <w:shd w:val="clear" w:color="auto" w:fill="FFFFFF" w:themeFill="background1"/>
              <w:tabs>
                <w:tab w:val="num" w:pos="720"/>
              </w:tabs>
              <w:jc w:val="center"/>
              <w:rPr>
                <w:rFonts w:ascii="Century Gothic" w:eastAsia="Times New Roman" w:hAnsi="Century Gothic" w:cs="Arial"/>
                <w:b/>
                <w:bCs/>
                <w:sz w:val="20"/>
                <w:szCs w:val="20"/>
                <w:lang w:eastAsia="en-GB"/>
              </w:rPr>
            </w:pPr>
            <w:r w:rsidRPr="004B5373">
              <w:rPr>
                <w:rFonts w:ascii="Century Gothic" w:hAnsi="Century Gothic"/>
                <w:b/>
                <w:sz w:val="20"/>
                <w:szCs w:val="20"/>
              </w:rPr>
              <w:lastRenderedPageBreak/>
              <w:t>BY WHOM/ DEADLINE</w:t>
            </w:r>
          </w:p>
          <w:p w14:paraId="5080EC7B" w14:textId="77777777" w:rsidR="00F652F9" w:rsidRDefault="00F652F9" w:rsidP="004E4CC4">
            <w:pPr>
              <w:shd w:val="clear" w:color="auto" w:fill="FFFFFF" w:themeFill="background1"/>
              <w:tabs>
                <w:tab w:val="num" w:pos="720"/>
              </w:tabs>
              <w:jc w:val="center"/>
              <w:rPr>
                <w:rFonts w:ascii="Century Gothic" w:hAnsi="Century Gothic"/>
                <w:b/>
                <w:sz w:val="16"/>
                <w:szCs w:val="16"/>
              </w:rPr>
            </w:pPr>
          </w:p>
          <w:p w14:paraId="7795502D" w14:textId="77777777" w:rsidR="00F652F9" w:rsidRDefault="00F652F9" w:rsidP="00955786">
            <w:pPr>
              <w:shd w:val="clear" w:color="auto" w:fill="FFFFFF" w:themeFill="background1"/>
              <w:tabs>
                <w:tab w:val="num" w:pos="720"/>
              </w:tabs>
              <w:rPr>
                <w:rFonts w:ascii="Century Gothic" w:hAnsi="Century Gothic"/>
                <w:b/>
                <w:sz w:val="16"/>
                <w:szCs w:val="16"/>
              </w:rPr>
            </w:pPr>
          </w:p>
          <w:p w14:paraId="0B3214B9" w14:textId="77777777" w:rsidR="003E6480" w:rsidRDefault="003E6480" w:rsidP="00955786">
            <w:pPr>
              <w:shd w:val="clear" w:color="auto" w:fill="FFFFFF" w:themeFill="background1"/>
              <w:tabs>
                <w:tab w:val="num" w:pos="720"/>
              </w:tabs>
              <w:rPr>
                <w:rFonts w:ascii="Century Gothic" w:hAnsi="Century Gothic"/>
                <w:bCs/>
                <w:sz w:val="18"/>
                <w:szCs w:val="18"/>
                <w:lang w:eastAsia="en-GB"/>
              </w:rPr>
            </w:pPr>
          </w:p>
          <w:p w14:paraId="1EBFAE06" w14:textId="77777777" w:rsidR="004107AA" w:rsidRDefault="004107AA" w:rsidP="00955786">
            <w:pPr>
              <w:shd w:val="clear" w:color="auto" w:fill="FFFFFF" w:themeFill="background1"/>
              <w:tabs>
                <w:tab w:val="num" w:pos="720"/>
              </w:tabs>
              <w:rPr>
                <w:rFonts w:ascii="Century Gothic" w:hAnsi="Century Gothic"/>
                <w:bCs/>
                <w:sz w:val="18"/>
                <w:szCs w:val="18"/>
                <w:lang w:eastAsia="en-GB"/>
              </w:rPr>
            </w:pPr>
          </w:p>
          <w:p w14:paraId="4811B3A5" w14:textId="50386017" w:rsidR="00453327" w:rsidRDefault="008A4E9C" w:rsidP="004021FB">
            <w:pPr>
              <w:pStyle w:val="ListParagraph"/>
              <w:numPr>
                <w:ilvl w:val="0"/>
                <w:numId w:val="15"/>
              </w:numPr>
              <w:shd w:val="clear" w:color="auto" w:fill="FFFFFF" w:themeFill="background1"/>
              <w:tabs>
                <w:tab w:val="num" w:pos="720"/>
              </w:tabs>
              <w:rPr>
                <w:rFonts w:ascii="Century Gothic" w:hAnsi="Century Gothic"/>
                <w:bCs/>
                <w:sz w:val="18"/>
                <w:szCs w:val="18"/>
                <w:lang w:eastAsia="en-GB"/>
              </w:rPr>
            </w:pPr>
            <w:r>
              <w:rPr>
                <w:rFonts w:ascii="Century Gothic" w:hAnsi="Century Gothic"/>
                <w:bCs/>
                <w:sz w:val="18"/>
                <w:szCs w:val="18"/>
                <w:lang w:eastAsia="en-GB"/>
              </w:rPr>
              <w:t>DHT Pastoral</w:t>
            </w:r>
            <w:r w:rsidR="00EE0276">
              <w:rPr>
                <w:rFonts w:ascii="Century Gothic" w:hAnsi="Century Gothic"/>
                <w:bCs/>
                <w:sz w:val="18"/>
                <w:szCs w:val="18"/>
                <w:lang w:eastAsia="en-GB"/>
              </w:rPr>
              <w:t>/ Steering Group</w:t>
            </w:r>
          </w:p>
          <w:p w14:paraId="1B926429" w14:textId="6812BFFD" w:rsidR="00D570F3" w:rsidRDefault="00D570F3" w:rsidP="00D570F3">
            <w:pPr>
              <w:pStyle w:val="ListParagraph"/>
              <w:shd w:val="clear" w:color="auto" w:fill="FFFFFF" w:themeFill="background1"/>
              <w:tabs>
                <w:tab w:val="num" w:pos="720"/>
              </w:tabs>
              <w:rPr>
                <w:rFonts w:ascii="Century Gothic" w:hAnsi="Century Gothic"/>
                <w:bCs/>
                <w:sz w:val="18"/>
                <w:szCs w:val="18"/>
                <w:lang w:eastAsia="en-GB"/>
              </w:rPr>
            </w:pPr>
            <w:r>
              <w:rPr>
                <w:rFonts w:ascii="Century Gothic" w:hAnsi="Century Gothic"/>
                <w:bCs/>
                <w:sz w:val="18"/>
                <w:szCs w:val="18"/>
                <w:lang w:eastAsia="en-GB"/>
              </w:rPr>
              <w:t>June 2025</w:t>
            </w:r>
          </w:p>
          <w:p w14:paraId="267AD245" w14:textId="77777777" w:rsidR="008A4E9C" w:rsidRDefault="008A4E9C" w:rsidP="008A4E9C">
            <w:pPr>
              <w:shd w:val="clear" w:color="auto" w:fill="FFFFFF" w:themeFill="background1"/>
              <w:tabs>
                <w:tab w:val="num" w:pos="720"/>
              </w:tabs>
              <w:rPr>
                <w:rFonts w:ascii="Century Gothic" w:hAnsi="Century Gothic"/>
                <w:bCs/>
                <w:sz w:val="18"/>
                <w:szCs w:val="18"/>
                <w:lang w:eastAsia="en-GB"/>
              </w:rPr>
            </w:pPr>
          </w:p>
          <w:p w14:paraId="73661CC6" w14:textId="77777777" w:rsidR="008A4E9C" w:rsidRDefault="008A4E9C" w:rsidP="008A4E9C">
            <w:pPr>
              <w:shd w:val="clear" w:color="auto" w:fill="FFFFFF" w:themeFill="background1"/>
              <w:tabs>
                <w:tab w:val="num" w:pos="720"/>
              </w:tabs>
              <w:rPr>
                <w:rFonts w:ascii="Century Gothic" w:hAnsi="Century Gothic"/>
                <w:bCs/>
                <w:sz w:val="18"/>
                <w:szCs w:val="18"/>
                <w:lang w:eastAsia="en-GB"/>
              </w:rPr>
            </w:pPr>
          </w:p>
          <w:p w14:paraId="2CD3717D" w14:textId="77777777" w:rsidR="008A4E9C" w:rsidRDefault="008A4E9C" w:rsidP="008A4E9C">
            <w:pPr>
              <w:shd w:val="clear" w:color="auto" w:fill="FFFFFF" w:themeFill="background1"/>
              <w:tabs>
                <w:tab w:val="num" w:pos="720"/>
              </w:tabs>
              <w:rPr>
                <w:rFonts w:ascii="Century Gothic" w:hAnsi="Century Gothic"/>
                <w:bCs/>
                <w:sz w:val="18"/>
                <w:szCs w:val="18"/>
                <w:lang w:eastAsia="en-GB"/>
              </w:rPr>
            </w:pPr>
          </w:p>
          <w:p w14:paraId="3DBD09D9" w14:textId="77777777" w:rsidR="008A4E9C" w:rsidRDefault="008A4E9C" w:rsidP="008A4E9C">
            <w:pPr>
              <w:shd w:val="clear" w:color="auto" w:fill="FFFFFF" w:themeFill="background1"/>
              <w:tabs>
                <w:tab w:val="num" w:pos="720"/>
              </w:tabs>
              <w:rPr>
                <w:rFonts w:ascii="Century Gothic" w:hAnsi="Century Gothic"/>
                <w:bCs/>
                <w:sz w:val="18"/>
                <w:szCs w:val="18"/>
                <w:lang w:eastAsia="en-GB"/>
              </w:rPr>
            </w:pPr>
          </w:p>
          <w:p w14:paraId="788119D0" w14:textId="77777777" w:rsidR="008A4E9C" w:rsidRDefault="008A4E9C" w:rsidP="008A4E9C">
            <w:pPr>
              <w:shd w:val="clear" w:color="auto" w:fill="FFFFFF" w:themeFill="background1"/>
              <w:tabs>
                <w:tab w:val="num" w:pos="720"/>
              </w:tabs>
              <w:rPr>
                <w:rFonts w:ascii="Century Gothic" w:hAnsi="Century Gothic"/>
                <w:bCs/>
                <w:sz w:val="18"/>
                <w:szCs w:val="18"/>
                <w:lang w:eastAsia="en-GB"/>
              </w:rPr>
            </w:pPr>
          </w:p>
          <w:p w14:paraId="419ECD90" w14:textId="6310A8E5" w:rsidR="008A4E9C" w:rsidRPr="008A4E9C" w:rsidRDefault="008A4E9C" w:rsidP="008A4E9C">
            <w:pPr>
              <w:shd w:val="clear" w:color="auto" w:fill="FFFFFF" w:themeFill="background1"/>
              <w:tabs>
                <w:tab w:val="num" w:pos="720"/>
              </w:tabs>
              <w:rPr>
                <w:rFonts w:ascii="Century Gothic" w:hAnsi="Century Gothic"/>
                <w:bCs/>
                <w:sz w:val="18"/>
                <w:szCs w:val="18"/>
                <w:lang w:eastAsia="en-GB"/>
              </w:rPr>
            </w:pPr>
          </w:p>
        </w:tc>
        <w:tc>
          <w:tcPr>
            <w:tcW w:w="56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0440EC1A" w14:textId="77777777" w:rsidR="00F652F9" w:rsidRPr="002F7901" w:rsidRDefault="00F652F9" w:rsidP="004E4CC4">
            <w:pPr>
              <w:jc w:val="center"/>
              <w:rPr>
                <w:rFonts w:ascii="Century Gothic" w:eastAsia="Times New Roman" w:hAnsi="Century Gothic" w:cs="Arial"/>
                <w:b/>
                <w:sz w:val="18"/>
                <w:szCs w:val="18"/>
                <w:lang w:eastAsia="en-GB"/>
              </w:rPr>
            </w:pPr>
            <w:r>
              <w:rPr>
                <w:rFonts w:ascii="Century Gothic" w:hAnsi="Century Gothic"/>
                <w:b/>
                <w:sz w:val="24"/>
                <w:szCs w:val="24"/>
              </w:rPr>
              <w:t>EXPECTED OUTCOME(S) FOR LEARNERS</w:t>
            </w:r>
          </w:p>
          <w:p w14:paraId="49AE4C4E" w14:textId="77777777" w:rsidR="00F652F9" w:rsidRPr="00410AB9" w:rsidRDefault="00F652F9" w:rsidP="004E4CC4">
            <w:pPr>
              <w:pStyle w:val="ListParagraph"/>
              <w:shd w:val="clear" w:color="auto" w:fill="FFFFFF"/>
              <w:rPr>
                <w:rFonts w:ascii="Century Gothic" w:hAnsi="Century Gothic" w:cs="Arial"/>
                <w:sz w:val="18"/>
                <w:szCs w:val="18"/>
              </w:rPr>
            </w:pPr>
          </w:p>
          <w:p w14:paraId="3895D540" w14:textId="77777777" w:rsidR="00F652F9" w:rsidRDefault="00F652F9" w:rsidP="004E4CC4">
            <w:pPr>
              <w:shd w:val="clear" w:color="auto" w:fill="FFFFFF"/>
              <w:rPr>
                <w:rFonts w:ascii="Century Gothic" w:hAnsi="Century Gothic" w:cs="Arial"/>
                <w:sz w:val="18"/>
                <w:szCs w:val="18"/>
              </w:rPr>
            </w:pPr>
          </w:p>
          <w:p w14:paraId="3B233436" w14:textId="77777777" w:rsidR="003E6480" w:rsidRDefault="003E6480" w:rsidP="004E4CC4">
            <w:pPr>
              <w:shd w:val="clear" w:color="auto" w:fill="FFFFFF"/>
              <w:rPr>
                <w:rFonts w:ascii="Century Gothic" w:hAnsi="Century Gothic" w:cs="Arial"/>
                <w:sz w:val="18"/>
                <w:szCs w:val="18"/>
              </w:rPr>
            </w:pPr>
          </w:p>
          <w:p w14:paraId="6722C187" w14:textId="77777777" w:rsidR="00F652F9" w:rsidRDefault="00F652F9" w:rsidP="004E4CC4">
            <w:pPr>
              <w:shd w:val="clear" w:color="auto" w:fill="FFFFFF"/>
              <w:rPr>
                <w:rFonts w:ascii="Century Gothic" w:hAnsi="Century Gothic" w:cs="Arial"/>
                <w:sz w:val="18"/>
                <w:szCs w:val="18"/>
              </w:rPr>
            </w:pPr>
          </w:p>
          <w:p w14:paraId="3B674A9C" w14:textId="5665BD4D" w:rsidR="00F652F9" w:rsidRPr="00BA31BD" w:rsidRDefault="00495A3E" w:rsidP="004021FB">
            <w:pPr>
              <w:pStyle w:val="ListParagraph"/>
              <w:numPr>
                <w:ilvl w:val="0"/>
                <w:numId w:val="15"/>
              </w:numPr>
              <w:shd w:val="clear" w:color="auto" w:fill="FFFFFF"/>
              <w:rPr>
                <w:rFonts w:ascii="Century Gothic" w:hAnsi="Century Gothic" w:cs="Arial"/>
                <w:sz w:val="18"/>
                <w:szCs w:val="18"/>
              </w:rPr>
            </w:pPr>
            <w:r w:rsidRPr="00BA31BD">
              <w:rPr>
                <w:rFonts w:ascii="Century Gothic" w:hAnsi="Century Gothic" w:cs="Arial"/>
                <w:sz w:val="18"/>
                <w:szCs w:val="18"/>
              </w:rPr>
              <w:t>Whole school community report feeling respected.</w:t>
            </w:r>
          </w:p>
          <w:p w14:paraId="079FF3AD" w14:textId="01383361" w:rsidR="00495A3E" w:rsidRPr="00BA31BD" w:rsidRDefault="00495A3E" w:rsidP="004021FB">
            <w:pPr>
              <w:pStyle w:val="ListParagraph"/>
              <w:numPr>
                <w:ilvl w:val="0"/>
                <w:numId w:val="15"/>
              </w:numPr>
              <w:shd w:val="clear" w:color="auto" w:fill="FFFFFF"/>
              <w:rPr>
                <w:rFonts w:ascii="Century Gothic" w:hAnsi="Century Gothic" w:cs="Arial"/>
                <w:sz w:val="18"/>
                <w:szCs w:val="18"/>
              </w:rPr>
            </w:pPr>
            <w:r w:rsidRPr="00BA31BD">
              <w:rPr>
                <w:rFonts w:ascii="Century Gothic" w:hAnsi="Century Gothic" w:cs="Arial"/>
                <w:sz w:val="18"/>
                <w:szCs w:val="18"/>
              </w:rPr>
              <w:t xml:space="preserve">School community </w:t>
            </w:r>
            <w:r w:rsidR="00E22900" w:rsidRPr="00BA31BD">
              <w:rPr>
                <w:rFonts w:ascii="Century Gothic" w:hAnsi="Century Gothic" w:cs="Arial"/>
                <w:sz w:val="18"/>
                <w:szCs w:val="18"/>
              </w:rPr>
              <w:t>report that they are rights aware.</w:t>
            </w:r>
          </w:p>
          <w:p w14:paraId="5456BE79" w14:textId="5D5E1474" w:rsidR="00BA31BD" w:rsidRPr="00BA31BD" w:rsidRDefault="00BA31BD" w:rsidP="004021FB">
            <w:pPr>
              <w:pStyle w:val="ListParagraph"/>
              <w:numPr>
                <w:ilvl w:val="0"/>
                <w:numId w:val="15"/>
              </w:numPr>
              <w:shd w:val="clear" w:color="auto" w:fill="FFFFFF"/>
              <w:rPr>
                <w:rFonts w:ascii="Century Gothic" w:hAnsi="Century Gothic" w:cs="Arial"/>
                <w:sz w:val="18"/>
                <w:szCs w:val="18"/>
              </w:rPr>
            </w:pPr>
            <w:r w:rsidRPr="00BA31BD">
              <w:rPr>
                <w:rFonts w:ascii="Century Gothic" w:hAnsi="Century Gothic"/>
                <w:sz w:val="18"/>
                <w:szCs w:val="18"/>
              </w:rPr>
              <w:t>Positive relationships are fostered across the whole school community</w:t>
            </w:r>
            <w:r>
              <w:rPr>
                <w:rFonts w:ascii="Century Gothic" w:hAnsi="Century Gothic"/>
                <w:sz w:val="18"/>
                <w:szCs w:val="18"/>
              </w:rPr>
              <w:t>.</w:t>
            </w:r>
          </w:p>
          <w:p w14:paraId="0D3B9621" w14:textId="79B00093" w:rsidR="00F652F9" w:rsidRPr="00410AB9" w:rsidRDefault="00F652F9" w:rsidP="00955786">
            <w:pPr>
              <w:pStyle w:val="ListParagraph"/>
              <w:shd w:val="clear" w:color="auto" w:fill="FFFFFF"/>
              <w:tabs>
                <w:tab w:val="num" w:pos="720"/>
              </w:tabs>
              <w:rPr>
                <w:rFonts w:ascii="Century Gothic" w:hAnsi="Century Gothic" w:cs="Arial"/>
                <w:sz w:val="18"/>
                <w:szCs w:val="18"/>
              </w:rPr>
            </w:pPr>
          </w:p>
        </w:tc>
      </w:tr>
      <w:tr w:rsidR="005A36D0" w14:paraId="1AD05A98" w14:textId="77777777" w:rsidTr="004E4CC4">
        <w:trPr>
          <w:trHeight w:val="300"/>
        </w:trPr>
        <w:tc>
          <w:tcPr>
            <w:tcW w:w="735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133AD217" w14:textId="77777777" w:rsidR="008D1D8E" w:rsidRPr="008D1D8E" w:rsidRDefault="008D1D8E" w:rsidP="004E4CC4">
            <w:pPr>
              <w:shd w:val="clear" w:color="auto" w:fill="FFFFFF"/>
              <w:tabs>
                <w:tab w:val="num" w:pos="720"/>
              </w:tabs>
              <w:rPr>
                <w:b/>
                <w:bCs/>
                <w:sz w:val="24"/>
                <w:szCs w:val="24"/>
                <w:u w:val="single"/>
              </w:rPr>
            </w:pPr>
            <w:r w:rsidRPr="008D1D8E">
              <w:rPr>
                <w:b/>
                <w:bCs/>
                <w:sz w:val="24"/>
                <w:szCs w:val="24"/>
                <w:u w:val="single"/>
              </w:rPr>
              <w:t>MENTORS IN VIOLENCE PREVENTION (MVP)</w:t>
            </w:r>
          </w:p>
          <w:p w14:paraId="0D224921" w14:textId="77777777" w:rsidR="008D1D8E" w:rsidRDefault="008D1D8E" w:rsidP="004E4CC4">
            <w:pPr>
              <w:shd w:val="clear" w:color="auto" w:fill="FFFFFF"/>
              <w:tabs>
                <w:tab w:val="num" w:pos="720"/>
              </w:tabs>
            </w:pPr>
          </w:p>
          <w:p w14:paraId="01413877" w14:textId="10E1B89D" w:rsidR="0084010A" w:rsidRDefault="005A36D0" w:rsidP="004021FB">
            <w:pPr>
              <w:pStyle w:val="ListParagraph"/>
              <w:numPr>
                <w:ilvl w:val="0"/>
                <w:numId w:val="13"/>
              </w:numPr>
              <w:shd w:val="clear" w:color="auto" w:fill="FFFFFF"/>
              <w:tabs>
                <w:tab w:val="num" w:pos="720"/>
              </w:tabs>
            </w:pPr>
            <w:r>
              <w:t xml:space="preserve">Mentors in Violence Prevention Scotland programme to be </w:t>
            </w:r>
            <w:r w:rsidR="00B7007F">
              <w:t>embedded</w:t>
            </w:r>
            <w:r>
              <w:t xml:space="preserve"> to increase the safety and inclusion of young people; promote positive relationships; and create positive learning </w:t>
            </w:r>
            <w:r w:rsidR="00FD34B7">
              <w:t>environments.</w:t>
            </w:r>
          </w:p>
          <w:p w14:paraId="5A42D3DE" w14:textId="77777777" w:rsidR="00FD34B7" w:rsidRDefault="008D1D8E" w:rsidP="004021FB">
            <w:pPr>
              <w:pStyle w:val="ListParagraph"/>
              <w:numPr>
                <w:ilvl w:val="0"/>
                <w:numId w:val="13"/>
              </w:numPr>
              <w:shd w:val="clear" w:color="auto" w:fill="FFFFFF"/>
              <w:tabs>
                <w:tab w:val="num" w:pos="720"/>
              </w:tabs>
            </w:pPr>
            <w:r>
              <w:t>Pupil Assemblies and mentor applications.</w:t>
            </w:r>
          </w:p>
          <w:p w14:paraId="620B7615" w14:textId="77777777" w:rsidR="00FD34B7" w:rsidRDefault="008D1D8E" w:rsidP="004021FB">
            <w:pPr>
              <w:pStyle w:val="ListParagraph"/>
              <w:numPr>
                <w:ilvl w:val="0"/>
                <w:numId w:val="13"/>
              </w:numPr>
              <w:shd w:val="clear" w:color="auto" w:fill="FFFFFF"/>
              <w:tabs>
                <w:tab w:val="num" w:pos="720"/>
              </w:tabs>
            </w:pPr>
            <w:r>
              <w:t>Training of Mentors by Mentor Support Team.</w:t>
            </w:r>
          </w:p>
          <w:p w14:paraId="4CFFD767" w14:textId="7B5219B2" w:rsidR="005A36D0" w:rsidRPr="008D1D8E" w:rsidRDefault="008D1D8E" w:rsidP="004021FB">
            <w:pPr>
              <w:pStyle w:val="ListParagraph"/>
              <w:numPr>
                <w:ilvl w:val="0"/>
                <w:numId w:val="13"/>
              </w:numPr>
              <w:shd w:val="clear" w:color="auto" w:fill="FFFFFF"/>
              <w:tabs>
                <w:tab w:val="num" w:pos="720"/>
              </w:tabs>
            </w:pPr>
            <w:r>
              <w:t>Mentors deliver programme to junior Lifeskills classes</w:t>
            </w:r>
            <w:r w:rsidR="00FD34B7">
              <w:t>/ASG Primaries</w:t>
            </w: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2B03767" w14:textId="77777777" w:rsidR="005A36D0" w:rsidRDefault="005A36D0" w:rsidP="004E4CC4">
            <w:pPr>
              <w:shd w:val="clear" w:color="auto" w:fill="FFFFFF" w:themeFill="background1"/>
              <w:tabs>
                <w:tab w:val="num" w:pos="720"/>
              </w:tabs>
              <w:jc w:val="center"/>
              <w:rPr>
                <w:rFonts w:ascii="Century Gothic" w:hAnsi="Century Gothic"/>
                <w:b/>
                <w:sz w:val="20"/>
                <w:szCs w:val="20"/>
              </w:rPr>
            </w:pPr>
          </w:p>
          <w:p w14:paraId="46F27516" w14:textId="77777777" w:rsidR="00EE0276" w:rsidRDefault="00EE0276" w:rsidP="004E4CC4">
            <w:pPr>
              <w:shd w:val="clear" w:color="auto" w:fill="FFFFFF" w:themeFill="background1"/>
              <w:tabs>
                <w:tab w:val="num" w:pos="720"/>
              </w:tabs>
              <w:jc w:val="center"/>
              <w:rPr>
                <w:rFonts w:ascii="Century Gothic" w:hAnsi="Century Gothic"/>
                <w:b/>
                <w:sz w:val="20"/>
                <w:szCs w:val="20"/>
              </w:rPr>
            </w:pPr>
          </w:p>
          <w:p w14:paraId="0DF76DED" w14:textId="3E85CA44" w:rsidR="00EE0276" w:rsidRPr="00EE0276" w:rsidRDefault="00EE0276" w:rsidP="004021FB">
            <w:pPr>
              <w:pStyle w:val="ListParagraph"/>
              <w:numPr>
                <w:ilvl w:val="0"/>
                <w:numId w:val="13"/>
              </w:numPr>
              <w:shd w:val="clear" w:color="auto" w:fill="FFFFFF" w:themeFill="background1"/>
              <w:tabs>
                <w:tab w:val="num" w:pos="720"/>
              </w:tabs>
              <w:rPr>
                <w:rFonts w:ascii="Century Gothic" w:hAnsi="Century Gothic"/>
                <w:bCs/>
                <w:sz w:val="20"/>
                <w:szCs w:val="20"/>
              </w:rPr>
            </w:pPr>
            <w:r w:rsidRPr="00EE0276">
              <w:rPr>
                <w:rFonts w:ascii="Century Gothic" w:hAnsi="Century Gothic"/>
                <w:bCs/>
                <w:sz w:val="18"/>
                <w:szCs w:val="18"/>
              </w:rPr>
              <w:t>DHT Pastoral/Steering Group</w:t>
            </w:r>
          </w:p>
        </w:tc>
        <w:tc>
          <w:tcPr>
            <w:tcW w:w="56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11F6F1E" w14:textId="77777777" w:rsidR="00FF153A" w:rsidRDefault="00FF153A" w:rsidP="00FF153A">
            <w:pPr>
              <w:pStyle w:val="ListParagraph"/>
              <w:shd w:val="clear" w:color="auto" w:fill="FFFFFF"/>
              <w:rPr>
                <w:rFonts w:ascii="Century Gothic" w:hAnsi="Century Gothic" w:cs="Arial"/>
                <w:sz w:val="18"/>
                <w:szCs w:val="18"/>
              </w:rPr>
            </w:pPr>
          </w:p>
          <w:p w14:paraId="56592559" w14:textId="77777777" w:rsidR="00FD152C" w:rsidRPr="00F317F6" w:rsidRDefault="00FD152C" w:rsidP="00F317F6">
            <w:pPr>
              <w:shd w:val="clear" w:color="auto" w:fill="FFFFFF"/>
              <w:rPr>
                <w:rFonts w:ascii="Century Gothic" w:hAnsi="Century Gothic" w:cs="Arial"/>
                <w:sz w:val="18"/>
                <w:szCs w:val="18"/>
              </w:rPr>
            </w:pPr>
          </w:p>
          <w:p w14:paraId="7F52FDFA" w14:textId="5325183B" w:rsidR="00FF153A" w:rsidRPr="00BA31BD" w:rsidRDefault="00FF153A" w:rsidP="004021FB">
            <w:pPr>
              <w:pStyle w:val="ListParagraph"/>
              <w:numPr>
                <w:ilvl w:val="0"/>
                <w:numId w:val="13"/>
              </w:numPr>
              <w:shd w:val="clear" w:color="auto" w:fill="FFFFFF"/>
              <w:rPr>
                <w:rFonts w:ascii="Century Gothic" w:hAnsi="Century Gothic" w:cs="Arial"/>
                <w:sz w:val="14"/>
                <w:szCs w:val="14"/>
              </w:rPr>
            </w:pPr>
            <w:r w:rsidRPr="00BA31BD">
              <w:rPr>
                <w:rFonts w:ascii="Century Gothic" w:hAnsi="Century Gothic"/>
                <w:sz w:val="18"/>
                <w:szCs w:val="18"/>
              </w:rPr>
              <w:t>Young people report they feel safe and included in a positive learning environment.</w:t>
            </w:r>
          </w:p>
          <w:p w14:paraId="76C5A881" w14:textId="77777777" w:rsidR="00FF153A" w:rsidRPr="00BA31BD" w:rsidRDefault="00FF153A" w:rsidP="004021FB">
            <w:pPr>
              <w:pStyle w:val="ListParagraph"/>
              <w:numPr>
                <w:ilvl w:val="0"/>
                <w:numId w:val="13"/>
              </w:numPr>
              <w:shd w:val="clear" w:color="auto" w:fill="FFFFFF"/>
              <w:rPr>
                <w:rFonts w:ascii="Century Gothic" w:hAnsi="Century Gothic" w:cs="Arial"/>
                <w:sz w:val="14"/>
                <w:szCs w:val="14"/>
              </w:rPr>
            </w:pPr>
            <w:r w:rsidRPr="00BA31BD">
              <w:rPr>
                <w:rFonts w:ascii="Century Gothic" w:hAnsi="Century Gothic"/>
                <w:sz w:val="18"/>
                <w:szCs w:val="18"/>
              </w:rPr>
              <w:t>Positive relationships are fostered across the whole school community.</w:t>
            </w:r>
          </w:p>
          <w:p w14:paraId="6840D8F7" w14:textId="77777777" w:rsidR="005A36D0" w:rsidRDefault="005A36D0" w:rsidP="004E4CC4">
            <w:pPr>
              <w:jc w:val="center"/>
              <w:rPr>
                <w:rFonts w:ascii="Century Gothic" w:hAnsi="Century Gothic"/>
                <w:b/>
                <w:sz w:val="24"/>
                <w:szCs w:val="24"/>
              </w:rPr>
            </w:pPr>
          </w:p>
        </w:tc>
      </w:tr>
      <w:tr w:rsidR="00FD34B7" w14:paraId="029547A9" w14:textId="77777777" w:rsidTr="004E4CC4">
        <w:trPr>
          <w:trHeight w:val="300"/>
        </w:trPr>
        <w:tc>
          <w:tcPr>
            <w:tcW w:w="735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3A211FF0" w14:textId="67F6C09D" w:rsidR="00FD34B7" w:rsidRPr="003061A8" w:rsidRDefault="003061A8" w:rsidP="004E4CC4">
            <w:pPr>
              <w:shd w:val="clear" w:color="auto" w:fill="FFFFFF"/>
              <w:tabs>
                <w:tab w:val="num" w:pos="720"/>
              </w:tabs>
              <w:rPr>
                <w:b/>
                <w:bCs/>
                <w:sz w:val="24"/>
                <w:szCs w:val="24"/>
                <w:u w:val="single"/>
              </w:rPr>
            </w:pPr>
            <w:r w:rsidRPr="003061A8">
              <w:rPr>
                <w:b/>
                <w:bCs/>
                <w:sz w:val="24"/>
                <w:szCs w:val="24"/>
                <w:u w:val="single"/>
              </w:rPr>
              <w:t xml:space="preserve">SUPPORTING SCHOOL COMMUNITY WELLBEING </w:t>
            </w:r>
          </w:p>
          <w:p w14:paraId="70DCE2EE" w14:textId="77777777" w:rsidR="003061A8" w:rsidRDefault="003061A8" w:rsidP="004E4CC4">
            <w:pPr>
              <w:shd w:val="clear" w:color="auto" w:fill="FFFFFF"/>
              <w:tabs>
                <w:tab w:val="num" w:pos="720"/>
              </w:tabs>
            </w:pPr>
          </w:p>
          <w:p w14:paraId="11B95DBA" w14:textId="73C9176C" w:rsidR="003061A8" w:rsidRDefault="003061A8" w:rsidP="004021FB">
            <w:pPr>
              <w:pStyle w:val="ListParagraph"/>
              <w:numPr>
                <w:ilvl w:val="0"/>
                <w:numId w:val="14"/>
              </w:numPr>
              <w:shd w:val="clear" w:color="auto" w:fill="FFFFFF"/>
              <w:tabs>
                <w:tab w:val="num" w:pos="720"/>
              </w:tabs>
            </w:pPr>
            <w:r>
              <w:t>Working with communities:  Set up topic-based evening sessions, based on Wellbeing Indicators, for parents and staff eg Healthy - What can we do together about drugs and alcohol? Active - How can we be a fitter community? presence and participation in school or community initiative</w:t>
            </w:r>
            <w:r w:rsidR="00E44138">
              <w:t>.</w:t>
            </w:r>
          </w:p>
          <w:p w14:paraId="301230F9" w14:textId="02D0ABC0" w:rsidR="003061A8" w:rsidRPr="00E44138" w:rsidRDefault="003061A8" w:rsidP="004021FB">
            <w:pPr>
              <w:pStyle w:val="ListParagraph"/>
              <w:numPr>
                <w:ilvl w:val="0"/>
                <w:numId w:val="14"/>
              </w:numPr>
              <w:shd w:val="clear" w:color="auto" w:fill="FFFFFF"/>
              <w:tabs>
                <w:tab w:val="num" w:pos="720"/>
              </w:tabs>
              <w:rPr>
                <w:b/>
                <w:bCs/>
                <w:sz w:val="24"/>
                <w:szCs w:val="24"/>
                <w:u w:val="single"/>
              </w:rPr>
            </w:pPr>
            <w:r>
              <w:t>Embed use of Wellbeing Hub and develop the use of this outdoor learning facility</w:t>
            </w: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600DE51" w14:textId="77777777" w:rsidR="0041286C" w:rsidRDefault="0041286C" w:rsidP="0041286C">
            <w:pPr>
              <w:pStyle w:val="ListParagraph"/>
              <w:shd w:val="clear" w:color="auto" w:fill="FFFFFF" w:themeFill="background1"/>
              <w:rPr>
                <w:rFonts w:ascii="Century Gothic" w:hAnsi="Century Gothic"/>
                <w:b/>
                <w:sz w:val="20"/>
                <w:szCs w:val="20"/>
              </w:rPr>
            </w:pPr>
          </w:p>
          <w:p w14:paraId="72861F56" w14:textId="77777777" w:rsidR="0041286C" w:rsidRPr="0041286C" w:rsidRDefault="0041286C" w:rsidP="0041286C">
            <w:pPr>
              <w:pStyle w:val="ListParagraph"/>
              <w:shd w:val="clear" w:color="auto" w:fill="FFFFFF" w:themeFill="background1"/>
              <w:rPr>
                <w:rFonts w:ascii="Century Gothic" w:hAnsi="Century Gothic"/>
                <w:b/>
                <w:sz w:val="20"/>
                <w:szCs w:val="20"/>
              </w:rPr>
            </w:pPr>
          </w:p>
          <w:p w14:paraId="44ED7E1F" w14:textId="2C440745" w:rsidR="00FD34B7" w:rsidRPr="0041286C" w:rsidRDefault="0041286C" w:rsidP="004021FB">
            <w:pPr>
              <w:pStyle w:val="ListParagraph"/>
              <w:numPr>
                <w:ilvl w:val="0"/>
                <w:numId w:val="14"/>
              </w:numPr>
              <w:shd w:val="clear" w:color="auto" w:fill="FFFFFF" w:themeFill="background1"/>
              <w:tabs>
                <w:tab w:val="num" w:pos="720"/>
              </w:tabs>
              <w:rPr>
                <w:rFonts w:ascii="Century Gothic" w:hAnsi="Century Gothic"/>
                <w:b/>
                <w:sz w:val="20"/>
                <w:szCs w:val="20"/>
              </w:rPr>
            </w:pPr>
            <w:r w:rsidRPr="00EE0276">
              <w:rPr>
                <w:rFonts w:ascii="Century Gothic" w:hAnsi="Century Gothic"/>
                <w:bCs/>
                <w:sz w:val="18"/>
                <w:szCs w:val="18"/>
              </w:rPr>
              <w:t>DHT Pastoral/</w:t>
            </w:r>
            <w:r w:rsidR="006B1FB7">
              <w:rPr>
                <w:rFonts w:ascii="Century Gothic" w:hAnsi="Century Gothic"/>
                <w:bCs/>
                <w:sz w:val="18"/>
                <w:szCs w:val="18"/>
              </w:rPr>
              <w:t>PTGs</w:t>
            </w:r>
          </w:p>
        </w:tc>
        <w:tc>
          <w:tcPr>
            <w:tcW w:w="56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8BDA1C8" w14:textId="77777777" w:rsidR="00547357" w:rsidRDefault="00547357" w:rsidP="00547357">
            <w:pPr>
              <w:pStyle w:val="ListParagraph"/>
              <w:rPr>
                <w:rFonts w:ascii="Century Gothic" w:hAnsi="Century Gothic"/>
                <w:bCs/>
                <w:sz w:val="18"/>
                <w:szCs w:val="18"/>
              </w:rPr>
            </w:pPr>
          </w:p>
          <w:p w14:paraId="2EEED563" w14:textId="77777777" w:rsidR="00547357" w:rsidRPr="00547357" w:rsidRDefault="00547357" w:rsidP="00547357">
            <w:pPr>
              <w:rPr>
                <w:rFonts w:ascii="Century Gothic" w:hAnsi="Century Gothic"/>
                <w:bCs/>
                <w:sz w:val="18"/>
                <w:szCs w:val="18"/>
              </w:rPr>
            </w:pPr>
          </w:p>
          <w:p w14:paraId="2F6D2866" w14:textId="21E2B00E" w:rsidR="00A1640F" w:rsidRDefault="001A2B92" w:rsidP="004021FB">
            <w:pPr>
              <w:pStyle w:val="ListParagraph"/>
              <w:numPr>
                <w:ilvl w:val="0"/>
                <w:numId w:val="14"/>
              </w:numPr>
              <w:rPr>
                <w:rFonts w:ascii="Century Gothic" w:hAnsi="Century Gothic"/>
                <w:bCs/>
                <w:sz w:val="18"/>
                <w:szCs w:val="18"/>
              </w:rPr>
            </w:pPr>
            <w:r w:rsidRPr="002F0ED7">
              <w:rPr>
                <w:rFonts w:ascii="Century Gothic" w:hAnsi="Century Gothic"/>
                <w:bCs/>
                <w:sz w:val="18"/>
                <w:szCs w:val="18"/>
              </w:rPr>
              <w:t xml:space="preserve">The </w:t>
            </w:r>
            <w:r w:rsidR="00A1640F" w:rsidRPr="002F0ED7">
              <w:rPr>
                <w:rFonts w:ascii="Century Gothic" w:hAnsi="Century Gothic"/>
                <w:bCs/>
                <w:sz w:val="18"/>
                <w:szCs w:val="18"/>
              </w:rPr>
              <w:t xml:space="preserve">wider </w:t>
            </w:r>
            <w:r w:rsidRPr="002F0ED7">
              <w:rPr>
                <w:rFonts w:ascii="Century Gothic" w:hAnsi="Century Gothic"/>
                <w:bCs/>
                <w:sz w:val="18"/>
                <w:szCs w:val="18"/>
              </w:rPr>
              <w:t>school community are include</w:t>
            </w:r>
            <w:r w:rsidR="00A1640F" w:rsidRPr="002F0ED7">
              <w:rPr>
                <w:rFonts w:ascii="Century Gothic" w:hAnsi="Century Gothic"/>
                <w:bCs/>
                <w:sz w:val="18"/>
                <w:szCs w:val="18"/>
              </w:rPr>
              <w:t>d in the work of the school.</w:t>
            </w:r>
          </w:p>
          <w:p w14:paraId="5B2D80DF" w14:textId="77777777" w:rsidR="002F0ED7" w:rsidRPr="002F0ED7" w:rsidRDefault="002F0ED7" w:rsidP="002F0ED7">
            <w:pPr>
              <w:ind w:left="360"/>
              <w:rPr>
                <w:rFonts w:ascii="Century Gothic" w:hAnsi="Century Gothic"/>
                <w:bCs/>
                <w:sz w:val="18"/>
                <w:szCs w:val="18"/>
              </w:rPr>
            </w:pPr>
          </w:p>
          <w:p w14:paraId="660C57E8" w14:textId="77777777" w:rsidR="00E22900" w:rsidRDefault="00E22900" w:rsidP="00910215">
            <w:pPr>
              <w:rPr>
                <w:rFonts w:ascii="Century Gothic" w:hAnsi="Century Gothic"/>
                <w:b/>
                <w:sz w:val="24"/>
                <w:szCs w:val="24"/>
              </w:rPr>
            </w:pPr>
          </w:p>
        </w:tc>
      </w:tr>
      <w:tr w:rsidR="00F652F9" w14:paraId="1F77FACE" w14:textId="77777777" w:rsidTr="004E4CC4">
        <w:trPr>
          <w:trHeight w:val="499"/>
        </w:trPr>
        <w:tc>
          <w:tcPr>
            <w:tcW w:w="15557"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59250E11" w14:textId="77777777" w:rsidR="00F652F9" w:rsidRDefault="00F652F9" w:rsidP="004E4CC4">
            <w:pPr>
              <w:shd w:val="clear" w:color="auto" w:fill="FFFFFF"/>
              <w:tabs>
                <w:tab w:val="num" w:pos="720"/>
              </w:tabs>
              <w:rPr>
                <w:rFonts w:ascii="Century Gothic" w:hAnsi="Century Gothic"/>
                <w:b/>
                <w:sz w:val="24"/>
                <w:szCs w:val="24"/>
              </w:rPr>
            </w:pPr>
            <w:r w:rsidRPr="001C4D82">
              <w:rPr>
                <w:rFonts w:ascii="Century Gothic" w:hAnsi="Century Gothic"/>
                <w:b/>
                <w:sz w:val="24"/>
                <w:szCs w:val="24"/>
              </w:rPr>
              <w:t>EVIDENCE</w:t>
            </w:r>
            <w:r>
              <w:rPr>
                <w:rFonts w:ascii="Century Gothic" w:hAnsi="Century Gothic"/>
                <w:b/>
                <w:sz w:val="24"/>
                <w:szCs w:val="24"/>
              </w:rPr>
              <w:t xml:space="preserve"> GATHERED/IMPACT</w:t>
            </w:r>
            <w:r w:rsidRPr="001C4D82">
              <w:rPr>
                <w:rFonts w:ascii="Century Gothic" w:hAnsi="Century Gothic"/>
                <w:b/>
                <w:sz w:val="24"/>
                <w:szCs w:val="24"/>
              </w:rPr>
              <w:t>:</w:t>
            </w:r>
            <w:r>
              <w:rPr>
                <w:rFonts w:ascii="Century Gothic" w:hAnsi="Century Gothic"/>
                <w:b/>
                <w:sz w:val="24"/>
                <w:szCs w:val="24"/>
              </w:rPr>
              <w:t xml:space="preserve"> Add links/sources etc</w:t>
            </w:r>
          </w:p>
          <w:p w14:paraId="7F30429D" w14:textId="77777777" w:rsidR="00BC56AC" w:rsidRDefault="00BC56AC" w:rsidP="004E4CC4">
            <w:pPr>
              <w:shd w:val="clear" w:color="auto" w:fill="FFFFFF"/>
              <w:tabs>
                <w:tab w:val="num" w:pos="720"/>
              </w:tabs>
              <w:rPr>
                <w:rFonts w:ascii="Century Gothic" w:hAnsi="Century Gothic"/>
                <w:b/>
                <w:sz w:val="24"/>
                <w:szCs w:val="24"/>
              </w:rPr>
            </w:pPr>
          </w:p>
          <w:p w14:paraId="3F1BB3DF" w14:textId="5DC289D4" w:rsidR="002752B6" w:rsidRPr="002752B6" w:rsidRDefault="00BC56AC" w:rsidP="004E4CC4">
            <w:pPr>
              <w:shd w:val="clear" w:color="auto" w:fill="FFFFFF"/>
              <w:tabs>
                <w:tab w:val="num" w:pos="720"/>
              </w:tabs>
              <w:rPr>
                <w:rFonts w:ascii="Century Gothic" w:hAnsi="Century Gothic"/>
                <w:b/>
                <w:sz w:val="24"/>
                <w:szCs w:val="24"/>
                <w:u w:val="single"/>
              </w:rPr>
            </w:pPr>
            <w:r w:rsidRPr="002752B6">
              <w:rPr>
                <w:rFonts w:ascii="Century Gothic" w:hAnsi="Century Gothic"/>
                <w:b/>
                <w:sz w:val="24"/>
                <w:szCs w:val="24"/>
                <w:u w:val="single"/>
              </w:rPr>
              <w:t>MVP</w:t>
            </w:r>
            <w:r w:rsidR="002752B6" w:rsidRPr="002752B6">
              <w:rPr>
                <w:rFonts w:ascii="Century Gothic" w:hAnsi="Century Gothic"/>
                <w:b/>
                <w:sz w:val="24"/>
                <w:szCs w:val="24"/>
                <w:u w:val="single"/>
              </w:rPr>
              <w:t xml:space="preserve"> &amp; </w:t>
            </w:r>
            <w:r w:rsidR="002752B6">
              <w:rPr>
                <w:rFonts w:ascii="Century Gothic" w:hAnsi="Century Gothic"/>
                <w:b/>
                <w:sz w:val="24"/>
                <w:szCs w:val="24"/>
                <w:u w:val="single"/>
              </w:rPr>
              <w:t>RIGHTS RESPECTING SCHOOL</w:t>
            </w:r>
          </w:p>
          <w:p w14:paraId="056724F7" w14:textId="77777777" w:rsidR="002752B6" w:rsidRDefault="002752B6" w:rsidP="004E4CC4">
            <w:pPr>
              <w:shd w:val="clear" w:color="auto" w:fill="FFFFFF"/>
              <w:tabs>
                <w:tab w:val="num" w:pos="720"/>
              </w:tabs>
              <w:rPr>
                <w:rFonts w:ascii="Century Gothic" w:hAnsi="Century Gothic"/>
                <w:b/>
                <w:sz w:val="24"/>
                <w:szCs w:val="24"/>
              </w:rPr>
            </w:pPr>
          </w:p>
          <w:p w14:paraId="20F9B2CA" w14:textId="522F5610" w:rsidR="00BC56AC" w:rsidRDefault="00BC56AC" w:rsidP="00BC56AC">
            <w:pPr>
              <w:shd w:val="clear" w:color="auto" w:fill="FFFFFF"/>
              <w:tabs>
                <w:tab w:val="num" w:pos="720"/>
              </w:tabs>
              <w:rPr>
                <w:rFonts w:ascii="Century Gothic" w:hAnsi="Century Gothic"/>
                <w:bCs/>
                <w:sz w:val="18"/>
                <w:szCs w:val="18"/>
              </w:rPr>
            </w:pPr>
            <w:r w:rsidRPr="00BC56AC">
              <w:rPr>
                <w:rFonts w:ascii="Century Gothic" w:hAnsi="Century Gothic"/>
                <w:bCs/>
                <w:sz w:val="18"/>
                <w:szCs w:val="18"/>
              </w:rPr>
              <w:t xml:space="preserve">% of students </w:t>
            </w:r>
            <w:r>
              <w:rPr>
                <w:rFonts w:ascii="Century Gothic" w:hAnsi="Century Gothic"/>
                <w:bCs/>
                <w:sz w:val="18"/>
                <w:szCs w:val="18"/>
              </w:rPr>
              <w:t>reported positive relationships in the school community</w:t>
            </w:r>
            <w:r w:rsidR="00350B09">
              <w:rPr>
                <w:rFonts w:ascii="Century Gothic" w:hAnsi="Century Gothic"/>
                <w:bCs/>
                <w:sz w:val="18"/>
                <w:szCs w:val="18"/>
              </w:rPr>
              <w:t xml:space="preserve"> following </w:t>
            </w:r>
            <w:r w:rsidR="00FD152C">
              <w:rPr>
                <w:rFonts w:ascii="Century Gothic" w:hAnsi="Century Gothic"/>
                <w:bCs/>
                <w:sz w:val="18"/>
                <w:szCs w:val="18"/>
              </w:rPr>
              <w:t>MVP engagement and Rights Respecting School.</w:t>
            </w:r>
          </w:p>
          <w:p w14:paraId="769FDCDF" w14:textId="5F5F6019" w:rsidR="00F317F6" w:rsidRDefault="00F317F6" w:rsidP="00BC56AC">
            <w:pPr>
              <w:shd w:val="clear" w:color="auto" w:fill="FFFFFF"/>
              <w:tabs>
                <w:tab w:val="num" w:pos="720"/>
              </w:tabs>
              <w:rPr>
                <w:rFonts w:ascii="Century Gothic" w:hAnsi="Century Gothic"/>
                <w:bCs/>
                <w:sz w:val="18"/>
                <w:szCs w:val="18"/>
              </w:rPr>
            </w:pPr>
            <w:r>
              <w:rPr>
                <w:rFonts w:ascii="Century Gothic" w:hAnsi="Century Gothic"/>
                <w:bCs/>
                <w:sz w:val="18"/>
                <w:szCs w:val="18"/>
              </w:rPr>
              <w:t xml:space="preserve">&amp; of students reporting they feel safe and included in a positive learning environment. </w:t>
            </w:r>
          </w:p>
          <w:p w14:paraId="117F6EC8" w14:textId="77777777" w:rsidR="002752B6" w:rsidRDefault="002752B6" w:rsidP="00BC56AC">
            <w:pPr>
              <w:shd w:val="clear" w:color="auto" w:fill="FFFFFF"/>
              <w:tabs>
                <w:tab w:val="num" w:pos="720"/>
              </w:tabs>
              <w:rPr>
                <w:rFonts w:ascii="Century Gothic" w:hAnsi="Century Gothic"/>
                <w:bCs/>
                <w:sz w:val="18"/>
                <w:szCs w:val="18"/>
              </w:rPr>
            </w:pPr>
          </w:p>
          <w:p w14:paraId="0F5B9D7A" w14:textId="77777777" w:rsidR="002752B6" w:rsidRPr="003061A8" w:rsidRDefault="002752B6" w:rsidP="002752B6">
            <w:pPr>
              <w:shd w:val="clear" w:color="auto" w:fill="FFFFFF"/>
              <w:tabs>
                <w:tab w:val="num" w:pos="720"/>
              </w:tabs>
              <w:rPr>
                <w:b/>
                <w:bCs/>
                <w:sz w:val="24"/>
                <w:szCs w:val="24"/>
                <w:u w:val="single"/>
              </w:rPr>
            </w:pPr>
            <w:r w:rsidRPr="003061A8">
              <w:rPr>
                <w:b/>
                <w:bCs/>
                <w:sz w:val="24"/>
                <w:szCs w:val="24"/>
                <w:u w:val="single"/>
              </w:rPr>
              <w:t xml:space="preserve">SUPPORTING SCHOOL COMMUNITY WELLBEING </w:t>
            </w:r>
          </w:p>
          <w:p w14:paraId="51F1C1CA" w14:textId="77777777" w:rsidR="002752B6" w:rsidRPr="00BC56AC" w:rsidRDefault="002752B6" w:rsidP="00BC56AC">
            <w:pPr>
              <w:shd w:val="clear" w:color="auto" w:fill="FFFFFF"/>
              <w:tabs>
                <w:tab w:val="num" w:pos="720"/>
              </w:tabs>
              <w:rPr>
                <w:rFonts w:ascii="Century Gothic" w:hAnsi="Century Gothic"/>
                <w:bCs/>
                <w:sz w:val="18"/>
                <w:szCs w:val="18"/>
              </w:rPr>
            </w:pPr>
          </w:p>
          <w:p w14:paraId="130C361A" w14:textId="7172E6E5" w:rsidR="006B1FB7" w:rsidRDefault="002752B6" w:rsidP="00BC56AC">
            <w:pPr>
              <w:shd w:val="clear" w:color="auto" w:fill="FFFFFF"/>
              <w:tabs>
                <w:tab w:val="num" w:pos="720"/>
              </w:tabs>
              <w:rPr>
                <w:rFonts w:ascii="Century Gothic" w:hAnsi="Century Gothic"/>
                <w:bCs/>
                <w:sz w:val="18"/>
                <w:szCs w:val="18"/>
              </w:rPr>
            </w:pPr>
            <w:r>
              <w:rPr>
                <w:rFonts w:ascii="Century Gothic" w:hAnsi="Century Gothic"/>
                <w:bCs/>
                <w:sz w:val="18"/>
                <w:szCs w:val="18"/>
              </w:rPr>
              <w:t>% of parents/carers attending c</w:t>
            </w:r>
            <w:r w:rsidR="00BC56AC">
              <w:rPr>
                <w:rFonts w:ascii="Century Gothic" w:hAnsi="Century Gothic"/>
                <w:bCs/>
                <w:sz w:val="18"/>
                <w:szCs w:val="18"/>
              </w:rPr>
              <w:t>ommunity sessions</w:t>
            </w:r>
            <w:r>
              <w:rPr>
                <w:rFonts w:ascii="Century Gothic" w:hAnsi="Century Gothic"/>
                <w:bCs/>
                <w:sz w:val="18"/>
                <w:szCs w:val="18"/>
              </w:rPr>
              <w:t>.</w:t>
            </w:r>
          </w:p>
          <w:p w14:paraId="4A1BA4C0" w14:textId="1AB52FAC" w:rsidR="002752B6" w:rsidRDefault="00F317F6" w:rsidP="00BC56AC">
            <w:pPr>
              <w:shd w:val="clear" w:color="auto" w:fill="FFFFFF"/>
              <w:tabs>
                <w:tab w:val="num" w:pos="720"/>
              </w:tabs>
              <w:rPr>
                <w:rFonts w:ascii="Century Gothic" w:hAnsi="Century Gothic"/>
                <w:bCs/>
                <w:sz w:val="18"/>
                <w:szCs w:val="18"/>
              </w:rPr>
            </w:pPr>
            <w:r>
              <w:rPr>
                <w:rFonts w:ascii="Century Gothic" w:hAnsi="Century Gothic"/>
                <w:bCs/>
                <w:sz w:val="18"/>
                <w:szCs w:val="18"/>
              </w:rPr>
              <w:t xml:space="preserve">Parental feedback from sessions: </w:t>
            </w:r>
          </w:p>
          <w:p w14:paraId="58BAB291" w14:textId="77777777" w:rsidR="00F317F6" w:rsidRPr="001C4D82" w:rsidRDefault="00F317F6" w:rsidP="00BC56AC">
            <w:pPr>
              <w:shd w:val="clear" w:color="auto" w:fill="FFFFFF"/>
              <w:tabs>
                <w:tab w:val="num" w:pos="720"/>
              </w:tabs>
              <w:rPr>
                <w:rFonts w:ascii="Century Gothic" w:hAnsi="Century Gothic"/>
                <w:b/>
                <w:sz w:val="24"/>
                <w:szCs w:val="24"/>
              </w:rPr>
            </w:pPr>
          </w:p>
          <w:p w14:paraId="069BBB95" w14:textId="77777777" w:rsidR="00F652F9" w:rsidRDefault="00F652F9" w:rsidP="004E4CC4">
            <w:pPr>
              <w:rPr>
                <w:rFonts w:ascii="Century Gothic" w:hAnsi="Century Gothic"/>
                <w:sz w:val="16"/>
                <w:szCs w:val="16"/>
              </w:rPr>
            </w:pPr>
            <w:r w:rsidRPr="003100B2">
              <w:rPr>
                <w:rFonts w:ascii="Century Gothic" w:hAnsi="Century Gothic"/>
                <w:b/>
                <w:bCs/>
                <w:sz w:val="20"/>
                <w:szCs w:val="20"/>
              </w:rPr>
              <w:t>Ongoing record of progress against planned outcomes</w:t>
            </w:r>
            <w:r>
              <w:rPr>
                <w:rFonts w:ascii="Century Gothic" w:hAnsi="Century Gothic"/>
                <w:b/>
                <w:bCs/>
                <w:sz w:val="20"/>
                <w:szCs w:val="20"/>
              </w:rPr>
              <w:t xml:space="preserve"> could be recorded</w:t>
            </w:r>
            <w:r w:rsidRPr="003100B2">
              <w:rPr>
                <w:rFonts w:ascii="Century Gothic" w:hAnsi="Century Gothic"/>
                <w:b/>
                <w:bCs/>
                <w:sz w:val="20"/>
                <w:szCs w:val="20"/>
              </w:rPr>
              <w:t>?</w:t>
            </w:r>
          </w:p>
        </w:tc>
      </w:tr>
      <w:tr w:rsidR="00F652F9" w14:paraId="673DB942" w14:textId="77777777" w:rsidTr="004E4CC4">
        <w:trPr>
          <w:trHeight w:val="499"/>
        </w:trPr>
        <w:tc>
          <w:tcPr>
            <w:tcW w:w="182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8DD62BD" w14:textId="77777777" w:rsidR="00F652F9" w:rsidRPr="001C4D82" w:rsidRDefault="00F652F9" w:rsidP="004E4CC4">
            <w:pPr>
              <w:shd w:val="clear" w:color="auto" w:fill="FFFFFF"/>
              <w:tabs>
                <w:tab w:val="num" w:pos="720"/>
              </w:tabs>
              <w:rPr>
                <w:rFonts w:ascii="Century Gothic" w:hAnsi="Century Gothic"/>
                <w:b/>
                <w:sz w:val="24"/>
                <w:szCs w:val="24"/>
              </w:rPr>
            </w:pPr>
            <w:r>
              <w:rPr>
                <w:rFonts w:ascii="Century Gothic" w:hAnsi="Century Gothic"/>
                <w:b/>
                <w:sz w:val="24"/>
                <w:szCs w:val="24"/>
              </w:rPr>
              <w:t>EVALUATION</w:t>
            </w:r>
          </w:p>
        </w:tc>
        <w:tc>
          <w:tcPr>
            <w:tcW w:w="13730"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14:paraId="4021C573" w14:textId="77777777" w:rsidR="00F652F9" w:rsidRDefault="00F652F9" w:rsidP="004E4CC4">
            <w:pPr>
              <w:rPr>
                <w:rFonts w:ascii="Century Gothic" w:hAnsi="Century Gothic"/>
                <w:sz w:val="24"/>
                <w:szCs w:val="24"/>
              </w:rPr>
            </w:pPr>
            <w:r>
              <w:rPr>
                <w:rFonts w:ascii="Century Gothic" w:hAnsi="Century Gothic"/>
                <w:bCs/>
                <w:sz w:val="24"/>
                <w:szCs w:val="24"/>
              </w:rPr>
              <w:t xml:space="preserve">Include </w:t>
            </w:r>
            <w:r w:rsidRPr="005A733F">
              <w:rPr>
                <w:rFonts w:ascii="Century Gothic" w:hAnsi="Century Gothic"/>
                <w:bCs/>
                <w:sz w:val="24"/>
                <w:szCs w:val="24"/>
              </w:rPr>
              <w:t>Challenge question</w:t>
            </w:r>
            <w:r>
              <w:rPr>
                <w:rFonts w:ascii="Century Gothic" w:hAnsi="Century Gothic"/>
                <w:bCs/>
                <w:sz w:val="24"/>
                <w:szCs w:val="24"/>
              </w:rPr>
              <w:t xml:space="preserve"> review</w:t>
            </w:r>
            <w:r w:rsidRPr="74420851">
              <w:rPr>
                <w:rFonts w:ascii="Century Gothic" w:hAnsi="Century Gothic"/>
                <w:sz w:val="24"/>
                <w:szCs w:val="24"/>
              </w:rPr>
              <w:t xml:space="preserve"> from </w:t>
            </w:r>
            <w:r w:rsidRPr="5DA76C1D">
              <w:rPr>
                <w:rFonts w:ascii="Century Gothic" w:hAnsi="Century Gothic"/>
                <w:sz w:val="24"/>
                <w:szCs w:val="24"/>
              </w:rPr>
              <w:t>HGIOS4</w:t>
            </w:r>
            <w:r w:rsidRPr="6EFA120C">
              <w:rPr>
                <w:rFonts w:ascii="Century Gothic" w:hAnsi="Century Gothic"/>
                <w:sz w:val="24"/>
                <w:szCs w:val="24"/>
              </w:rPr>
              <w:t xml:space="preserve"> </w:t>
            </w:r>
            <w:r w:rsidRPr="655BE69A">
              <w:rPr>
                <w:rFonts w:ascii="Century Gothic" w:hAnsi="Century Gothic"/>
                <w:sz w:val="24"/>
                <w:szCs w:val="24"/>
              </w:rPr>
              <w:t>using evaluative language</w:t>
            </w:r>
            <w:r w:rsidRPr="4D641800">
              <w:rPr>
                <w:rFonts w:ascii="Century Gothic" w:hAnsi="Century Gothic"/>
                <w:sz w:val="24"/>
                <w:szCs w:val="24"/>
              </w:rPr>
              <w:t>.</w:t>
            </w:r>
            <w:r w:rsidRPr="70B62E07">
              <w:rPr>
                <w:rFonts w:ascii="Century Gothic" w:hAnsi="Century Gothic"/>
                <w:sz w:val="24"/>
                <w:szCs w:val="24"/>
              </w:rPr>
              <w:t xml:space="preserve"> </w:t>
            </w:r>
          </w:p>
          <w:p w14:paraId="695C4446" w14:textId="77777777" w:rsidR="00477575" w:rsidRDefault="00477575" w:rsidP="004E4CC4">
            <w:pPr>
              <w:rPr>
                <w:rFonts w:ascii="Century Gothic" w:hAnsi="Century Gothic"/>
                <w:sz w:val="24"/>
                <w:szCs w:val="24"/>
              </w:rPr>
            </w:pPr>
          </w:p>
          <w:p w14:paraId="030C0396" w14:textId="1BE4688F" w:rsidR="00477575" w:rsidRPr="00477575" w:rsidRDefault="00477575" w:rsidP="004021FB">
            <w:pPr>
              <w:pStyle w:val="ListParagraph"/>
              <w:numPr>
                <w:ilvl w:val="0"/>
                <w:numId w:val="16"/>
              </w:numPr>
              <w:rPr>
                <w:rFonts w:ascii="Century Gothic" w:hAnsi="Century Gothic"/>
                <w:sz w:val="24"/>
                <w:szCs w:val="24"/>
              </w:rPr>
            </w:pPr>
            <w:r>
              <w:t>How well do we ensure that all children feel safe, healthy, achieving, nurtured, active, respected, responsible and included?</w:t>
            </w:r>
          </w:p>
          <w:p w14:paraId="3105F407" w14:textId="632682A4" w:rsidR="00477575" w:rsidRPr="0021117F" w:rsidRDefault="006421ED" w:rsidP="004021FB">
            <w:pPr>
              <w:pStyle w:val="ListParagraph"/>
              <w:numPr>
                <w:ilvl w:val="0"/>
                <w:numId w:val="16"/>
              </w:numPr>
              <w:rPr>
                <w:rFonts w:ascii="Century Gothic" w:hAnsi="Century Gothic"/>
                <w:sz w:val="24"/>
                <w:szCs w:val="24"/>
              </w:rPr>
            </w:pPr>
            <w:r>
              <w:lastRenderedPageBreak/>
              <w:t>How do we ensure there is an ethos and culture of inclusion, participation and positive relationships across the whole learning community?</w:t>
            </w:r>
          </w:p>
          <w:p w14:paraId="318C1CE8" w14:textId="0B00BBA6" w:rsidR="00F652F9" w:rsidRPr="00F317F6" w:rsidRDefault="0021117F" w:rsidP="004021FB">
            <w:pPr>
              <w:pStyle w:val="ListParagraph"/>
              <w:numPr>
                <w:ilvl w:val="0"/>
                <w:numId w:val="16"/>
              </w:numPr>
              <w:rPr>
                <w:rFonts w:ascii="Century Gothic" w:hAnsi="Century Gothic"/>
                <w:sz w:val="24"/>
                <w:szCs w:val="24"/>
              </w:rPr>
            </w:pPr>
            <w:r>
              <w:t>How well do all staff know and understand GIRFEC, the wellbeing indicators, and the United Nations Convention on the Rights of the Child?</w:t>
            </w:r>
          </w:p>
        </w:tc>
      </w:tr>
    </w:tbl>
    <w:p w14:paraId="593A013D" w14:textId="5A8DBC86" w:rsidR="00F317F6" w:rsidRPr="00F317F6" w:rsidRDefault="00F317F6" w:rsidP="00F317F6">
      <w:pPr>
        <w:tabs>
          <w:tab w:val="left" w:pos="1906"/>
        </w:tabs>
      </w:pPr>
    </w:p>
    <w:tbl>
      <w:tblPr>
        <w:tblStyle w:val="TableGrid"/>
        <w:tblpPr w:leftFromText="180" w:rightFromText="180" w:vertAnchor="page" w:horzAnchor="margin" w:tblpXSpec="center" w:tblpY="496"/>
        <w:tblW w:w="15557"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ayout w:type="fixed"/>
        <w:tblLook w:val="04A0" w:firstRow="1" w:lastRow="0" w:firstColumn="1" w:lastColumn="0" w:noHBand="0" w:noVBand="1"/>
      </w:tblPr>
      <w:tblGrid>
        <w:gridCol w:w="1827"/>
        <w:gridCol w:w="1827"/>
        <w:gridCol w:w="3700"/>
        <w:gridCol w:w="2551"/>
        <w:gridCol w:w="1244"/>
        <w:gridCol w:w="4408"/>
      </w:tblGrid>
      <w:tr w:rsidR="00F317F6" w:rsidRPr="00955786" w14:paraId="7519656B" w14:textId="77777777" w:rsidTr="004E4CC4">
        <w:trPr>
          <w:trHeight w:val="300"/>
        </w:trPr>
        <w:tc>
          <w:tcPr>
            <w:tcW w:w="15557" w:type="dxa"/>
            <w:gridSpan w:val="6"/>
            <w:tcBorders>
              <w:top w:val="single" w:sz="12" w:space="0" w:color="auto"/>
              <w:left w:val="single" w:sz="12" w:space="0" w:color="auto"/>
              <w:bottom w:val="single" w:sz="12" w:space="0" w:color="auto"/>
              <w:right w:val="single" w:sz="12" w:space="0" w:color="auto"/>
            </w:tcBorders>
            <w:shd w:val="clear" w:color="auto" w:fill="7030A0"/>
            <w:hideMark/>
          </w:tcPr>
          <w:p w14:paraId="115F8A38" w14:textId="77777777" w:rsidR="00F317F6" w:rsidRPr="00955786" w:rsidRDefault="00F317F6" w:rsidP="004021FB">
            <w:pPr>
              <w:pStyle w:val="ListParagraph"/>
              <w:numPr>
                <w:ilvl w:val="0"/>
                <w:numId w:val="8"/>
              </w:numPr>
              <w:rPr>
                <w:rFonts w:ascii="Candara" w:hAnsi="Candara" w:cs="Arial"/>
                <w:color w:val="FFFFFF" w:themeColor="background1"/>
                <w:sz w:val="28"/>
                <w:szCs w:val="28"/>
              </w:rPr>
            </w:pPr>
            <w:r w:rsidRPr="00955786">
              <w:rPr>
                <w:rFonts w:ascii="Century Gothic" w:hAnsi="Century Gothic"/>
                <w:b/>
                <w:noProof/>
                <w:color w:val="FFFFFF" w:themeColor="background1"/>
                <w:sz w:val="28"/>
                <w:szCs w:val="28"/>
                <w:lang w:eastAsia="en-GB"/>
              </w:rPr>
              <w:lastRenderedPageBreak/>
              <w:t>School Improvement Plan - Priority 3</w:t>
            </w:r>
            <w:r w:rsidRPr="00955786">
              <w:rPr>
                <w:b/>
                <w:bCs/>
                <w:color w:val="FFFFFF" w:themeColor="background1"/>
              </w:rPr>
              <w:t xml:space="preserve">: </w:t>
            </w:r>
            <w:r w:rsidRPr="00955786">
              <w:rPr>
                <w:b/>
                <w:bCs/>
                <w:color w:val="FFFFFF" w:themeColor="background1"/>
                <w:sz w:val="28"/>
                <w:szCs w:val="28"/>
              </w:rPr>
              <w:t>Q.I. 2.3 Learning, Teaching &amp; Assessment:</w:t>
            </w:r>
            <w:r w:rsidRPr="00955786">
              <w:rPr>
                <w:color w:val="FFFFFF" w:themeColor="background1"/>
                <w:sz w:val="28"/>
                <w:szCs w:val="28"/>
              </w:rPr>
              <w:t xml:space="preserve"> – Develop learning and teaching strategies as identified through self-reflection. </w:t>
            </w:r>
          </w:p>
          <w:p w14:paraId="19464C8E" w14:textId="77777777" w:rsidR="00F317F6" w:rsidRPr="00955786" w:rsidRDefault="00F317F6" w:rsidP="004E4CC4">
            <w:pPr>
              <w:ind w:left="360"/>
              <w:rPr>
                <w:rFonts w:ascii="Candara" w:hAnsi="Candara" w:cs="Arial"/>
                <w:color w:val="FFFFFF" w:themeColor="background1"/>
                <w:sz w:val="28"/>
                <w:szCs w:val="28"/>
              </w:rPr>
            </w:pPr>
          </w:p>
          <w:p w14:paraId="38F39EA1" w14:textId="77777777" w:rsidR="00F317F6" w:rsidRPr="00955786" w:rsidRDefault="00F317F6" w:rsidP="004E4CC4">
            <w:pPr>
              <w:ind w:left="360"/>
              <w:rPr>
                <w:rFonts w:ascii="Candara" w:hAnsi="Candara" w:cs="Arial"/>
                <w:color w:val="FFFFFF" w:themeColor="background1"/>
                <w:sz w:val="36"/>
                <w:szCs w:val="36"/>
              </w:rPr>
            </w:pPr>
          </w:p>
        </w:tc>
      </w:tr>
      <w:tr w:rsidR="00F317F6" w:rsidRPr="003E6C84" w14:paraId="2874CAC6" w14:textId="77777777" w:rsidTr="004E4CC4">
        <w:trPr>
          <w:trHeight w:val="300"/>
        </w:trPr>
        <w:tc>
          <w:tcPr>
            <w:tcW w:w="15557" w:type="dxa"/>
            <w:gridSpan w:val="6"/>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6A54BF64" w14:textId="77777777" w:rsidR="00F317F6" w:rsidRPr="003E6C84" w:rsidRDefault="00F317F6" w:rsidP="004E4CC4">
            <w:pPr>
              <w:rPr>
                <w:rFonts w:ascii="Century Gothic" w:hAnsi="Century Gothic"/>
                <w:b/>
                <w:noProof/>
                <w:sz w:val="20"/>
                <w:szCs w:val="20"/>
                <w:lang w:eastAsia="en-GB"/>
              </w:rPr>
            </w:pPr>
            <w:r>
              <w:rPr>
                <w:rFonts w:ascii="Century Gothic" w:hAnsi="Century Gothic"/>
                <w:b/>
                <w:noProof/>
                <w:sz w:val="20"/>
                <w:szCs w:val="20"/>
                <w:lang w:eastAsia="en-GB"/>
              </w:rPr>
              <w:t>Rationale</w:t>
            </w:r>
            <w:r w:rsidRPr="003E6C84">
              <w:rPr>
                <w:rFonts w:ascii="Century Gothic" w:hAnsi="Century Gothic"/>
                <w:b/>
                <w:noProof/>
                <w:sz w:val="20"/>
                <w:szCs w:val="20"/>
                <w:lang w:eastAsia="en-GB"/>
              </w:rPr>
              <w:t>:</w:t>
            </w:r>
          </w:p>
          <w:p w14:paraId="503F538B" w14:textId="77777777" w:rsidR="00F317F6" w:rsidRPr="003E6C84" w:rsidRDefault="00F317F6" w:rsidP="004E4CC4">
            <w:pPr>
              <w:rPr>
                <w:rFonts w:ascii="Century Gothic" w:hAnsi="Century Gothic"/>
                <w:noProof/>
                <w:sz w:val="20"/>
                <w:szCs w:val="20"/>
                <w:lang w:eastAsia="en-GB"/>
              </w:rPr>
            </w:pPr>
            <w:r>
              <w:t>Feedback from our own self-evaluation has highlighted the need to have more focus on specific improvement areas of learning, teaching and assessment. This aligns with the Highland Council Education Priorities.</w:t>
            </w:r>
          </w:p>
        </w:tc>
      </w:tr>
      <w:tr w:rsidR="00F317F6" w14:paraId="73FA69B0" w14:textId="77777777" w:rsidTr="004E4CC4">
        <w:trPr>
          <w:trHeight w:val="300"/>
        </w:trPr>
        <w:tc>
          <w:tcPr>
            <w:tcW w:w="735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393C827" w14:textId="77777777" w:rsidR="00F317F6" w:rsidRDefault="00F317F6" w:rsidP="004E4CC4">
            <w:pPr>
              <w:rPr>
                <w:rFonts w:ascii="Century Gothic" w:hAnsi="Century Gothic"/>
                <w:b/>
                <w:noProof/>
                <w:sz w:val="20"/>
                <w:szCs w:val="20"/>
                <w:lang w:eastAsia="en-GB"/>
              </w:rPr>
            </w:pPr>
            <w:r>
              <w:rPr>
                <w:rFonts w:ascii="Century Gothic" w:hAnsi="Century Gothic"/>
                <w:b/>
                <w:noProof/>
                <w:sz w:val="20"/>
                <w:szCs w:val="20"/>
                <w:lang w:eastAsia="en-GB"/>
              </w:rPr>
              <w:t xml:space="preserve">Resource implications: </w:t>
            </w:r>
          </w:p>
        </w:tc>
        <w:tc>
          <w:tcPr>
            <w:tcW w:w="820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777238D0" w14:textId="77777777" w:rsidR="00F317F6" w:rsidRDefault="00F317F6" w:rsidP="004E4CC4">
            <w:pPr>
              <w:rPr>
                <w:rFonts w:ascii="Century Gothic" w:hAnsi="Century Gothic"/>
                <w:b/>
                <w:noProof/>
                <w:sz w:val="20"/>
                <w:szCs w:val="20"/>
                <w:lang w:eastAsia="en-GB"/>
              </w:rPr>
            </w:pPr>
            <w:r>
              <w:rPr>
                <w:rFonts w:ascii="Century Gothic" w:hAnsi="Century Gothic"/>
                <w:b/>
                <w:noProof/>
                <w:sz w:val="20"/>
                <w:szCs w:val="20"/>
                <w:lang w:eastAsia="en-GB"/>
              </w:rPr>
              <w:t xml:space="preserve">Staff responsible: </w:t>
            </w:r>
            <w:r>
              <w:rPr>
                <w:rFonts w:ascii="Century Gothic" w:hAnsi="Century Gothic"/>
                <w:bCs/>
                <w:noProof/>
                <w:sz w:val="20"/>
                <w:szCs w:val="20"/>
                <w:lang w:eastAsia="en-GB"/>
              </w:rPr>
              <w:t>M Rhynas</w:t>
            </w:r>
          </w:p>
        </w:tc>
      </w:tr>
      <w:tr w:rsidR="00F317F6" w14:paraId="1454A3C3" w14:textId="77777777" w:rsidTr="004E4CC4">
        <w:trPr>
          <w:trHeight w:val="300"/>
        </w:trPr>
        <w:tc>
          <w:tcPr>
            <w:tcW w:w="15557" w:type="dxa"/>
            <w:gridSpan w:val="6"/>
            <w:tcBorders>
              <w:top w:val="single" w:sz="12" w:space="0" w:color="auto"/>
              <w:left w:val="single" w:sz="12" w:space="0" w:color="auto"/>
              <w:bottom w:val="single" w:sz="18" w:space="0" w:color="FFFFFF" w:themeColor="background1"/>
              <w:right w:val="single" w:sz="12" w:space="0" w:color="auto"/>
            </w:tcBorders>
            <w:shd w:val="clear" w:color="auto" w:fill="FFFFFF" w:themeFill="background1"/>
            <w:hideMark/>
          </w:tcPr>
          <w:p w14:paraId="68B574F4" w14:textId="77777777" w:rsidR="00F317F6" w:rsidRDefault="00F317F6" w:rsidP="004E4CC4">
            <w:pPr>
              <w:rPr>
                <w:rFonts w:ascii="Century Gothic" w:hAnsi="Century Gothic"/>
                <w:b/>
                <w:noProof/>
                <w:sz w:val="24"/>
                <w:szCs w:val="24"/>
                <w:lang w:eastAsia="en-GB"/>
              </w:rPr>
            </w:pPr>
            <w:r>
              <w:rPr>
                <w:rFonts w:ascii="Century Gothic" w:hAnsi="Century Gothic"/>
                <w:b/>
                <w:noProof/>
                <w:sz w:val="24"/>
                <w:szCs w:val="24"/>
                <w:lang w:eastAsia="en-GB"/>
              </w:rPr>
              <w:t>Link to National and Local Priorities</w:t>
            </w:r>
          </w:p>
        </w:tc>
      </w:tr>
      <w:tr w:rsidR="00F317F6" w:rsidRPr="003E6C84" w14:paraId="187EEA95" w14:textId="77777777" w:rsidTr="004E4CC4">
        <w:trPr>
          <w:trHeight w:val="300"/>
        </w:trPr>
        <w:tc>
          <w:tcPr>
            <w:tcW w:w="3654" w:type="dxa"/>
            <w:gridSpan w:val="2"/>
            <w:tcBorders>
              <w:top w:val="single" w:sz="18" w:space="0" w:color="FFFFFF" w:themeColor="background1"/>
              <w:left w:val="single" w:sz="12" w:space="0" w:color="auto"/>
              <w:bottom w:val="single" w:sz="12" w:space="0" w:color="auto"/>
              <w:right w:val="single" w:sz="18" w:space="0" w:color="FFFFFF" w:themeColor="background1"/>
            </w:tcBorders>
            <w:shd w:val="clear" w:color="auto" w:fill="FFFFFF" w:themeFill="background1"/>
            <w:hideMark/>
          </w:tcPr>
          <w:p w14:paraId="0E1B31A1" w14:textId="77777777" w:rsidR="00F317F6" w:rsidRPr="003E6C84" w:rsidRDefault="00F317F6" w:rsidP="004E4CC4">
            <w:pPr>
              <w:shd w:val="clear" w:color="auto" w:fill="FFFFFF"/>
              <w:tabs>
                <w:tab w:val="num" w:pos="720"/>
              </w:tabs>
              <w:rPr>
                <w:rFonts w:ascii="Century Gothic" w:eastAsia="Times New Roman" w:hAnsi="Century Gothic" w:cs="Arial"/>
                <w:b/>
                <w:sz w:val="20"/>
                <w:szCs w:val="20"/>
                <w:lang w:eastAsia="en-GB"/>
              </w:rPr>
            </w:pPr>
            <w:r w:rsidRPr="003E6C84">
              <w:rPr>
                <w:rFonts w:ascii="Century Gothic" w:eastAsia="Times New Roman" w:hAnsi="Century Gothic" w:cs="Arial"/>
                <w:b/>
                <w:sz w:val="20"/>
                <w:szCs w:val="20"/>
                <w:lang w:eastAsia="en-GB"/>
              </w:rPr>
              <w:t>NIF Priority:</w:t>
            </w:r>
          </w:p>
          <w:sdt>
            <w:sdtPr>
              <w:rPr>
                <w:rStyle w:val="Style1"/>
                <w:sz w:val="20"/>
                <w:szCs w:val="20"/>
              </w:rPr>
              <w:alias w:val="NIF Priority"/>
              <w:tag w:val="NIF Priority"/>
              <w:id w:val="1996764106"/>
              <w:placeholder>
                <w:docPart w:val="01CFF7E8D62E46A797BA1DE0B3839ABF"/>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and achievement, particularly in literacy and numeracy" w:value="Improvement in attainment and achievement, particularly in literacy and numeracy"/>
              </w:dropDownList>
            </w:sdtPr>
            <w:sdtEndPr>
              <w:rPr>
                <w:rStyle w:val="Style1"/>
              </w:rPr>
            </w:sdtEndPr>
            <w:sdtContent>
              <w:p w14:paraId="444BB365" w14:textId="77777777" w:rsidR="00F317F6" w:rsidRPr="003E6C84" w:rsidRDefault="00F317F6" w:rsidP="004E4CC4">
                <w:pPr>
                  <w:shd w:val="clear" w:color="auto" w:fill="FFFFFF"/>
                  <w:tabs>
                    <w:tab w:val="num" w:pos="720"/>
                    <w:tab w:val="right" w:pos="4267"/>
                  </w:tabs>
                  <w:rPr>
                    <w:rStyle w:val="Style7"/>
                    <w:szCs w:val="20"/>
                  </w:rPr>
                </w:pPr>
                <w:r>
                  <w:rPr>
                    <w:rStyle w:val="Style1"/>
                    <w:sz w:val="20"/>
                    <w:szCs w:val="20"/>
                  </w:rPr>
                  <w:t>Closing the attainment gap between the most and least disadvantaged children</w:t>
                </w:r>
              </w:p>
            </w:sdtContent>
          </w:sdt>
          <w:p w14:paraId="272E1597" w14:textId="77777777" w:rsidR="00F317F6" w:rsidRPr="003E6C84" w:rsidRDefault="00F317F6" w:rsidP="004E4CC4">
            <w:pPr>
              <w:shd w:val="clear" w:color="auto" w:fill="FFFFFF"/>
              <w:tabs>
                <w:tab w:val="num" w:pos="720"/>
                <w:tab w:val="right" w:pos="4267"/>
              </w:tabs>
              <w:rPr>
                <w:rStyle w:val="Style7"/>
                <w:rFonts w:cs="Arial"/>
                <w:b/>
                <w:szCs w:val="20"/>
              </w:rPr>
            </w:pPr>
            <w:r w:rsidRPr="003E6C84">
              <w:rPr>
                <w:rStyle w:val="Style7"/>
                <w:rFonts w:cs="Arial"/>
                <w:b/>
                <w:szCs w:val="20"/>
              </w:rPr>
              <w:t>NIF Driver:</w:t>
            </w:r>
          </w:p>
          <w:sdt>
            <w:sdtPr>
              <w:rPr>
                <w:rStyle w:val="Style2"/>
                <w:sz w:val="20"/>
                <w:szCs w:val="20"/>
              </w:rPr>
              <w:alias w:val="NIF Driver"/>
              <w:tag w:val="NIF Driver"/>
              <w:id w:val="785395617"/>
              <w:placeholder>
                <w:docPart w:val="FD9FD02017D24265A7F4A3C7AC5C8B98"/>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rPr>
                <w:rStyle w:val="Style2"/>
              </w:rPr>
            </w:sdtEndPr>
            <w:sdtContent>
              <w:p w14:paraId="2DFF0AE9" w14:textId="77777777" w:rsidR="00F317F6" w:rsidRPr="003E6C84" w:rsidRDefault="00F317F6" w:rsidP="004E4CC4">
                <w:pPr>
                  <w:shd w:val="clear" w:color="auto" w:fill="FFFFFF"/>
                  <w:tabs>
                    <w:tab w:val="num" w:pos="720"/>
                    <w:tab w:val="right" w:pos="4267"/>
                  </w:tabs>
                  <w:rPr>
                    <w:rFonts w:ascii="Century Gothic" w:hAnsi="Century Gothic"/>
                    <w:sz w:val="20"/>
                    <w:szCs w:val="20"/>
                  </w:rPr>
                </w:pPr>
                <w:r>
                  <w:rPr>
                    <w:rStyle w:val="Style2"/>
                    <w:sz w:val="20"/>
                    <w:szCs w:val="20"/>
                  </w:rPr>
                  <w:t>Teacher and practitioner professionalism</w:t>
                </w:r>
              </w:p>
            </w:sdtContent>
          </w:sdt>
        </w:tc>
        <w:tc>
          <w:tcPr>
            <w:tcW w:w="3700" w:type="dxa"/>
            <w:tcBorders>
              <w:top w:val="single" w:sz="18" w:space="0" w:color="FFFFFF" w:themeColor="background1"/>
              <w:left w:val="single" w:sz="18" w:space="0" w:color="FFFFFF" w:themeColor="background1"/>
              <w:bottom w:val="single" w:sz="12" w:space="0" w:color="auto"/>
              <w:right w:val="single" w:sz="18" w:space="0" w:color="FFFFFF" w:themeColor="background1"/>
            </w:tcBorders>
            <w:shd w:val="clear" w:color="auto" w:fill="FFFFFF" w:themeFill="background1"/>
            <w:hideMark/>
          </w:tcPr>
          <w:p w14:paraId="2C526A4E" w14:textId="77777777" w:rsidR="00F317F6" w:rsidRPr="003E6C84" w:rsidRDefault="00F317F6" w:rsidP="004E4CC4">
            <w:pPr>
              <w:shd w:val="clear" w:color="auto" w:fill="FFFFFF"/>
              <w:tabs>
                <w:tab w:val="num" w:pos="720"/>
              </w:tabs>
              <w:rPr>
                <w:rFonts w:ascii="Century Gothic" w:eastAsia="Times New Roman" w:hAnsi="Century Gothic" w:cs="Arial"/>
                <w:b/>
                <w:sz w:val="20"/>
                <w:szCs w:val="20"/>
                <w:lang w:eastAsia="en-GB"/>
              </w:rPr>
            </w:pPr>
            <w:r w:rsidRPr="003E6C84">
              <w:rPr>
                <w:rFonts w:ascii="Century Gothic" w:eastAsia="Times New Roman" w:hAnsi="Century Gothic" w:cs="Arial"/>
                <w:b/>
                <w:sz w:val="20"/>
                <w:szCs w:val="20"/>
                <w:lang w:eastAsia="en-GB"/>
              </w:rPr>
              <w:t>HGIOS Quality Indicator:</w:t>
            </w:r>
          </w:p>
          <w:sdt>
            <w:sdtPr>
              <w:rPr>
                <w:rStyle w:val="Style6"/>
                <w:rFonts w:cs="Arial"/>
              </w:rPr>
              <w:alias w:val="Quality Indicators"/>
              <w:tag w:val="Quality Indicators"/>
              <w:id w:val="-2006960866"/>
              <w:placeholder>
                <w:docPart w:val="7AB2367D59F74E3EB4AB2BE3DECBD26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EndPr>
              <w:rPr>
                <w:rStyle w:val="Style6"/>
              </w:rPr>
            </w:sdtEndPr>
            <w:sdtContent>
              <w:p w14:paraId="70C50E1F" w14:textId="77777777" w:rsidR="00F317F6" w:rsidRPr="003E6C84" w:rsidRDefault="00F317F6" w:rsidP="004E4CC4">
                <w:pPr>
                  <w:shd w:val="clear" w:color="auto" w:fill="FFFFFF"/>
                  <w:tabs>
                    <w:tab w:val="num" w:pos="720"/>
                  </w:tabs>
                  <w:rPr>
                    <w:rStyle w:val="Style6"/>
                    <w:szCs w:val="20"/>
                  </w:rPr>
                </w:pPr>
                <w:r>
                  <w:rPr>
                    <w:rStyle w:val="Style6"/>
                    <w:rFonts w:cs="Arial"/>
                  </w:rPr>
                  <w:t>2.3 Learning, teaching and assessment</w:t>
                </w:r>
              </w:p>
            </w:sdtContent>
          </w:sdt>
          <w:p w14:paraId="52BBA8A8" w14:textId="77777777" w:rsidR="00F317F6" w:rsidRPr="003E6C84" w:rsidRDefault="00F317F6" w:rsidP="004E4CC4">
            <w:pPr>
              <w:rPr>
                <w:rFonts w:ascii="Century Gothic" w:hAnsi="Century Gothic"/>
                <w:b/>
                <w:noProof/>
                <w:sz w:val="20"/>
                <w:szCs w:val="20"/>
                <w:lang w:eastAsia="en-GB"/>
              </w:rPr>
            </w:pPr>
            <w:r w:rsidRPr="003E6C84">
              <w:rPr>
                <w:rFonts w:ascii="Century Gothic" w:hAnsi="Century Gothic"/>
                <w:b/>
                <w:noProof/>
                <w:sz w:val="20"/>
                <w:szCs w:val="20"/>
                <w:lang w:eastAsia="en-GB"/>
              </w:rPr>
              <w:t>HGIOURS Theme:</w:t>
            </w:r>
          </w:p>
          <w:sdt>
            <w:sdtPr>
              <w:rPr>
                <w:rStyle w:val="Style8"/>
                <w:sz w:val="20"/>
                <w:szCs w:val="20"/>
              </w:rPr>
              <w:alias w:val="HGIOURS Theme"/>
              <w:tag w:val="HGIOURS Theme"/>
              <w:id w:val="514890520"/>
              <w:placeholder>
                <w:docPart w:val="5A703D693BA447A1B75271B969780B41"/>
              </w:placeholder>
              <w:dropDownList>
                <w:listItem w:value="Choose an item."/>
                <w:listItem w:displayText="Our relationships" w:value="Our relationships"/>
                <w:listItem w:displayText="Our learning and teaching" w:value="Our learning and teaching"/>
                <w:listItem w:displayText="Our school and community" w:value="Our school and community"/>
                <w:listItem w:displayText="Our health and wellbeing" w:value="Our health and wellbeing"/>
                <w:listItem w:displayText="Our successes and achievements" w:value="Our successes and achievements"/>
              </w:dropDownList>
            </w:sdtPr>
            <w:sdtEndPr>
              <w:rPr>
                <w:rStyle w:val="Style8"/>
              </w:rPr>
            </w:sdtEndPr>
            <w:sdtContent>
              <w:p w14:paraId="0442165E" w14:textId="77777777" w:rsidR="00F317F6" w:rsidRPr="003E6C84" w:rsidRDefault="00F317F6" w:rsidP="004E4CC4">
                <w:pPr>
                  <w:rPr>
                    <w:rFonts w:ascii="Century Gothic" w:hAnsi="Century Gothic"/>
                    <w:b/>
                    <w:noProof/>
                    <w:sz w:val="20"/>
                    <w:szCs w:val="20"/>
                    <w:lang w:eastAsia="en-GB"/>
                  </w:rPr>
                </w:pPr>
                <w:r>
                  <w:rPr>
                    <w:rStyle w:val="Style8"/>
                    <w:sz w:val="20"/>
                    <w:szCs w:val="20"/>
                  </w:rPr>
                  <w:t>Our learning and teaching</w:t>
                </w:r>
              </w:p>
            </w:sdtContent>
          </w:sdt>
        </w:tc>
        <w:tc>
          <w:tcPr>
            <w:tcW w:w="3795" w:type="dxa"/>
            <w:gridSpan w:val="2"/>
            <w:tcBorders>
              <w:top w:val="single" w:sz="18" w:space="0" w:color="FFFFFF" w:themeColor="background1"/>
              <w:left w:val="single" w:sz="18" w:space="0" w:color="FFFFFF" w:themeColor="background1"/>
              <w:bottom w:val="single" w:sz="12" w:space="0" w:color="auto"/>
              <w:right w:val="single" w:sz="18" w:space="0" w:color="FFFFFF" w:themeColor="background1"/>
            </w:tcBorders>
            <w:shd w:val="clear" w:color="auto" w:fill="FFFFFF" w:themeFill="background1"/>
          </w:tcPr>
          <w:p w14:paraId="7660C5BF" w14:textId="77777777" w:rsidR="00F317F6" w:rsidRPr="003E6C84" w:rsidRDefault="00F317F6" w:rsidP="004E4CC4">
            <w:pPr>
              <w:shd w:val="clear" w:color="auto" w:fill="FFFFFF"/>
              <w:tabs>
                <w:tab w:val="num" w:pos="720"/>
              </w:tabs>
              <w:rPr>
                <w:rFonts w:ascii="Century Gothic" w:hAnsi="Century Gothic" w:cs="Arial"/>
                <w:b/>
                <w:sz w:val="20"/>
                <w:szCs w:val="20"/>
              </w:rPr>
            </w:pPr>
            <w:r w:rsidRPr="003E6C84">
              <w:rPr>
                <w:rFonts w:ascii="Century Gothic" w:hAnsi="Century Gothic" w:cs="Arial"/>
                <w:b/>
                <w:sz w:val="20"/>
                <w:szCs w:val="20"/>
              </w:rPr>
              <w:t>Highland Council Priority:</w:t>
            </w:r>
          </w:p>
          <w:sdt>
            <w:sdtPr>
              <w:rPr>
                <w:rStyle w:val="Style4"/>
                <w:sz w:val="20"/>
                <w:szCs w:val="20"/>
              </w:rPr>
              <w:id w:val="1215471473"/>
              <w:placeholder>
                <w:docPart w:val="28243048CDEF41D290B726D6458CD306"/>
              </w:placeholder>
              <w:dropDownList>
                <w:listItem w:value="Choose an item."/>
                <w:listItem w:displayText="We will raise attainment and achievement for all, especially for those children from disadvantaged circumstances including rural deprivation" w:value="We will raise attainment and achievement for all, especially for those children from disadvantaged circumstances including rural deprivation"/>
                <w:listItem w:displayText="We will maximise health and wellbeing for all children and young people to give them the best possible start in life" w:value="We will maximise health and wellbeing for all children and young people to give them the best possible start in life"/>
                <w:listItem w:displayText="We will ensure the highest quality of learning and teaching for each and every learner" w:value="We will ensure the highest quality of learning and teaching for each and every learner"/>
                <w:listItem w:displayText="We will develop leadership skills at all levels of the system for now and the future" w:value="We will develop leadership skills at all levels of the system for now and the future"/>
              </w:dropDownList>
            </w:sdtPr>
            <w:sdtEndPr>
              <w:rPr>
                <w:rStyle w:val="Style4"/>
              </w:rPr>
            </w:sdtEndPr>
            <w:sdtContent>
              <w:p w14:paraId="798F3A07" w14:textId="77777777" w:rsidR="00F317F6" w:rsidRPr="003E6C84" w:rsidRDefault="00F317F6" w:rsidP="004E4CC4">
                <w:pPr>
                  <w:shd w:val="clear" w:color="auto" w:fill="FFFFFF"/>
                  <w:tabs>
                    <w:tab w:val="num" w:pos="720"/>
                  </w:tabs>
                  <w:rPr>
                    <w:rStyle w:val="Style18"/>
                    <w:rFonts w:ascii="Century Gothic" w:hAnsi="Century Gothic"/>
                    <w:szCs w:val="20"/>
                  </w:rPr>
                </w:pPr>
                <w:r>
                  <w:rPr>
                    <w:rStyle w:val="Style4"/>
                    <w:sz w:val="20"/>
                    <w:szCs w:val="20"/>
                  </w:rPr>
                  <w:t>We will raise attainment and achievement for all, especially for those children from disadvantaged circumstances including rural deprivation</w:t>
                </w:r>
              </w:p>
            </w:sdtContent>
          </w:sdt>
          <w:p w14:paraId="06B21250" w14:textId="77777777" w:rsidR="00F317F6" w:rsidRPr="003E6C84" w:rsidRDefault="00F317F6" w:rsidP="004E4CC4">
            <w:pPr>
              <w:rPr>
                <w:rFonts w:ascii="Century Gothic" w:hAnsi="Century Gothic"/>
                <w:b/>
                <w:noProof/>
                <w:sz w:val="20"/>
                <w:szCs w:val="20"/>
                <w:lang w:eastAsia="en-GB"/>
              </w:rPr>
            </w:pPr>
          </w:p>
        </w:tc>
        <w:tc>
          <w:tcPr>
            <w:tcW w:w="4408" w:type="dxa"/>
            <w:tcBorders>
              <w:top w:val="single" w:sz="18" w:space="0" w:color="FFFFFF" w:themeColor="background1"/>
              <w:left w:val="single" w:sz="18" w:space="0" w:color="FFFFFF" w:themeColor="background1"/>
              <w:bottom w:val="single" w:sz="12" w:space="0" w:color="auto"/>
              <w:right w:val="single" w:sz="12" w:space="0" w:color="auto"/>
            </w:tcBorders>
            <w:shd w:val="clear" w:color="auto" w:fill="FFFFFF" w:themeFill="background1"/>
          </w:tcPr>
          <w:p w14:paraId="78752C99" w14:textId="77777777" w:rsidR="00F317F6" w:rsidRPr="003E6C84" w:rsidRDefault="00F317F6" w:rsidP="004E4CC4">
            <w:pPr>
              <w:shd w:val="clear" w:color="auto" w:fill="FFFFFF"/>
              <w:tabs>
                <w:tab w:val="num" w:pos="720"/>
              </w:tabs>
              <w:rPr>
                <w:rFonts w:ascii="Century Gothic" w:hAnsi="Century Gothic" w:cs="Arial"/>
                <w:b/>
                <w:sz w:val="20"/>
                <w:szCs w:val="20"/>
              </w:rPr>
            </w:pPr>
            <w:r w:rsidRPr="003E6C84">
              <w:rPr>
                <w:rFonts w:ascii="Century Gothic" w:hAnsi="Century Gothic" w:cs="Arial"/>
                <w:b/>
                <w:sz w:val="20"/>
                <w:szCs w:val="20"/>
              </w:rPr>
              <w:t>GME Priority</w:t>
            </w:r>
            <w:r w:rsidRPr="003E6C84">
              <w:rPr>
                <w:rFonts w:ascii="Century Gothic" w:hAnsi="Century Gothic" w:cs="Arial"/>
                <w:sz w:val="20"/>
                <w:szCs w:val="20"/>
              </w:rPr>
              <w:t xml:space="preserve"> (for GME and Secondary)</w:t>
            </w:r>
            <w:r w:rsidRPr="003E6C84">
              <w:rPr>
                <w:rFonts w:ascii="Century Gothic" w:hAnsi="Century Gothic" w:cs="Arial"/>
                <w:b/>
                <w:sz w:val="20"/>
                <w:szCs w:val="20"/>
              </w:rPr>
              <w:t>:</w:t>
            </w:r>
          </w:p>
          <w:sdt>
            <w:sdtPr>
              <w:rPr>
                <w:rStyle w:val="Style3"/>
                <w:sz w:val="20"/>
                <w:szCs w:val="20"/>
              </w:rPr>
              <w:id w:val="203917445"/>
              <w:placeholder>
                <w:docPart w:val="049ED87519E64B04871DEFAEF95B7DAA"/>
              </w:placeholder>
              <w:showingPlcHdr/>
              <w:dropDownList>
                <w:listItem w:value="Choose an item."/>
                <w:listItem w:displayText="ES key message:  High quality immersion experiences" w:value="ES key message:  High quality immersion experiences"/>
                <w:listItem w:displayText="ES key message: Improving fluency" w:value="ES key message: Improving fluency"/>
                <w:listItem w:displayText="ES key message:  Transitions" w:value="ES key message:  Transitions"/>
                <w:listItem w:displayText="ES key message:  Ethos" w:value="ES key message:  Ethos"/>
                <w:listItem w:displayText="Secondary:  Increasing immersion curriculum opportunities in BGE and Senior Phase" w:value="Secondary:  Increasing immersion curriculum opportunities in BGE and Senior Phase"/>
                <w:listItem w:displayText="Initiatives that promote and support the use of Gaelic in the home" w:value="Initiatives that promote and support the use of Gaelic in the home"/>
                <w:listItem w:displayText="Initiatives that promote and support the use of Gaelic in communities " w:value="Initiatives that promote and support the use of Gaelic in communities "/>
                <w:listItem w:displayText="Initiatives that promote and support the use of Gaelic in extra-curricular experiences " w:value="Initiatives that promote and support the use of Gaelic in extra-curricular experiences "/>
                <w:listItem w:displayText="Activities to support Gaelic language and culture (arts, media, creative industries, workplace)" w:value="Activities to support Gaelic language and culture (arts, media, creative industries, workplace)"/>
                <w:listItem w:displayText="Local Authority Gaelic Language Plan priority" w:value="Local Authority Gaelic Language Plan priority"/>
              </w:dropDownList>
            </w:sdtPr>
            <w:sdtEndPr>
              <w:rPr>
                <w:rStyle w:val="Style3"/>
              </w:rPr>
            </w:sdtEndPr>
            <w:sdtContent>
              <w:p w14:paraId="423CE9DC" w14:textId="77777777" w:rsidR="00F317F6" w:rsidRPr="003E6C84" w:rsidRDefault="00F317F6" w:rsidP="004E4CC4">
                <w:pPr>
                  <w:shd w:val="clear" w:color="auto" w:fill="FFFFFF"/>
                  <w:tabs>
                    <w:tab w:val="num" w:pos="720"/>
                  </w:tabs>
                  <w:rPr>
                    <w:rStyle w:val="Style19"/>
                    <w:rFonts w:ascii="Century Gothic" w:hAnsi="Century Gothic"/>
                    <w:szCs w:val="20"/>
                  </w:rPr>
                </w:pPr>
                <w:r w:rsidRPr="003E6C84">
                  <w:rPr>
                    <w:rStyle w:val="PlaceholderText"/>
                    <w:rFonts w:ascii="Century Gothic" w:hAnsi="Century Gothic"/>
                    <w:sz w:val="20"/>
                    <w:szCs w:val="20"/>
                  </w:rPr>
                  <w:t>Choose an item.</w:t>
                </w:r>
              </w:p>
            </w:sdtContent>
          </w:sdt>
          <w:p w14:paraId="35E47590" w14:textId="77777777" w:rsidR="00F317F6" w:rsidRPr="003E6C84" w:rsidRDefault="00F317F6" w:rsidP="004E4CC4">
            <w:pPr>
              <w:rPr>
                <w:rFonts w:ascii="Century Gothic" w:hAnsi="Century Gothic"/>
                <w:b/>
                <w:noProof/>
                <w:sz w:val="20"/>
                <w:szCs w:val="20"/>
                <w:lang w:eastAsia="en-GB"/>
              </w:rPr>
            </w:pPr>
          </w:p>
        </w:tc>
      </w:tr>
      <w:tr w:rsidR="00F317F6" w14:paraId="3E3AED08" w14:textId="77777777" w:rsidTr="004E4CC4">
        <w:trPr>
          <w:trHeight w:val="300"/>
        </w:trPr>
        <w:tc>
          <w:tcPr>
            <w:tcW w:w="735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57FA24BA" w14:textId="77777777" w:rsidR="00F317F6" w:rsidRPr="00697DAF" w:rsidRDefault="00F317F6" w:rsidP="004E4CC4">
            <w:pPr>
              <w:rPr>
                <w:rFonts w:ascii="Century Gothic" w:hAnsi="Century Gothic"/>
                <w:b/>
                <w:i/>
                <w:iCs/>
                <w:sz w:val="24"/>
                <w:szCs w:val="24"/>
              </w:rPr>
            </w:pPr>
            <w:r>
              <w:rPr>
                <w:rFonts w:ascii="Century Gothic" w:hAnsi="Century Gothic"/>
                <w:b/>
                <w:i/>
                <w:iCs/>
                <w:sz w:val="24"/>
                <w:szCs w:val="24"/>
              </w:rPr>
              <w:t>Measures of success by end of year 1</w:t>
            </w:r>
          </w:p>
        </w:tc>
        <w:tc>
          <w:tcPr>
            <w:tcW w:w="820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160B0B2C" w14:textId="2CEFF581" w:rsidR="00F317F6" w:rsidRDefault="006D3DD1" w:rsidP="004021FB">
            <w:pPr>
              <w:pStyle w:val="ListParagraph"/>
              <w:numPr>
                <w:ilvl w:val="0"/>
                <w:numId w:val="23"/>
              </w:numPr>
              <w:rPr>
                <w:rFonts w:ascii="Century Gothic" w:hAnsi="Century Gothic"/>
                <w:bCs/>
                <w:sz w:val="18"/>
                <w:szCs w:val="18"/>
              </w:rPr>
            </w:pPr>
            <w:r w:rsidRPr="00A20542">
              <w:rPr>
                <w:rFonts w:ascii="Century Gothic" w:hAnsi="Century Gothic"/>
                <w:bCs/>
                <w:sz w:val="18"/>
                <w:szCs w:val="18"/>
              </w:rPr>
              <w:t>Google Forms survey of pupils</w:t>
            </w:r>
            <w:r w:rsidR="00937BA2" w:rsidRPr="00A20542">
              <w:rPr>
                <w:rFonts w:ascii="Century Gothic" w:hAnsi="Century Gothic"/>
                <w:bCs/>
                <w:sz w:val="18"/>
                <w:szCs w:val="18"/>
              </w:rPr>
              <w:t>’ experiences</w:t>
            </w:r>
            <w:r w:rsidR="00A20542" w:rsidRPr="00A20542">
              <w:rPr>
                <w:rFonts w:ascii="Century Gothic" w:hAnsi="Century Gothic"/>
                <w:bCs/>
                <w:sz w:val="18"/>
                <w:szCs w:val="18"/>
              </w:rPr>
              <w:t>.</w:t>
            </w:r>
          </w:p>
          <w:p w14:paraId="4BEE6B5E" w14:textId="2FCF98E3" w:rsidR="16679F83" w:rsidRDefault="71109367" w:rsidP="16679F83">
            <w:pPr>
              <w:pStyle w:val="ListParagraph"/>
              <w:numPr>
                <w:ilvl w:val="0"/>
                <w:numId w:val="23"/>
              </w:numPr>
              <w:rPr>
                <w:rFonts w:ascii="Century Gothic" w:hAnsi="Century Gothic"/>
                <w:sz w:val="18"/>
                <w:szCs w:val="18"/>
              </w:rPr>
            </w:pPr>
            <w:r w:rsidRPr="1B40289F">
              <w:rPr>
                <w:rFonts w:ascii="Century Gothic" w:hAnsi="Century Gothic"/>
                <w:sz w:val="18"/>
                <w:szCs w:val="18"/>
              </w:rPr>
              <w:t>Pupil focus</w:t>
            </w:r>
            <w:r w:rsidRPr="6BFFE1BF">
              <w:rPr>
                <w:rFonts w:ascii="Century Gothic" w:hAnsi="Century Gothic"/>
                <w:sz w:val="18"/>
                <w:szCs w:val="18"/>
              </w:rPr>
              <w:t xml:space="preserve"> groups.</w:t>
            </w:r>
          </w:p>
          <w:p w14:paraId="79C1269F" w14:textId="5F9A6F10" w:rsidR="004251C6" w:rsidRPr="00A20542" w:rsidRDefault="004251C6" w:rsidP="004021FB">
            <w:pPr>
              <w:pStyle w:val="ListParagraph"/>
              <w:numPr>
                <w:ilvl w:val="0"/>
                <w:numId w:val="23"/>
              </w:numPr>
              <w:rPr>
                <w:rFonts w:ascii="Century Gothic" w:hAnsi="Century Gothic"/>
                <w:bCs/>
                <w:sz w:val="18"/>
                <w:szCs w:val="18"/>
              </w:rPr>
            </w:pPr>
            <w:r>
              <w:rPr>
                <w:rFonts w:ascii="Century Gothic" w:hAnsi="Century Gothic"/>
                <w:bCs/>
                <w:sz w:val="18"/>
                <w:szCs w:val="18"/>
              </w:rPr>
              <w:t>Direct observation</w:t>
            </w:r>
            <w:r w:rsidR="00683FC4">
              <w:rPr>
                <w:rFonts w:ascii="Century Gothic" w:hAnsi="Century Gothic"/>
                <w:bCs/>
                <w:sz w:val="18"/>
                <w:szCs w:val="18"/>
              </w:rPr>
              <w:t xml:space="preserve"> </w:t>
            </w:r>
            <w:r w:rsidR="00C33CCA">
              <w:rPr>
                <w:rFonts w:ascii="Century Gothic" w:hAnsi="Century Gothic"/>
                <w:bCs/>
                <w:sz w:val="18"/>
                <w:szCs w:val="18"/>
              </w:rPr>
              <w:t xml:space="preserve">refresh feedback shows more </w:t>
            </w:r>
            <w:r w:rsidR="00805E3F">
              <w:rPr>
                <w:rFonts w:ascii="Century Gothic" w:hAnsi="Century Gothic"/>
                <w:bCs/>
                <w:sz w:val="18"/>
                <w:szCs w:val="18"/>
              </w:rPr>
              <w:t>staff engaged in self-evaluation and improvement.</w:t>
            </w:r>
          </w:p>
          <w:p w14:paraId="4276892F" w14:textId="4AC028DB" w:rsidR="00937BA2" w:rsidRPr="00A20542" w:rsidRDefault="00A20542" w:rsidP="004021FB">
            <w:pPr>
              <w:pStyle w:val="ListParagraph"/>
              <w:numPr>
                <w:ilvl w:val="0"/>
                <w:numId w:val="23"/>
              </w:numPr>
              <w:rPr>
                <w:rFonts w:ascii="Century Gothic" w:hAnsi="Century Gothic"/>
                <w:bCs/>
                <w:sz w:val="18"/>
                <w:szCs w:val="18"/>
              </w:rPr>
            </w:pPr>
            <w:r w:rsidRPr="00A20542">
              <w:rPr>
                <w:rFonts w:ascii="Century Gothic" w:hAnsi="Century Gothic"/>
                <w:bCs/>
                <w:sz w:val="18"/>
                <w:szCs w:val="18"/>
              </w:rPr>
              <w:t>TMR</w:t>
            </w:r>
            <w:r w:rsidR="0F5416EB" w:rsidRPr="67DFDC7D">
              <w:rPr>
                <w:rFonts w:ascii="Century Gothic" w:hAnsi="Century Gothic"/>
                <w:sz w:val="18"/>
                <w:szCs w:val="18"/>
              </w:rPr>
              <w:t>/</w:t>
            </w:r>
            <w:r w:rsidR="0F5416EB" w:rsidRPr="1B443A35">
              <w:rPr>
                <w:rFonts w:ascii="Century Gothic" w:hAnsi="Century Gothic"/>
                <w:sz w:val="18"/>
                <w:szCs w:val="18"/>
              </w:rPr>
              <w:t>Insight</w:t>
            </w:r>
            <w:r w:rsidRPr="00A20542">
              <w:rPr>
                <w:rFonts w:ascii="Century Gothic" w:hAnsi="Century Gothic"/>
                <w:bCs/>
                <w:sz w:val="18"/>
                <w:szCs w:val="18"/>
              </w:rPr>
              <w:t xml:space="preserve"> data shows an increase in attainment.</w:t>
            </w:r>
          </w:p>
          <w:p w14:paraId="237442FF" w14:textId="0C4D276D" w:rsidR="00A20542" w:rsidRPr="00146B05" w:rsidRDefault="00146B05" w:rsidP="004021FB">
            <w:pPr>
              <w:pStyle w:val="ListParagraph"/>
              <w:numPr>
                <w:ilvl w:val="0"/>
                <w:numId w:val="23"/>
              </w:numPr>
              <w:rPr>
                <w:rFonts w:ascii="Century Gothic" w:hAnsi="Century Gothic"/>
                <w:bCs/>
                <w:sz w:val="18"/>
                <w:szCs w:val="18"/>
              </w:rPr>
            </w:pPr>
            <w:r w:rsidRPr="00146B05">
              <w:rPr>
                <w:rFonts w:ascii="Century Gothic" w:hAnsi="Century Gothic"/>
                <w:bCs/>
                <w:sz w:val="18"/>
                <w:szCs w:val="18"/>
              </w:rPr>
              <w:t>Staff feedback shows an increase in professional learning</w:t>
            </w:r>
          </w:p>
        </w:tc>
      </w:tr>
      <w:tr w:rsidR="00F317F6" w:rsidRPr="00410AB9" w14:paraId="6E0774A4" w14:textId="77777777" w:rsidTr="004E4CC4">
        <w:trPr>
          <w:trHeight w:val="300"/>
        </w:trPr>
        <w:tc>
          <w:tcPr>
            <w:tcW w:w="735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75A40ED0" w14:textId="77777777" w:rsidR="00F317F6" w:rsidRPr="00907B24" w:rsidRDefault="00F317F6" w:rsidP="004E4CC4">
            <w:pPr>
              <w:shd w:val="clear" w:color="auto" w:fill="FFFFFF"/>
              <w:tabs>
                <w:tab w:val="num" w:pos="720"/>
              </w:tabs>
              <w:rPr>
                <w:rFonts w:ascii="Century Gothic" w:hAnsi="Century Gothic"/>
                <w:b/>
                <w:sz w:val="18"/>
                <w:szCs w:val="18"/>
              </w:rPr>
            </w:pPr>
            <w:r w:rsidRPr="00907B24">
              <w:rPr>
                <w:rFonts w:ascii="Century Gothic" w:hAnsi="Century Gothic"/>
                <w:b/>
                <w:sz w:val="18"/>
                <w:szCs w:val="18"/>
              </w:rPr>
              <w:t xml:space="preserve">INTERVENTION/ACTION </w:t>
            </w:r>
          </w:p>
          <w:p w14:paraId="31D949A2" w14:textId="77777777" w:rsidR="00F317F6" w:rsidRPr="00907B24" w:rsidRDefault="00F317F6" w:rsidP="004E4CC4">
            <w:pPr>
              <w:shd w:val="clear" w:color="auto" w:fill="FFFFFF"/>
              <w:tabs>
                <w:tab w:val="num" w:pos="720"/>
              </w:tabs>
              <w:rPr>
                <w:rFonts w:ascii="Century Gothic" w:hAnsi="Century Gothic"/>
                <w:b/>
                <w:sz w:val="18"/>
                <w:szCs w:val="18"/>
              </w:rPr>
            </w:pPr>
          </w:p>
          <w:p w14:paraId="77EAA04B" w14:textId="77777777" w:rsidR="00F317F6" w:rsidRPr="00907B24" w:rsidRDefault="00F317F6" w:rsidP="004E4CC4">
            <w:pPr>
              <w:shd w:val="clear" w:color="auto" w:fill="FFFFFF"/>
              <w:rPr>
                <w:rFonts w:ascii="Century Gothic" w:hAnsi="Century Gothic"/>
                <w:b/>
                <w:bCs/>
                <w:sz w:val="18"/>
                <w:szCs w:val="18"/>
                <w:u w:val="single"/>
              </w:rPr>
            </w:pPr>
            <w:r w:rsidRPr="00907B24">
              <w:rPr>
                <w:rFonts w:ascii="Century Gothic" w:hAnsi="Century Gothic"/>
                <w:b/>
                <w:bCs/>
                <w:sz w:val="18"/>
                <w:szCs w:val="18"/>
                <w:u w:val="single"/>
              </w:rPr>
              <w:t xml:space="preserve">Refresh Learning, Teaching &amp; Assessment Policy to focus on ‘what makes a good lesson’: </w:t>
            </w:r>
          </w:p>
          <w:p w14:paraId="7F145248" w14:textId="77777777" w:rsidR="00F317F6" w:rsidRPr="00907B24" w:rsidRDefault="00F317F6" w:rsidP="004E4CC4">
            <w:pPr>
              <w:shd w:val="clear" w:color="auto" w:fill="FFFFFF"/>
              <w:rPr>
                <w:rFonts w:ascii="Century Gothic" w:hAnsi="Century Gothic"/>
                <w:b/>
                <w:sz w:val="18"/>
                <w:szCs w:val="18"/>
              </w:rPr>
            </w:pPr>
          </w:p>
          <w:p w14:paraId="49A589DE" w14:textId="68C8E05B" w:rsidR="00F317F6" w:rsidRPr="00907B24" w:rsidRDefault="00F317F6" w:rsidP="70267E53">
            <w:pPr>
              <w:pStyle w:val="ListParagraph"/>
              <w:numPr>
                <w:ilvl w:val="0"/>
                <w:numId w:val="9"/>
              </w:numPr>
              <w:shd w:val="clear" w:color="auto" w:fill="FFFFFF" w:themeFill="background1"/>
              <w:tabs>
                <w:tab w:val="num" w:pos="720"/>
              </w:tabs>
              <w:rPr>
                <w:rFonts w:ascii="Century Gothic" w:hAnsi="Century Gothic"/>
                <w:b/>
                <w:i/>
                <w:sz w:val="18"/>
                <w:szCs w:val="18"/>
              </w:rPr>
            </w:pPr>
            <w:r w:rsidRPr="1317B367">
              <w:rPr>
                <w:rFonts w:ascii="Century Gothic" w:hAnsi="Century Gothic"/>
                <w:sz w:val="18"/>
                <w:szCs w:val="18"/>
              </w:rPr>
              <w:t>Develop</w:t>
            </w:r>
            <w:r w:rsidRPr="00907B24">
              <w:rPr>
                <w:rFonts w:ascii="Century Gothic" w:hAnsi="Century Gothic"/>
                <w:sz w:val="18"/>
                <w:szCs w:val="18"/>
              </w:rPr>
              <w:t xml:space="preserve"> simplified and useable document with more detailed examples and support documentation available (through the learning, teaching &amp; assessment hub) </w:t>
            </w:r>
            <w:r w:rsidR="24C8209A" w:rsidRPr="05A3C8AF">
              <w:rPr>
                <w:rFonts w:ascii="Century Gothic" w:hAnsi="Century Gothic"/>
                <w:b/>
                <w:bCs/>
                <w:i/>
                <w:iCs/>
                <w:sz w:val="18"/>
                <w:szCs w:val="18"/>
              </w:rPr>
              <w:t>awaiting HC L,T &amp; A policy document</w:t>
            </w:r>
          </w:p>
          <w:p w14:paraId="6EA6F146" w14:textId="6C7F7F6E" w:rsidR="00F317F6" w:rsidRPr="00907B24" w:rsidRDefault="00F317F6" w:rsidP="004021FB">
            <w:pPr>
              <w:pStyle w:val="ListParagraph"/>
              <w:numPr>
                <w:ilvl w:val="0"/>
                <w:numId w:val="9"/>
              </w:numPr>
              <w:shd w:val="clear" w:color="auto" w:fill="FFFFFF"/>
              <w:tabs>
                <w:tab w:val="num" w:pos="720"/>
              </w:tabs>
              <w:rPr>
                <w:rFonts w:ascii="Century Gothic" w:hAnsi="Century Gothic"/>
                <w:b/>
                <w:sz w:val="18"/>
                <w:szCs w:val="18"/>
              </w:rPr>
            </w:pPr>
            <w:r w:rsidRPr="00907B24">
              <w:rPr>
                <w:rFonts w:ascii="Century Gothic" w:hAnsi="Century Gothic"/>
                <w:sz w:val="18"/>
                <w:szCs w:val="18"/>
              </w:rPr>
              <w:t xml:space="preserve">Share with </w:t>
            </w:r>
            <w:r w:rsidR="3B72A37E" w:rsidRPr="05A3C8AF">
              <w:rPr>
                <w:rFonts w:ascii="Century Gothic" w:hAnsi="Century Gothic"/>
                <w:sz w:val="18"/>
                <w:szCs w:val="18"/>
              </w:rPr>
              <w:t xml:space="preserve">staff, </w:t>
            </w:r>
            <w:r w:rsidRPr="00907B24">
              <w:rPr>
                <w:rFonts w:ascii="Century Gothic" w:hAnsi="Century Gothic"/>
                <w:sz w:val="18"/>
                <w:szCs w:val="18"/>
              </w:rPr>
              <w:t>pupils/parents.</w:t>
            </w:r>
          </w:p>
          <w:p w14:paraId="524E619E" w14:textId="564C62F8" w:rsidR="639532EB" w:rsidRDefault="63DE170A" w:rsidP="639532EB">
            <w:pPr>
              <w:pStyle w:val="ListParagraph"/>
              <w:numPr>
                <w:ilvl w:val="0"/>
                <w:numId w:val="9"/>
              </w:numPr>
              <w:shd w:val="clear" w:color="auto" w:fill="FFFFFF" w:themeFill="background1"/>
              <w:tabs>
                <w:tab w:val="num" w:pos="720"/>
              </w:tabs>
              <w:rPr>
                <w:rFonts w:ascii="Century Gothic" w:hAnsi="Century Gothic"/>
                <w:sz w:val="18"/>
                <w:szCs w:val="18"/>
              </w:rPr>
            </w:pPr>
            <w:r w:rsidRPr="37514CF8">
              <w:rPr>
                <w:rFonts w:ascii="Century Gothic" w:hAnsi="Century Gothic"/>
                <w:sz w:val="18"/>
                <w:szCs w:val="18"/>
              </w:rPr>
              <w:t>Develop further resources to support differentiation</w:t>
            </w:r>
          </w:p>
          <w:p w14:paraId="1582EC4A" w14:textId="77777777" w:rsidR="00F317F6" w:rsidRPr="00907B24" w:rsidRDefault="00F317F6" w:rsidP="004E4CC4">
            <w:pPr>
              <w:shd w:val="clear" w:color="auto" w:fill="FFFFFF"/>
              <w:tabs>
                <w:tab w:val="num" w:pos="720"/>
              </w:tabs>
              <w:rPr>
                <w:rFonts w:ascii="Century Gothic" w:hAnsi="Century Gothic"/>
                <w:b/>
                <w:sz w:val="18"/>
                <w:szCs w:val="18"/>
              </w:rPr>
            </w:pP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AAF8F0D" w14:textId="77777777" w:rsidR="00F317F6" w:rsidRPr="00907B24" w:rsidRDefault="00F317F6" w:rsidP="004E4CC4">
            <w:pPr>
              <w:shd w:val="clear" w:color="auto" w:fill="FFFFFF" w:themeFill="background1"/>
              <w:tabs>
                <w:tab w:val="num" w:pos="720"/>
              </w:tabs>
              <w:jc w:val="center"/>
              <w:rPr>
                <w:rFonts w:ascii="Century Gothic" w:eastAsia="Times New Roman" w:hAnsi="Century Gothic" w:cs="Arial"/>
                <w:b/>
                <w:bCs/>
                <w:sz w:val="20"/>
                <w:szCs w:val="20"/>
                <w:lang w:eastAsia="en-GB"/>
              </w:rPr>
            </w:pPr>
            <w:r w:rsidRPr="00907B24">
              <w:rPr>
                <w:rFonts w:ascii="Century Gothic" w:hAnsi="Century Gothic"/>
                <w:b/>
                <w:sz w:val="20"/>
                <w:szCs w:val="20"/>
              </w:rPr>
              <w:t>BY WHOM/ DEADLINE</w:t>
            </w:r>
          </w:p>
          <w:p w14:paraId="1C0FBA18" w14:textId="77777777" w:rsidR="00F317F6" w:rsidRPr="00907B24" w:rsidRDefault="00F317F6" w:rsidP="004E4CC4">
            <w:pPr>
              <w:shd w:val="clear" w:color="auto" w:fill="FFFFFF" w:themeFill="background1"/>
              <w:tabs>
                <w:tab w:val="num" w:pos="720"/>
              </w:tabs>
              <w:jc w:val="center"/>
              <w:rPr>
                <w:rFonts w:ascii="Century Gothic" w:hAnsi="Century Gothic"/>
                <w:b/>
                <w:sz w:val="18"/>
                <w:szCs w:val="18"/>
              </w:rPr>
            </w:pPr>
          </w:p>
          <w:p w14:paraId="2262F26D" w14:textId="77777777" w:rsidR="00F317F6" w:rsidRPr="00907B24" w:rsidRDefault="00F317F6" w:rsidP="004E4CC4">
            <w:pPr>
              <w:shd w:val="clear" w:color="auto" w:fill="FFFFFF" w:themeFill="background1"/>
              <w:tabs>
                <w:tab w:val="num" w:pos="720"/>
              </w:tabs>
              <w:jc w:val="center"/>
              <w:rPr>
                <w:rFonts w:ascii="Century Gothic" w:hAnsi="Century Gothic"/>
                <w:b/>
                <w:sz w:val="18"/>
                <w:szCs w:val="18"/>
              </w:rPr>
            </w:pPr>
          </w:p>
          <w:p w14:paraId="35653953" w14:textId="77777777" w:rsidR="00F317F6" w:rsidRPr="00907B24" w:rsidRDefault="00F317F6" w:rsidP="004E4CC4">
            <w:pPr>
              <w:shd w:val="clear" w:color="auto" w:fill="FFFFFF" w:themeFill="background1"/>
              <w:tabs>
                <w:tab w:val="num" w:pos="720"/>
              </w:tabs>
              <w:rPr>
                <w:rFonts w:ascii="Century Gothic" w:hAnsi="Century Gothic"/>
                <w:bCs/>
                <w:sz w:val="18"/>
                <w:szCs w:val="18"/>
                <w:lang w:eastAsia="en-GB"/>
              </w:rPr>
            </w:pPr>
          </w:p>
          <w:p w14:paraId="0754F927" w14:textId="77777777" w:rsidR="00F317F6" w:rsidRPr="00907B24" w:rsidRDefault="00F317F6" w:rsidP="004E4CC4">
            <w:pPr>
              <w:shd w:val="clear" w:color="auto" w:fill="FFFFFF" w:themeFill="background1"/>
              <w:tabs>
                <w:tab w:val="num" w:pos="720"/>
              </w:tabs>
              <w:rPr>
                <w:rFonts w:ascii="Century Gothic" w:hAnsi="Century Gothic"/>
                <w:bCs/>
                <w:sz w:val="18"/>
                <w:szCs w:val="18"/>
                <w:lang w:eastAsia="en-GB"/>
              </w:rPr>
            </w:pPr>
          </w:p>
          <w:p w14:paraId="61E6F208" w14:textId="77777777" w:rsidR="00F317F6" w:rsidRPr="00907B24" w:rsidRDefault="00F317F6" w:rsidP="004021FB">
            <w:pPr>
              <w:pStyle w:val="ListParagraph"/>
              <w:numPr>
                <w:ilvl w:val="0"/>
                <w:numId w:val="20"/>
              </w:numPr>
              <w:shd w:val="clear" w:color="auto" w:fill="FFFFFF" w:themeFill="background1"/>
              <w:tabs>
                <w:tab w:val="num" w:pos="720"/>
              </w:tabs>
              <w:rPr>
                <w:rFonts w:ascii="Century Gothic" w:hAnsi="Century Gothic"/>
                <w:bCs/>
                <w:sz w:val="18"/>
                <w:szCs w:val="18"/>
                <w:lang w:eastAsia="en-GB"/>
              </w:rPr>
            </w:pPr>
            <w:r w:rsidRPr="00907B24">
              <w:rPr>
                <w:rFonts w:ascii="Century Gothic" w:hAnsi="Century Gothic"/>
                <w:bCs/>
                <w:sz w:val="18"/>
                <w:szCs w:val="18"/>
                <w:lang w:eastAsia="en-GB"/>
              </w:rPr>
              <w:t>MR/MB/LTAG/</w:t>
            </w:r>
          </w:p>
          <w:p w14:paraId="73E004D4" w14:textId="77777777" w:rsidR="00F317F6" w:rsidRPr="00907B24" w:rsidRDefault="00F317F6" w:rsidP="004E4CC4">
            <w:pPr>
              <w:pStyle w:val="ListParagraph"/>
              <w:shd w:val="clear" w:color="auto" w:fill="FFFFFF" w:themeFill="background1"/>
              <w:tabs>
                <w:tab w:val="num" w:pos="720"/>
              </w:tabs>
              <w:rPr>
                <w:rFonts w:ascii="Century Gothic" w:hAnsi="Century Gothic"/>
                <w:bCs/>
                <w:sz w:val="18"/>
                <w:szCs w:val="18"/>
                <w:lang w:eastAsia="en-GB"/>
              </w:rPr>
            </w:pPr>
            <w:r w:rsidRPr="00907B24">
              <w:rPr>
                <w:rFonts w:ascii="Century Gothic" w:hAnsi="Century Gothic"/>
                <w:bCs/>
                <w:sz w:val="18"/>
                <w:szCs w:val="18"/>
                <w:lang w:eastAsia="en-GB"/>
              </w:rPr>
              <w:t>Staff Dec 2024</w:t>
            </w:r>
          </w:p>
        </w:tc>
        <w:tc>
          <w:tcPr>
            <w:tcW w:w="56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742636BE" w14:textId="77777777" w:rsidR="00F317F6" w:rsidRPr="002F7901" w:rsidRDefault="00F317F6" w:rsidP="004E4CC4">
            <w:pPr>
              <w:jc w:val="center"/>
              <w:rPr>
                <w:rFonts w:ascii="Century Gothic" w:eastAsia="Times New Roman" w:hAnsi="Century Gothic" w:cs="Arial"/>
                <w:b/>
                <w:sz w:val="18"/>
                <w:szCs w:val="18"/>
                <w:lang w:eastAsia="en-GB"/>
              </w:rPr>
            </w:pPr>
            <w:r>
              <w:rPr>
                <w:rFonts w:ascii="Century Gothic" w:hAnsi="Century Gothic"/>
                <w:b/>
                <w:sz w:val="24"/>
                <w:szCs w:val="24"/>
              </w:rPr>
              <w:t>EXPECTED OUTCOME(S) FOR LEARNERS</w:t>
            </w:r>
          </w:p>
          <w:p w14:paraId="790F0F6E" w14:textId="77777777" w:rsidR="00F317F6" w:rsidRPr="00410AB9" w:rsidRDefault="00F317F6" w:rsidP="004E4CC4">
            <w:pPr>
              <w:pStyle w:val="ListParagraph"/>
              <w:shd w:val="clear" w:color="auto" w:fill="FFFFFF"/>
              <w:rPr>
                <w:rFonts w:ascii="Century Gothic" w:hAnsi="Century Gothic" w:cs="Arial"/>
                <w:sz w:val="18"/>
                <w:szCs w:val="18"/>
              </w:rPr>
            </w:pPr>
          </w:p>
          <w:p w14:paraId="3C79D6C5" w14:textId="77777777" w:rsidR="00F317F6" w:rsidRDefault="00F317F6" w:rsidP="004E4CC4">
            <w:pPr>
              <w:shd w:val="clear" w:color="auto" w:fill="FFFFFF"/>
              <w:rPr>
                <w:rFonts w:ascii="Century Gothic" w:hAnsi="Century Gothic" w:cs="Arial"/>
                <w:sz w:val="18"/>
                <w:szCs w:val="18"/>
              </w:rPr>
            </w:pPr>
          </w:p>
          <w:p w14:paraId="4DF5A13E" w14:textId="77777777" w:rsidR="00907B24" w:rsidRDefault="00907B24" w:rsidP="004E4CC4">
            <w:pPr>
              <w:shd w:val="clear" w:color="auto" w:fill="FFFFFF"/>
              <w:rPr>
                <w:rFonts w:ascii="Century Gothic" w:hAnsi="Century Gothic" w:cs="Arial"/>
                <w:sz w:val="18"/>
                <w:szCs w:val="18"/>
              </w:rPr>
            </w:pPr>
          </w:p>
          <w:p w14:paraId="29310714" w14:textId="77777777" w:rsidR="00F317F6" w:rsidRDefault="00F317F6" w:rsidP="004E4CC4">
            <w:pPr>
              <w:shd w:val="clear" w:color="auto" w:fill="FFFFFF"/>
              <w:rPr>
                <w:rFonts w:ascii="Century Gothic" w:hAnsi="Century Gothic" w:cs="Arial"/>
                <w:sz w:val="18"/>
                <w:szCs w:val="18"/>
              </w:rPr>
            </w:pPr>
          </w:p>
          <w:p w14:paraId="58E956FE" w14:textId="3D71C7B7" w:rsidR="00F317F6" w:rsidRDefault="007A0C83" w:rsidP="004021FB">
            <w:pPr>
              <w:pStyle w:val="ListParagraph"/>
              <w:numPr>
                <w:ilvl w:val="0"/>
                <w:numId w:val="20"/>
              </w:numPr>
              <w:shd w:val="clear" w:color="auto" w:fill="FFFFFF"/>
              <w:rPr>
                <w:rFonts w:ascii="Century Gothic" w:hAnsi="Century Gothic" w:cs="Arial"/>
                <w:sz w:val="18"/>
                <w:szCs w:val="18"/>
              </w:rPr>
            </w:pPr>
            <w:r>
              <w:rPr>
                <w:rFonts w:ascii="Century Gothic" w:hAnsi="Century Gothic" w:cs="Arial"/>
                <w:sz w:val="18"/>
                <w:szCs w:val="18"/>
              </w:rPr>
              <w:t xml:space="preserve">Pupils will experience high quality Learning &amp; Teaching. </w:t>
            </w:r>
          </w:p>
          <w:p w14:paraId="58BD1127" w14:textId="21CB83C4" w:rsidR="00C3138C" w:rsidRPr="007A0C83" w:rsidRDefault="00C3138C" w:rsidP="004021FB">
            <w:pPr>
              <w:pStyle w:val="ListParagraph"/>
              <w:numPr>
                <w:ilvl w:val="0"/>
                <w:numId w:val="20"/>
              </w:numPr>
              <w:shd w:val="clear" w:color="auto" w:fill="FFFFFF"/>
              <w:rPr>
                <w:rFonts w:ascii="Century Gothic" w:hAnsi="Century Gothic" w:cs="Arial"/>
                <w:sz w:val="18"/>
                <w:szCs w:val="18"/>
              </w:rPr>
            </w:pPr>
            <w:r>
              <w:rPr>
                <w:rFonts w:ascii="Century Gothic" w:hAnsi="Century Gothic" w:cs="Arial"/>
                <w:sz w:val="18"/>
                <w:szCs w:val="18"/>
              </w:rPr>
              <w:t xml:space="preserve">Pupils will be more engaged in their learning. </w:t>
            </w:r>
          </w:p>
          <w:p w14:paraId="0ABB281E" w14:textId="77777777" w:rsidR="00F317F6" w:rsidRPr="00F652F9" w:rsidRDefault="00F317F6" w:rsidP="004E4CC4">
            <w:pPr>
              <w:shd w:val="clear" w:color="auto" w:fill="FFFFFF"/>
              <w:rPr>
                <w:rFonts w:ascii="Century Gothic" w:hAnsi="Century Gothic" w:cs="Arial"/>
                <w:sz w:val="18"/>
                <w:szCs w:val="18"/>
              </w:rPr>
            </w:pPr>
          </w:p>
          <w:p w14:paraId="48FEB235" w14:textId="77777777" w:rsidR="00F317F6" w:rsidRPr="00410AB9" w:rsidRDefault="00F317F6" w:rsidP="004E4CC4">
            <w:pPr>
              <w:pStyle w:val="ListParagraph"/>
              <w:shd w:val="clear" w:color="auto" w:fill="FFFFFF"/>
              <w:tabs>
                <w:tab w:val="num" w:pos="720"/>
              </w:tabs>
              <w:rPr>
                <w:rFonts w:ascii="Century Gothic" w:hAnsi="Century Gothic" w:cs="Arial"/>
                <w:sz w:val="18"/>
                <w:szCs w:val="18"/>
              </w:rPr>
            </w:pPr>
          </w:p>
        </w:tc>
      </w:tr>
      <w:tr w:rsidR="00F317F6" w14:paraId="40F67C5B" w14:textId="77777777" w:rsidTr="23853988">
        <w:trPr>
          <w:trHeight w:val="2535"/>
        </w:trPr>
        <w:tc>
          <w:tcPr>
            <w:tcW w:w="735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F12AC2B" w14:textId="77777777" w:rsidR="00F317F6" w:rsidRPr="00907B24" w:rsidRDefault="00F317F6" w:rsidP="004E4CC4">
            <w:pPr>
              <w:shd w:val="clear" w:color="auto" w:fill="FFFFFF"/>
              <w:rPr>
                <w:rFonts w:ascii="Century Gothic" w:hAnsi="Century Gothic"/>
                <w:b/>
                <w:bCs/>
                <w:sz w:val="18"/>
                <w:szCs w:val="18"/>
                <w:u w:val="single"/>
              </w:rPr>
            </w:pPr>
            <w:r w:rsidRPr="00907B24">
              <w:rPr>
                <w:rFonts w:ascii="Century Gothic" w:hAnsi="Century Gothic"/>
                <w:b/>
                <w:bCs/>
                <w:sz w:val="18"/>
                <w:szCs w:val="18"/>
                <w:u w:val="single"/>
              </w:rPr>
              <w:lastRenderedPageBreak/>
              <w:t xml:space="preserve">LTAG </w:t>
            </w:r>
          </w:p>
          <w:p w14:paraId="7A63B95F" w14:textId="77777777" w:rsidR="00F317F6" w:rsidRPr="00907B24" w:rsidRDefault="00F317F6" w:rsidP="004E4CC4">
            <w:pPr>
              <w:shd w:val="clear" w:color="auto" w:fill="FFFFFF"/>
              <w:rPr>
                <w:rFonts w:ascii="Century Gothic" w:hAnsi="Century Gothic"/>
                <w:b/>
                <w:bCs/>
                <w:sz w:val="18"/>
                <w:szCs w:val="18"/>
                <w:u w:val="single"/>
              </w:rPr>
            </w:pPr>
          </w:p>
          <w:p w14:paraId="6EAFBAE3" w14:textId="4E23D0D2" w:rsidR="00B210E0" w:rsidRPr="00907B24" w:rsidRDefault="00F317F6" w:rsidP="004021FB">
            <w:pPr>
              <w:pStyle w:val="ListParagraph"/>
              <w:numPr>
                <w:ilvl w:val="0"/>
                <w:numId w:val="17"/>
              </w:numPr>
              <w:shd w:val="clear" w:color="auto" w:fill="FFFFFF"/>
              <w:tabs>
                <w:tab w:val="num" w:pos="720"/>
              </w:tabs>
              <w:rPr>
                <w:rFonts w:ascii="Century Gothic" w:hAnsi="Century Gothic"/>
                <w:sz w:val="18"/>
                <w:szCs w:val="18"/>
              </w:rPr>
            </w:pPr>
            <w:r w:rsidRPr="00907B24">
              <w:rPr>
                <w:rFonts w:ascii="Century Gothic" w:hAnsi="Century Gothic"/>
                <w:sz w:val="18"/>
                <w:szCs w:val="18"/>
              </w:rPr>
              <w:t>Continue to use LTAG newsletter to communicate and engage staff in further reading around strategies and professional learning</w:t>
            </w:r>
            <w:r w:rsidR="00B210E0" w:rsidRPr="00907B24">
              <w:rPr>
                <w:rFonts w:ascii="Century Gothic" w:hAnsi="Century Gothic"/>
                <w:sz w:val="18"/>
                <w:szCs w:val="18"/>
              </w:rPr>
              <w:t>.</w:t>
            </w:r>
          </w:p>
          <w:p w14:paraId="51060831" w14:textId="6F7532BD" w:rsidR="00F317F6" w:rsidRPr="00907B24" w:rsidRDefault="00F317F6" w:rsidP="004021FB">
            <w:pPr>
              <w:pStyle w:val="ListParagraph"/>
              <w:numPr>
                <w:ilvl w:val="0"/>
                <w:numId w:val="17"/>
              </w:numPr>
              <w:shd w:val="clear" w:color="auto" w:fill="FFFFFF"/>
              <w:tabs>
                <w:tab w:val="num" w:pos="720"/>
              </w:tabs>
              <w:rPr>
                <w:rFonts w:ascii="Century Gothic" w:hAnsi="Century Gothic"/>
                <w:sz w:val="18"/>
                <w:szCs w:val="18"/>
              </w:rPr>
            </w:pPr>
            <w:r w:rsidRPr="00907B24">
              <w:rPr>
                <w:rFonts w:ascii="Century Gothic" w:hAnsi="Century Gothic"/>
                <w:sz w:val="18"/>
                <w:szCs w:val="18"/>
              </w:rPr>
              <w:t>Assemblies with students on their role in engaging in feedback, being active learners</w:t>
            </w:r>
            <w:r w:rsidR="001203D8" w:rsidRPr="00907B24">
              <w:rPr>
                <w:rFonts w:ascii="Century Gothic" w:hAnsi="Century Gothic"/>
                <w:sz w:val="18"/>
                <w:szCs w:val="18"/>
              </w:rPr>
              <w:t>.</w:t>
            </w:r>
          </w:p>
          <w:p w14:paraId="4AC090FE" w14:textId="1AAF815B" w:rsidR="11A673D1" w:rsidRDefault="11A673D1" w:rsidP="209E7FE8">
            <w:pPr>
              <w:pStyle w:val="ListParagraph"/>
              <w:numPr>
                <w:ilvl w:val="0"/>
                <w:numId w:val="17"/>
              </w:numPr>
              <w:shd w:val="clear" w:color="auto" w:fill="FFFFFF" w:themeFill="background1"/>
              <w:tabs>
                <w:tab w:val="num" w:pos="720"/>
              </w:tabs>
              <w:rPr>
                <w:rFonts w:ascii="Century Gothic" w:hAnsi="Century Gothic"/>
                <w:sz w:val="18"/>
                <w:szCs w:val="18"/>
              </w:rPr>
            </w:pPr>
            <w:r w:rsidRPr="209E7FE8">
              <w:rPr>
                <w:rFonts w:ascii="Century Gothic" w:hAnsi="Century Gothic"/>
                <w:sz w:val="18"/>
                <w:szCs w:val="18"/>
              </w:rPr>
              <w:t>Continue to deliver whole staff CLPL on key priorities</w:t>
            </w:r>
          </w:p>
          <w:p w14:paraId="26F65DD0" w14:textId="5389405E" w:rsidR="001203D8" w:rsidRDefault="1CF98AB6" w:rsidP="23853988">
            <w:pPr>
              <w:pStyle w:val="ListParagraph"/>
              <w:numPr>
                <w:ilvl w:val="0"/>
                <w:numId w:val="17"/>
              </w:numPr>
              <w:shd w:val="clear" w:color="auto" w:fill="FFFFFF" w:themeFill="background1"/>
              <w:tabs>
                <w:tab w:val="num" w:pos="720"/>
              </w:tabs>
              <w:rPr>
                <w:rFonts w:ascii="Century Gothic" w:hAnsi="Century Gothic"/>
                <w:sz w:val="18"/>
                <w:szCs w:val="18"/>
              </w:rPr>
            </w:pPr>
            <w:r w:rsidRPr="27C8B0A2">
              <w:rPr>
                <w:rFonts w:ascii="Century Gothic" w:hAnsi="Century Gothic"/>
                <w:sz w:val="18"/>
                <w:szCs w:val="18"/>
              </w:rPr>
              <w:t xml:space="preserve">Develop a Fortrose Framework for lessons and teacher self-evaluation </w:t>
            </w:r>
            <w:r w:rsidRPr="6218572C">
              <w:rPr>
                <w:rFonts w:ascii="Century Gothic" w:hAnsi="Century Gothic"/>
                <w:sz w:val="18"/>
                <w:szCs w:val="18"/>
              </w:rPr>
              <w:t xml:space="preserve">toolkit </w:t>
            </w:r>
          </w:p>
          <w:p w14:paraId="60D08630" w14:textId="77777777" w:rsidR="00907B24" w:rsidRDefault="00907B24" w:rsidP="001203D8">
            <w:pPr>
              <w:pStyle w:val="ListParagraph"/>
              <w:shd w:val="clear" w:color="auto" w:fill="FFFFFF"/>
              <w:rPr>
                <w:rFonts w:ascii="Century Gothic" w:hAnsi="Century Gothic"/>
                <w:sz w:val="18"/>
                <w:szCs w:val="18"/>
              </w:rPr>
            </w:pPr>
          </w:p>
          <w:p w14:paraId="5ECB63DA" w14:textId="4F32E609" w:rsidR="00907B24" w:rsidRPr="006C1081" w:rsidRDefault="00907B24" w:rsidP="006C1081">
            <w:pPr>
              <w:shd w:val="clear" w:color="auto" w:fill="FFFFFF"/>
              <w:rPr>
                <w:rFonts w:ascii="Century Gothic" w:hAnsi="Century Gothic"/>
                <w:sz w:val="18"/>
                <w:szCs w:val="18"/>
              </w:rPr>
            </w:pP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BC2833A" w14:textId="77777777" w:rsidR="00F317F6" w:rsidRPr="00907B24" w:rsidRDefault="00F317F6" w:rsidP="004E4CC4">
            <w:pPr>
              <w:shd w:val="clear" w:color="auto" w:fill="FFFFFF" w:themeFill="background1"/>
              <w:tabs>
                <w:tab w:val="num" w:pos="720"/>
              </w:tabs>
              <w:rPr>
                <w:rFonts w:ascii="Century Gothic" w:hAnsi="Century Gothic"/>
                <w:b/>
                <w:sz w:val="18"/>
                <w:szCs w:val="18"/>
              </w:rPr>
            </w:pPr>
          </w:p>
          <w:p w14:paraId="30312A87" w14:textId="77777777" w:rsidR="00F317F6" w:rsidRPr="00907B24" w:rsidRDefault="00F317F6" w:rsidP="004E4CC4">
            <w:pPr>
              <w:shd w:val="clear" w:color="auto" w:fill="FFFFFF" w:themeFill="background1"/>
              <w:tabs>
                <w:tab w:val="num" w:pos="720"/>
              </w:tabs>
              <w:rPr>
                <w:rFonts w:ascii="Century Gothic" w:hAnsi="Century Gothic"/>
                <w:b/>
                <w:sz w:val="18"/>
                <w:szCs w:val="18"/>
              </w:rPr>
            </w:pPr>
          </w:p>
          <w:p w14:paraId="69394A71" w14:textId="77777777" w:rsidR="00F317F6" w:rsidRPr="00907B24" w:rsidRDefault="00F317F6" w:rsidP="004021FB">
            <w:pPr>
              <w:pStyle w:val="ListParagraph"/>
              <w:numPr>
                <w:ilvl w:val="0"/>
                <w:numId w:val="17"/>
              </w:numPr>
              <w:shd w:val="clear" w:color="auto" w:fill="FFFFFF" w:themeFill="background1"/>
              <w:tabs>
                <w:tab w:val="num" w:pos="720"/>
              </w:tabs>
              <w:rPr>
                <w:rFonts w:ascii="Century Gothic" w:hAnsi="Century Gothic"/>
                <w:bCs/>
                <w:sz w:val="18"/>
                <w:szCs w:val="18"/>
              </w:rPr>
            </w:pPr>
            <w:r w:rsidRPr="00907B24">
              <w:rPr>
                <w:rFonts w:ascii="Century Gothic" w:hAnsi="Century Gothic"/>
                <w:bCs/>
                <w:sz w:val="18"/>
                <w:szCs w:val="18"/>
              </w:rPr>
              <w:t>MR/LTAG</w:t>
            </w:r>
          </w:p>
          <w:p w14:paraId="55E9C33E" w14:textId="77777777" w:rsidR="00F317F6" w:rsidRPr="00907B24" w:rsidRDefault="00F317F6" w:rsidP="004E4CC4">
            <w:pPr>
              <w:pStyle w:val="ListParagraph"/>
              <w:shd w:val="clear" w:color="auto" w:fill="FFFFFF" w:themeFill="background1"/>
              <w:tabs>
                <w:tab w:val="num" w:pos="720"/>
              </w:tabs>
              <w:rPr>
                <w:rFonts w:ascii="Century Gothic" w:hAnsi="Century Gothic"/>
                <w:bCs/>
                <w:sz w:val="18"/>
                <w:szCs w:val="18"/>
              </w:rPr>
            </w:pPr>
            <w:r w:rsidRPr="00907B24">
              <w:rPr>
                <w:rFonts w:ascii="Century Gothic" w:hAnsi="Century Gothic"/>
                <w:bCs/>
                <w:sz w:val="18"/>
                <w:szCs w:val="18"/>
              </w:rPr>
              <w:t>June 2025</w:t>
            </w:r>
          </w:p>
        </w:tc>
        <w:tc>
          <w:tcPr>
            <w:tcW w:w="56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4E2BB624" w14:textId="77777777" w:rsidR="00907B24" w:rsidRDefault="00907B24" w:rsidP="00E215B0">
            <w:pPr>
              <w:rPr>
                <w:rFonts w:ascii="Century Gothic" w:hAnsi="Century Gothic"/>
                <w:b/>
                <w:sz w:val="24"/>
                <w:szCs w:val="24"/>
              </w:rPr>
            </w:pPr>
          </w:p>
          <w:p w14:paraId="48ABDF12" w14:textId="77777777" w:rsidR="005C7D9C" w:rsidRDefault="005C7D9C" w:rsidP="004021FB">
            <w:pPr>
              <w:pStyle w:val="ListParagraph"/>
              <w:numPr>
                <w:ilvl w:val="0"/>
                <w:numId w:val="17"/>
              </w:numPr>
              <w:shd w:val="clear" w:color="auto" w:fill="FFFFFF"/>
              <w:rPr>
                <w:rFonts w:ascii="Century Gothic" w:hAnsi="Century Gothic" w:cs="Arial"/>
                <w:sz w:val="18"/>
                <w:szCs w:val="18"/>
              </w:rPr>
            </w:pPr>
            <w:r>
              <w:rPr>
                <w:rFonts w:ascii="Century Gothic" w:hAnsi="Century Gothic" w:cs="Arial"/>
                <w:sz w:val="18"/>
                <w:szCs w:val="18"/>
              </w:rPr>
              <w:t xml:space="preserve">Pupils will experience high quality Learning &amp; Teaching. </w:t>
            </w:r>
          </w:p>
          <w:p w14:paraId="3B13F29F" w14:textId="77777777" w:rsidR="00F616FE" w:rsidRDefault="005C7D9C" w:rsidP="004021FB">
            <w:pPr>
              <w:pStyle w:val="ListParagraph"/>
              <w:numPr>
                <w:ilvl w:val="0"/>
                <w:numId w:val="17"/>
              </w:numPr>
              <w:shd w:val="clear" w:color="auto" w:fill="FFFFFF"/>
              <w:rPr>
                <w:rFonts w:ascii="Century Gothic" w:hAnsi="Century Gothic" w:cs="Arial"/>
                <w:sz w:val="18"/>
                <w:szCs w:val="18"/>
              </w:rPr>
            </w:pPr>
            <w:r>
              <w:rPr>
                <w:rFonts w:ascii="Century Gothic" w:hAnsi="Century Gothic" w:cs="Arial"/>
                <w:sz w:val="18"/>
                <w:szCs w:val="18"/>
              </w:rPr>
              <w:t xml:space="preserve">Pupils will be more engaged in their learning. </w:t>
            </w:r>
          </w:p>
          <w:p w14:paraId="790EF5E4" w14:textId="77777777" w:rsidR="00F616FE" w:rsidRPr="008B40BA" w:rsidRDefault="00F616FE" w:rsidP="004021FB">
            <w:pPr>
              <w:pStyle w:val="ListParagraph"/>
              <w:numPr>
                <w:ilvl w:val="0"/>
                <w:numId w:val="17"/>
              </w:numPr>
              <w:shd w:val="clear" w:color="auto" w:fill="FFFFFF"/>
              <w:rPr>
                <w:rFonts w:ascii="Century Gothic" w:hAnsi="Century Gothic" w:cs="Arial"/>
                <w:sz w:val="18"/>
                <w:szCs w:val="18"/>
              </w:rPr>
            </w:pPr>
            <w:r w:rsidRPr="008B40BA">
              <w:rPr>
                <w:rFonts w:ascii="Century Gothic" w:hAnsi="Century Gothic"/>
                <w:sz w:val="18"/>
                <w:szCs w:val="18"/>
              </w:rPr>
              <w:t>All staff will participate in CLPL to improve their classroom practice</w:t>
            </w:r>
            <w:r w:rsidR="008B40BA">
              <w:rPr>
                <w:rFonts w:ascii="Century Gothic" w:hAnsi="Century Gothic"/>
                <w:sz w:val="18"/>
                <w:szCs w:val="18"/>
              </w:rPr>
              <w:t>.</w:t>
            </w:r>
          </w:p>
          <w:p w14:paraId="03F3F479" w14:textId="2DA17E77" w:rsidR="008B40BA" w:rsidRPr="008B40BA" w:rsidRDefault="008B40BA" w:rsidP="004021FB">
            <w:pPr>
              <w:pStyle w:val="ListParagraph"/>
              <w:numPr>
                <w:ilvl w:val="0"/>
                <w:numId w:val="17"/>
              </w:numPr>
              <w:shd w:val="clear" w:color="auto" w:fill="FFFFFF"/>
              <w:rPr>
                <w:rFonts w:ascii="Century Gothic" w:hAnsi="Century Gothic" w:cs="Arial"/>
                <w:sz w:val="18"/>
                <w:szCs w:val="18"/>
              </w:rPr>
            </w:pPr>
            <w:r w:rsidRPr="008B40BA">
              <w:rPr>
                <w:rFonts w:ascii="Century Gothic" w:hAnsi="Century Gothic"/>
                <w:sz w:val="18"/>
                <w:szCs w:val="18"/>
              </w:rPr>
              <w:t>There will be increased staff engagement with professional literature and the in-school learning &amp; teaching hub to inform/improve practice</w:t>
            </w:r>
            <w:r>
              <w:rPr>
                <w:rFonts w:ascii="Century Gothic" w:hAnsi="Century Gothic"/>
                <w:sz w:val="18"/>
                <w:szCs w:val="18"/>
              </w:rPr>
              <w:t>.</w:t>
            </w:r>
          </w:p>
        </w:tc>
      </w:tr>
      <w:tr w:rsidR="00F317F6" w14:paraId="0954C483" w14:textId="77777777" w:rsidTr="004E4CC4">
        <w:trPr>
          <w:trHeight w:val="300"/>
        </w:trPr>
        <w:tc>
          <w:tcPr>
            <w:tcW w:w="735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B0D83F4" w14:textId="77777777" w:rsidR="00F317F6" w:rsidRPr="00907B24" w:rsidRDefault="00F317F6" w:rsidP="004E4CC4">
            <w:pPr>
              <w:shd w:val="clear" w:color="auto" w:fill="FFFFFF"/>
              <w:rPr>
                <w:rFonts w:ascii="Century Gothic" w:hAnsi="Century Gothic"/>
                <w:b/>
                <w:bCs/>
                <w:sz w:val="18"/>
                <w:szCs w:val="18"/>
                <w:u w:val="single"/>
              </w:rPr>
            </w:pPr>
            <w:r w:rsidRPr="00907B24">
              <w:rPr>
                <w:rFonts w:ascii="Century Gothic" w:hAnsi="Century Gothic"/>
                <w:b/>
                <w:bCs/>
                <w:sz w:val="18"/>
                <w:szCs w:val="18"/>
                <w:u w:val="single"/>
              </w:rPr>
              <w:t>DIRECT OBSERVATION</w:t>
            </w:r>
          </w:p>
          <w:p w14:paraId="608BF9C3" w14:textId="77777777" w:rsidR="00F317F6" w:rsidRPr="00907B24" w:rsidRDefault="00F317F6" w:rsidP="004E4CC4">
            <w:pPr>
              <w:shd w:val="clear" w:color="auto" w:fill="FFFFFF"/>
              <w:rPr>
                <w:rFonts w:ascii="Century Gothic" w:hAnsi="Century Gothic"/>
                <w:sz w:val="18"/>
                <w:szCs w:val="18"/>
              </w:rPr>
            </w:pPr>
          </w:p>
          <w:p w14:paraId="74F98AAC" w14:textId="77777777" w:rsidR="00F317F6" w:rsidRPr="00907B24" w:rsidRDefault="00F317F6" w:rsidP="004E4CC4">
            <w:pPr>
              <w:shd w:val="clear" w:color="auto" w:fill="FFFFFF"/>
              <w:rPr>
                <w:rFonts w:ascii="Century Gothic" w:hAnsi="Century Gothic"/>
                <w:sz w:val="18"/>
                <w:szCs w:val="18"/>
              </w:rPr>
            </w:pPr>
            <w:r w:rsidRPr="00907B24">
              <w:rPr>
                <w:rFonts w:ascii="Century Gothic" w:hAnsi="Century Gothic"/>
                <w:sz w:val="18"/>
                <w:szCs w:val="18"/>
              </w:rPr>
              <w:t xml:space="preserve">Review and refresh observation process to engage all staff with a focus on self-evaluation and improvement: </w:t>
            </w:r>
          </w:p>
          <w:p w14:paraId="2449EAB6" w14:textId="77777777" w:rsidR="00F317F6" w:rsidRPr="00907B24" w:rsidRDefault="00F317F6" w:rsidP="004E4CC4">
            <w:pPr>
              <w:shd w:val="clear" w:color="auto" w:fill="FFFFFF"/>
              <w:rPr>
                <w:rFonts w:ascii="Century Gothic" w:hAnsi="Century Gothic"/>
                <w:sz w:val="18"/>
                <w:szCs w:val="18"/>
              </w:rPr>
            </w:pPr>
          </w:p>
          <w:p w14:paraId="42BE1644" w14:textId="2408059D" w:rsidR="00F317F6" w:rsidRPr="00907B24" w:rsidRDefault="1824D8A9" w:rsidP="23853988">
            <w:pPr>
              <w:pStyle w:val="ListParagraph"/>
              <w:numPr>
                <w:ilvl w:val="0"/>
                <w:numId w:val="17"/>
              </w:numPr>
              <w:shd w:val="clear" w:color="auto" w:fill="FFFFFF" w:themeFill="background1"/>
              <w:tabs>
                <w:tab w:val="num" w:pos="720"/>
              </w:tabs>
              <w:rPr>
                <w:rFonts w:ascii="Century Gothic" w:hAnsi="Century Gothic"/>
                <w:sz w:val="18"/>
                <w:szCs w:val="18"/>
              </w:rPr>
            </w:pPr>
            <w:r w:rsidRPr="3A7320D0">
              <w:rPr>
                <w:rFonts w:ascii="Century Gothic" w:hAnsi="Century Gothic"/>
                <w:sz w:val="18"/>
                <w:szCs w:val="18"/>
              </w:rPr>
              <w:t>Embed observation process into staff practice</w:t>
            </w:r>
          </w:p>
          <w:p w14:paraId="116919DB" w14:textId="3E30A52F" w:rsidR="00F317F6" w:rsidRPr="00907B24" w:rsidRDefault="1824D8A9" w:rsidP="3A7320D0">
            <w:pPr>
              <w:pStyle w:val="ListParagraph"/>
              <w:numPr>
                <w:ilvl w:val="0"/>
                <w:numId w:val="17"/>
              </w:numPr>
              <w:shd w:val="clear" w:color="auto" w:fill="FFFFFF" w:themeFill="background1"/>
              <w:tabs>
                <w:tab w:val="num" w:pos="720"/>
              </w:tabs>
              <w:rPr>
                <w:rFonts w:ascii="Century Gothic" w:hAnsi="Century Gothic"/>
                <w:sz w:val="18"/>
                <w:szCs w:val="18"/>
              </w:rPr>
            </w:pPr>
            <w:r w:rsidRPr="632A419B">
              <w:rPr>
                <w:rFonts w:ascii="Century Gothic" w:hAnsi="Century Gothic"/>
                <w:sz w:val="18"/>
                <w:szCs w:val="18"/>
              </w:rPr>
              <w:t xml:space="preserve">Consolidate </w:t>
            </w:r>
            <w:r w:rsidR="00F317F6" w:rsidRPr="632A419B">
              <w:rPr>
                <w:rFonts w:ascii="Century Gothic" w:hAnsi="Century Gothic"/>
                <w:sz w:val="18"/>
                <w:szCs w:val="18"/>
              </w:rPr>
              <w:t>with</w:t>
            </w:r>
            <w:r w:rsidR="00F317F6" w:rsidRPr="00907B24">
              <w:rPr>
                <w:rFonts w:ascii="Century Gothic" w:hAnsi="Century Gothic"/>
                <w:sz w:val="18"/>
                <w:szCs w:val="18"/>
              </w:rPr>
              <w:t xml:space="preserve"> HODs &amp; staff on process</w:t>
            </w:r>
          </w:p>
          <w:p w14:paraId="0811904C" w14:textId="77777777" w:rsidR="00F317F6" w:rsidRPr="00907B24" w:rsidRDefault="00F317F6" w:rsidP="004021FB">
            <w:pPr>
              <w:pStyle w:val="ListParagraph"/>
              <w:numPr>
                <w:ilvl w:val="0"/>
                <w:numId w:val="17"/>
              </w:numPr>
              <w:shd w:val="clear" w:color="auto" w:fill="FFFFFF"/>
              <w:tabs>
                <w:tab w:val="num" w:pos="720"/>
              </w:tabs>
              <w:rPr>
                <w:rFonts w:ascii="Century Gothic" w:hAnsi="Century Gothic"/>
                <w:sz w:val="18"/>
                <w:szCs w:val="18"/>
              </w:rPr>
            </w:pPr>
            <w:r w:rsidRPr="00907B24">
              <w:rPr>
                <w:rFonts w:ascii="Century Gothic" w:hAnsi="Century Gothic"/>
                <w:sz w:val="18"/>
                <w:szCs w:val="18"/>
              </w:rPr>
              <w:t>Review and revise following staff evaluation</w:t>
            </w: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4D96DC1" w14:textId="77777777" w:rsidR="00F317F6" w:rsidRPr="00907B24" w:rsidRDefault="00F317F6" w:rsidP="004E4CC4">
            <w:pPr>
              <w:shd w:val="clear" w:color="auto" w:fill="FFFFFF" w:themeFill="background1"/>
              <w:tabs>
                <w:tab w:val="num" w:pos="720"/>
              </w:tabs>
              <w:rPr>
                <w:rFonts w:ascii="Century Gothic" w:hAnsi="Century Gothic"/>
                <w:b/>
                <w:sz w:val="18"/>
                <w:szCs w:val="18"/>
              </w:rPr>
            </w:pPr>
          </w:p>
          <w:p w14:paraId="44545D27" w14:textId="77777777" w:rsidR="00F317F6" w:rsidRPr="00907B24" w:rsidRDefault="00F317F6" w:rsidP="004E4CC4">
            <w:pPr>
              <w:shd w:val="clear" w:color="auto" w:fill="FFFFFF" w:themeFill="background1"/>
              <w:tabs>
                <w:tab w:val="num" w:pos="720"/>
              </w:tabs>
              <w:rPr>
                <w:rFonts w:ascii="Century Gothic" w:hAnsi="Century Gothic"/>
                <w:b/>
                <w:sz w:val="18"/>
                <w:szCs w:val="18"/>
              </w:rPr>
            </w:pPr>
          </w:p>
          <w:p w14:paraId="73868B6A" w14:textId="77777777" w:rsidR="00F317F6" w:rsidRPr="00907B24" w:rsidRDefault="00F317F6" w:rsidP="004E4CC4">
            <w:pPr>
              <w:shd w:val="clear" w:color="auto" w:fill="FFFFFF" w:themeFill="background1"/>
              <w:tabs>
                <w:tab w:val="num" w:pos="720"/>
              </w:tabs>
              <w:rPr>
                <w:rFonts w:ascii="Century Gothic" w:hAnsi="Century Gothic"/>
                <w:b/>
                <w:sz w:val="18"/>
                <w:szCs w:val="18"/>
              </w:rPr>
            </w:pPr>
          </w:p>
          <w:p w14:paraId="0B9F5114" w14:textId="77777777" w:rsidR="00F317F6" w:rsidRPr="00907B24" w:rsidRDefault="00F317F6" w:rsidP="004E4CC4">
            <w:pPr>
              <w:shd w:val="clear" w:color="auto" w:fill="FFFFFF" w:themeFill="background1"/>
              <w:tabs>
                <w:tab w:val="num" w:pos="720"/>
              </w:tabs>
              <w:rPr>
                <w:rFonts w:ascii="Century Gothic" w:hAnsi="Century Gothic"/>
                <w:b/>
                <w:sz w:val="18"/>
                <w:szCs w:val="18"/>
              </w:rPr>
            </w:pPr>
          </w:p>
          <w:p w14:paraId="79F63192" w14:textId="77777777" w:rsidR="00F317F6" w:rsidRPr="00907B24" w:rsidRDefault="00F317F6" w:rsidP="004E4CC4">
            <w:pPr>
              <w:shd w:val="clear" w:color="auto" w:fill="FFFFFF" w:themeFill="background1"/>
              <w:tabs>
                <w:tab w:val="num" w:pos="720"/>
              </w:tabs>
              <w:rPr>
                <w:rFonts w:ascii="Century Gothic" w:hAnsi="Century Gothic"/>
                <w:b/>
                <w:sz w:val="18"/>
                <w:szCs w:val="18"/>
              </w:rPr>
            </w:pPr>
          </w:p>
          <w:p w14:paraId="74D8AEEA" w14:textId="77777777" w:rsidR="00F317F6" w:rsidRPr="00907B24" w:rsidRDefault="00F317F6" w:rsidP="004021FB">
            <w:pPr>
              <w:pStyle w:val="ListParagraph"/>
              <w:numPr>
                <w:ilvl w:val="0"/>
                <w:numId w:val="17"/>
              </w:numPr>
              <w:shd w:val="clear" w:color="auto" w:fill="FFFFFF" w:themeFill="background1"/>
              <w:tabs>
                <w:tab w:val="num" w:pos="720"/>
              </w:tabs>
              <w:rPr>
                <w:rFonts w:ascii="Century Gothic" w:hAnsi="Century Gothic"/>
                <w:bCs/>
                <w:sz w:val="18"/>
                <w:szCs w:val="18"/>
              </w:rPr>
            </w:pPr>
            <w:r w:rsidRPr="00907B24">
              <w:rPr>
                <w:rFonts w:ascii="Century Gothic" w:hAnsi="Century Gothic"/>
                <w:bCs/>
                <w:sz w:val="18"/>
                <w:szCs w:val="18"/>
              </w:rPr>
              <w:t>MR/LTAG/staff</w:t>
            </w:r>
          </w:p>
          <w:p w14:paraId="37BB3108" w14:textId="7B47374A" w:rsidR="00F317F6" w:rsidRPr="00907B24" w:rsidRDefault="00F317F6" w:rsidP="004E4CC4">
            <w:pPr>
              <w:pStyle w:val="ListParagraph"/>
              <w:shd w:val="clear" w:color="auto" w:fill="FFFFFF" w:themeFill="background1"/>
              <w:tabs>
                <w:tab w:val="num" w:pos="720"/>
              </w:tabs>
              <w:rPr>
                <w:rFonts w:ascii="Century Gothic" w:hAnsi="Century Gothic"/>
                <w:bCs/>
                <w:sz w:val="18"/>
                <w:szCs w:val="18"/>
              </w:rPr>
            </w:pPr>
            <w:r w:rsidRPr="00907B24">
              <w:rPr>
                <w:rFonts w:ascii="Century Gothic" w:hAnsi="Century Gothic"/>
                <w:bCs/>
                <w:sz w:val="18"/>
                <w:szCs w:val="18"/>
              </w:rPr>
              <w:t>Dec 202</w:t>
            </w:r>
            <w:r w:rsidR="00890A44">
              <w:rPr>
                <w:rFonts w:ascii="Century Gothic" w:hAnsi="Century Gothic"/>
                <w:bCs/>
                <w:sz w:val="18"/>
                <w:szCs w:val="18"/>
              </w:rPr>
              <w:t>4</w:t>
            </w:r>
          </w:p>
        </w:tc>
        <w:tc>
          <w:tcPr>
            <w:tcW w:w="56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BA4513C" w14:textId="77777777" w:rsidR="004251C6" w:rsidRPr="004251C6" w:rsidRDefault="004251C6" w:rsidP="004251C6">
            <w:pPr>
              <w:pStyle w:val="ListParagraph"/>
              <w:rPr>
                <w:rFonts w:ascii="Century Gothic" w:hAnsi="Century Gothic"/>
                <w:b/>
                <w:sz w:val="24"/>
                <w:szCs w:val="24"/>
              </w:rPr>
            </w:pPr>
          </w:p>
          <w:p w14:paraId="1A399BA8" w14:textId="77777777" w:rsidR="004251C6" w:rsidRPr="004251C6" w:rsidRDefault="004251C6" w:rsidP="004251C6">
            <w:pPr>
              <w:pStyle w:val="ListParagraph"/>
              <w:rPr>
                <w:rFonts w:ascii="Century Gothic" w:hAnsi="Century Gothic"/>
                <w:b/>
                <w:sz w:val="24"/>
                <w:szCs w:val="24"/>
              </w:rPr>
            </w:pPr>
          </w:p>
          <w:p w14:paraId="2E2A1673" w14:textId="004C31EB" w:rsidR="00F317F6" w:rsidRPr="004251C6" w:rsidRDefault="004251C6" w:rsidP="632A419B">
            <w:pPr>
              <w:pStyle w:val="ListParagraph"/>
              <w:numPr>
                <w:ilvl w:val="0"/>
                <w:numId w:val="17"/>
              </w:numPr>
              <w:rPr>
                <w:rFonts w:ascii="Century Gothic" w:hAnsi="Century Gothic"/>
                <w:sz w:val="24"/>
                <w:szCs w:val="24"/>
              </w:rPr>
            </w:pPr>
            <w:r w:rsidRPr="004251C6">
              <w:rPr>
                <w:rFonts w:ascii="Century Gothic" w:hAnsi="Century Gothic"/>
                <w:sz w:val="18"/>
                <w:szCs w:val="18"/>
              </w:rPr>
              <w:t>Improvement in the quality of learning &amp; teaching with almost all staff/pupils/parents having a shared understanding of what makes ‘a good lesson’</w:t>
            </w:r>
          </w:p>
          <w:p w14:paraId="2354DAA6" w14:textId="7098DF45" w:rsidR="00F317F6" w:rsidRPr="004251C6" w:rsidRDefault="32BD23E4" w:rsidP="004021FB">
            <w:pPr>
              <w:pStyle w:val="ListParagraph"/>
              <w:numPr>
                <w:ilvl w:val="0"/>
                <w:numId w:val="17"/>
              </w:numPr>
              <w:rPr>
                <w:rFonts w:ascii="Century Gothic" w:hAnsi="Century Gothic"/>
                <w:sz w:val="18"/>
                <w:szCs w:val="18"/>
              </w:rPr>
            </w:pPr>
            <w:r w:rsidRPr="6FF88F44">
              <w:rPr>
                <w:rFonts w:ascii="Century Gothic" w:hAnsi="Century Gothic"/>
                <w:sz w:val="18"/>
                <w:szCs w:val="18"/>
              </w:rPr>
              <w:t>Staff reflect on own practice for self-improvement</w:t>
            </w:r>
          </w:p>
        </w:tc>
      </w:tr>
      <w:tr w:rsidR="00F317F6" w14:paraId="15CB7279" w14:textId="77777777" w:rsidTr="004E4CC4">
        <w:trPr>
          <w:trHeight w:val="300"/>
        </w:trPr>
        <w:tc>
          <w:tcPr>
            <w:tcW w:w="735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14037D88" w14:textId="77777777" w:rsidR="00F317F6" w:rsidRPr="00907B24" w:rsidRDefault="00F317F6" w:rsidP="004E4CC4">
            <w:pPr>
              <w:shd w:val="clear" w:color="auto" w:fill="FFFFFF"/>
              <w:rPr>
                <w:rFonts w:ascii="Century Gothic" w:hAnsi="Century Gothic"/>
                <w:b/>
                <w:bCs/>
                <w:sz w:val="18"/>
                <w:szCs w:val="18"/>
                <w:u w:val="single"/>
              </w:rPr>
            </w:pPr>
            <w:r w:rsidRPr="00907B24">
              <w:rPr>
                <w:rFonts w:ascii="Century Gothic" w:hAnsi="Century Gothic"/>
                <w:b/>
                <w:bCs/>
                <w:sz w:val="18"/>
                <w:szCs w:val="18"/>
                <w:u w:val="single"/>
              </w:rPr>
              <w:t>DATA TO INFORM PLANNING</w:t>
            </w:r>
          </w:p>
          <w:p w14:paraId="64F376C3" w14:textId="77777777" w:rsidR="00F317F6" w:rsidRPr="00907B24" w:rsidRDefault="00F317F6" w:rsidP="004E4CC4">
            <w:pPr>
              <w:shd w:val="clear" w:color="auto" w:fill="FFFFFF"/>
              <w:rPr>
                <w:rFonts w:ascii="Century Gothic" w:hAnsi="Century Gothic"/>
                <w:b/>
                <w:bCs/>
                <w:sz w:val="18"/>
                <w:szCs w:val="18"/>
                <w:u w:val="single"/>
              </w:rPr>
            </w:pPr>
          </w:p>
          <w:p w14:paraId="6B20050F" w14:textId="6C7C893E" w:rsidR="00F317F6" w:rsidRPr="00907B24" w:rsidRDefault="3B4C3718" w:rsidP="44804AD8">
            <w:pPr>
              <w:shd w:val="clear" w:color="auto" w:fill="FFFFFF" w:themeFill="background1"/>
              <w:rPr>
                <w:rFonts w:ascii="Century Gothic" w:hAnsi="Century Gothic"/>
                <w:sz w:val="18"/>
                <w:szCs w:val="18"/>
              </w:rPr>
            </w:pPr>
            <w:r w:rsidRPr="32E913B8">
              <w:rPr>
                <w:rFonts w:ascii="Century Gothic" w:hAnsi="Century Gothic"/>
                <w:sz w:val="18"/>
                <w:szCs w:val="18"/>
              </w:rPr>
              <w:t>Continue</w:t>
            </w:r>
            <w:r w:rsidR="00F317F6" w:rsidRPr="00907B24">
              <w:rPr>
                <w:rFonts w:ascii="Century Gothic" w:hAnsi="Century Gothic"/>
                <w:sz w:val="18"/>
                <w:szCs w:val="18"/>
              </w:rPr>
              <w:t xml:space="preserve"> to engage staff in use of data to inform intervention planning: </w:t>
            </w:r>
          </w:p>
          <w:p w14:paraId="466EF1B5" w14:textId="77777777" w:rsidR="00F317F6" w:rsidRPr="00907B24" w:rsidRDefault="00F317F6" w:rsidP="004E4CC4">
            <w:pPr>
              <w:shd w:val="clear" w:color="auto" w:fill="FFFFFF"/>
              <w:rPr>
                <w:rFonts w:ascii="Century Gothic" w:hAnsi="Century Gothic"/>
                <w:sz w:val="18"/>
                <w:szCs w:val="18"/>
              </w:rPr>
            </w:pPr>
          </w:p>
          <w:p w14:paraId="293B7DE7" w14:textId="77777777" w:rsidR="00F317F6" w:rsidRPr="00907B24" w:rsidRDefault="00F317F6" w:rsidP="004021FB">
            <w:pPr>
              <w:pStyle w:val="ListParagraph"/>
              <w:numPr>
                <w:ilvl w:val="0"/>
                <w:numId w:val="17"/>
              </w:numPr>
              <w:shd w:val="clear" w:color="auto" w:fill="FFFFFF"/>
              <w:tabs>
                <w:tab w:val="num" w:pos="720"/>
              </w:tabs>
              <w:rPr>
                <w:rFonts w:ascii="Century Gothic" w:hAnsi="Century Gothic"/>
                <w:sz w:val="18"/>
                <w:szCs w:val="18"/>
              </w:rPr>
            </w:pPr>
            <w:r w:rsidRPr="00907B24">
              <w:rPr>
                <w:rFonts w:ascii="Century Gothic" w:hAnsi="Century Gothic"/>
                <w:sz w:val="18"/>
                <w:szCs w:val="18"/>
              </w:rPr>
              <w:t xml:space="preserve">Research good practice; consult with HODs/staff </w:t>
            </w:r>
          </w:p>
          <w:p w14:paraId="6A59D5E4" w14:textId="77777777" w:rsidR="00F317F6" w:rsidRPr="00907B24" w:rsidRDefault="00F317F6" w:rsidP="004021FB">
            <w:pPr>
              <w:pStyle w:val="ListParagraph"/>
              <w:numPr>
                <w:ilvl w:val="0"/>
                <w:numId w:val="17"/>
              </w:numPr>
              <w:shd w:val="clear" w:color="auto" w:fill="FFFFFF"/>
              <w:tabs>
                <w:tab w:val="num" w:pos="720"/>
              </w:tabs>
              <w:rPr>
                <w:rFonts w:ascii="Century Gothic" w:hAnsi="Century Gothic"/>
                <w:sz w:val="18"/>
                <w:szCs w:val="18"/>
              </w:rPr>
            </w:pPr>
            <w:r w:rsidRPr="00907B24">
              <w:rPr>
                <w:rFonts w:ascii="Century Gothic" w:hAnsi="Century Gothic"/>
                <w:sz w:val="18"/>
                <w:szCs w:val="18"/>
              </w:rPr>
              <w:t xml:space="preserve">Develop department plan for DMs to integrate data analysis at key points </w:t>
            </w:r>
          </w:p>
          <w:p w14:paraId="136F76E7" w14:textId="77777777" w:rsidR="00F317F6" w:rsidRPr="00907B24" w:rsidRDefault="00F317F6" w:rsidP="004021FB">
            <w:pPr>
              <w:pStyle w:val="ListParagraph"/>
              <w:numPr>
                <w:ilvl w:val="0"/>
                <w:numId w:val="17"/>
              </w:numPr>
              <w:shd w:val="clear" w:color="auto" w:fill="FFFFFF"/>
              <w:tabs>
                <w:tab w:val="num" w:pos="720"/>
              </w:tabs>
              <w:rPr>
                <w:rFonts w:ascii="Century Gothic" w:hAnsi="Century Gothic"/>
                <w:sz w:val="18"/>
                <w:szCs w:val="18"/>
              </w:rPr>
            </w:pPr>
            <w:r w:rsidRPr="00907B24">
              <w:rPr>
                <w:rFonts w:ascii="Century Gothic" w:hAnsi="Century Gothic"/>
                <w:sz w:val="18"/>
                <w:szCs w:val="18"/>
              </w:rPr>
              <w:t>Resources to support intervention planning</w:t>
            </w: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631450D" w14:textId="77777777" w:rsidR="00F317F6" w:rsidRPr="00907B24" w:rsidRDefault="00F317F6" w:rsidP="004E4CC4">
            <w:pPr>
              <w:shd w:val="clear" w:color="auto" w:fill="FFFFFF" w:themeFill="background1"/>
              <w:ind w:left="360"/>
              <w:rPr>
                <w:rFonts w:ascii="Century Gothic" w:hAnsi="Century Gothic"/>
                <w:bCs/>
                <w:sz w:val="18"/>
                <w:szCs w:val="18"/>
              </w:rPr>
            </w:pPr>
          </w:p>
          <w:p w14:paraId="1B32C1FE" w14:textId="77777777" w:rsidR="00F317F6" w:rsidRPr="00907B24" w:rsidRDefault="00F317F6" w:rsidP="004E4CC4">
            <w:pPr>
              <w:shd w:val="clear" w:color="auto" w:fill="FFFFFF" w:themeFill="background1"/>
              <w:rPr>
                <w:rFonts w:ascii="Century Gothic" w:hAnsi="Century Gothic"/>
                <w:bCs/>
                <w:sz w:val="18"/>
                <w:szCs w:val="18"/>
              </w:rPr>
            </w:pPr>
          </w:p>
          <w:p w14:paraId="0548DE95" w14:textId="77777777" w:rsidR="00F317F6" w:rsidRPr="00907B24" w:rsidRDefault="00F317F6" w:rsidP="004E4CC4">
            <w:pPr>
              <w:shd w:val="clear" w:color="auto" w:fill="FFFFFF" w:themeFill="background1"/>
              <w:rPr>
                <w:rFonts w:ascii="Century Gothic" w:hAnsi="Century Gothic"/>
                <w:bCs/>
                <w:sz w:val="18"/>
                <w:szCs w:val="18"/>
              </w:rPr>
            </w:pPr>
          </w:p>
          <w:p w14:paraId="578F9B2C" w14:textId="77777777" w:rsidR="00F317F6" w:rsidRPr="00907B24" w:rsidRDefault="00F317F6" w:rsidP="004E4CC4">
            <w:pPr>
              <w:shd w:val="clear" w:color="auto" w:fill="FFFFFF" w:themeFill="background1"/>
              <w:rPr>
                <w:rFonts w:ascii="Century Gothic" w:hAnsi="Century Gothic"/>
                <w:bCs/>
                <w:sz w:val="18"/>
                <w:szCs w:val="18"/>
              </w:rPr>
            </w:pPr>
          </w:p>
          <w:p w14:paraId="3B40C4CC" w14:textId="77777777" w:rsidR="00F317F6" w:rsidRPr="00907B24" w:rsidRDefault="00F317F6" w:rsidP="004E4CC4">
            <w:pPr>
              <w:shd w:val="clear" w:color="auto" w:fill="FFFFFF" w:themeFill="background1"/>
              <w:rPr>
                <w:rFonts w:ascii="Century Gothic" w:hAnsi="Century Gothic"/>
                <w:bCs/>
                <w:sz w:val="18"/>
                <w:szCs w:val="18"/>
              </w:rPr>
            </w:pPr>
          </w:p>
          <w:p w14:paraId="1C0CBCB8" w14:textId="77777777" w:rsidR="00F317F6" w:rsidRDefault="00F317F6" w:rsidP="004021FB">
            <w:pPr>
              <w:pStyle w:val="ListParagraph"/>
              <w:numPr>
                <w:ilvl w:val="0"/>
                <w:numId w:val="17"/>
              </w:numPr>
              <w:shd w:val="clear" w:color="auto" w:fill="FFFFFF" w:themeFill="background1"/>
              <w:tabs>
                <w:tab w:val="num" w:pos="720"/>
              </w:tabs>
              <w:rPr>
                <w:rFonts w:ascii="Century Gothic" w:hAnsi="Century Gothic"/>
                <w:bCs/>
                <w:sz w:val="18"/>
                <w:szCs w:val="18"/>
              </w:rPr>
            </w:pPr>
            <w:r w:rsidRPr="00907B24">
              <w:rPr>
                <w:rFonts w:ascii="Century Gothic" w:hAnsi="Century Gothic"/>
                <w:bCs/>
                <w:sz w:val="18"/>
                <w:szCs w:val="18"/>
              </w:rPr>
              <w:t>MR/LTAG/Staff</w:t>
            </w:r>
          </w:p>
          <w:p w14:paraId="3ECA8978" w14:textId="5D89E387" w:rsidR="00890A44" w:rsidRPr="00907B24" w:rsidRDefault="00890A44" w:rsidP="00890A44">
            <w:pPr>
              <w:pStyle w:val="ListParagraph"/>
              <w:shd w:val="clear" w:color="auto" w:fill="FFFFFF" w:themeFill="background1"/>
              <w:tabs>
                <w:tab w:val="num" w:pos="720"/>
              </w:tabs>
              <w:rPr>
                <w:rFonts w:ascii="Century Gothic" w:hAnsi="Century Gothic"/>
                <w:bCs/>
                <w:sz w:val="18"/>
                <w:szCs w:val="18"/>
              </w:rPr>
            </w:pPr>
            <w:r>
              <w:rPr>
                <w:rFonts w:ascii="Century Gothic" w:hAnsi="Century Gothic"/>
                <w:bCs/>
                <w:sz w:val="18"/>
                <w:szCs w:val="18"/>
              </w:rPr>
              <w:t>Dec 2024</w:t>
            </w:r>
          </w:p>
        </w:tc>
        <w:tc>
          <w:tcPr>
            <w:tcW w:w="56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A0BC890" w14:textId="77777777" w:rsidR="004251C6" w:rsidRPr="004251C6" w:rsidRDefault="004251C6" w:rsidP="004251C6">
            <w:pPr>
              <w:pStyle w:val="ListParagraph"/>
              <w:rPr>
                <w:rFonts w:ascii="Century Gothic" w:hAnsi="Century Gothic"/>
                <w:b/>
                <w:sz w:val="24"/>
                <w:szCs w:val="24"/>
              </w:rPr>
            </w:pPr>
          </w:p>
          <w:p w14:paraId="31E1BB8E" w14:textId="77777777" w:rsidR="004251C6" w:rsidRPr="004251C6" w:rsidRDefault="004251C6" w:rsidP="004251C6">
            <w:pPr>
              <w:pStyle w:val="ListParagraph"/>
              <w:rPr>
                <w:rFonts w:ascii="Century Gothic" w:hAnsi="Century Gothic"/>
                <w:b/>
                <w:sz w:val="24"/>
                <w:szCs w:val="24"/>
              </w:rPr>
            </w:pPr>
          </w:p>
          <w:p w14:paraId="2E3BEF39" w14:textId="77777777" w:rsidR="004251C6" w:rsidRPr="004251C6" w:rsidRDefault="004251C6" w:rsidP="004251C6">
            <w:pPr>
              <w:ind w:left="360"/>
              <w:rPr>
                <w:rFonts w:ascii="Century Gothic" w:hAnsi="Century Gothic"/>
                <w:b/>
                <w:sz w:val="24"/>
                <w:szCs w:val="24"/>
              </w:rPr>
            </w:pPr>
          </w:p>
          <w:p w14:paraId="46E215B9" w14:textId="0B9A0199" w:rsidR="00290115" w:rsidRPr="00290115" w:rsidRDefault="00290115" w:rsidP="004021FB">
            <w:pPr>
              <w:pStyle w:val="ListParagraph"/>
              <w:numPr>
                <w:ilvl w:val="0"/>
                <w:numId w:val="17"/>
              </w:numPr>
              <w:rPr>
                <w:rFonts w:ascii="Century Gothic" w:hAnsi="Century Gothic"/>
                <w:b/>
                <w:sz w:val="24"/>
                <w:szCs w:val="24"/>
              </w:rPr>
            </w:pPr>
            <w:r w:rsidRPr="00290115">
              <w:rPr>
                <w:rFonts w:ascii="Century Gothic" w:hAnsi="Century Gothic"/>
                <w:sz w:val="18"/>
                <w:szCs w:val="18"/>
              </w:rPr>
              <w:t xml:space="preserve">Improvements in access to and use of tracking data </w:t>
            </w:r>
          </w:p>
          <w:p w14:paraId="7B08A5BE" w14:textId="468A68C5" w:rsidR="00F317F6" w:rsidRPr="00290115" w:rsidRDefault="00290115" w:rsidP="004021FB">
            <w:pPr>
              <w:pStyle w:val="ListParagraph"/>
              <w:numPr>
                <w:ilvl w:val="0"/>
                <w:numId w:val="17"/>
              </w:numPr>
              <w:rPr>
                <w:rFonts w:ascii="Century Gothic" w:hAnsi="Century Gothic"/>
                <w:b/>
                <w:sz w:val="24"/>
                <w:szCs w:val="24"/>
              </w:rPr>
            </w:pPr>
            <w:r w:rsidRPr="00290115">
              <w:rPr>
                <w:rFonts w:ascii="Century Gothic" w:hAnsi="Century Gothic"/>
                <w:sz w:val="18"/>
                <w:szCs w:val="18"/>
              </w:rPr>
              <w:t>Improvement in staff understanding of the effective use of data to inform intervention planning and increased staff confidence using data</w:t>
            </w:r>
          </w:p>
        </w:tc>
      </w:tr>
      <w:tr w:rsidR="00F317F6" w14:paraId="6A073758" w14:textId="77777777" w:rsidTr="004E4CC4">
        <w:trPr>
          <w:trHeight w:val="300"/>
        </w:trPr>
        <w:tc>
          <w:tcPr>
            <w:tcW w:w="735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38F33698" w14:textId="77777777" w:rsidR="00F317F6" w:rsidRPr="00907B24" w:rsidRDefault="00F317F6" w:rsidP="004E4CC4">
            <w:pPr>
              <w:shd w:val="clear" w:color="auto" w:fill="FFFFFF"/>
              <w:rPr>
                <w:rFonts w:ascii="Century Gothic" w:hAnsi="Century Gothic"/>
                <w:b/>
                <w:bCs/>
                <w:sz w:val="18"/>
                <w:szCs w:val="18"/>
                <w:u w:val="single"/>
              </w:rPr>
            </w:pPr>
            <w:r w:rsidRPr="00907B24">
              <w:rPr>
                <w:rFonts w:ascii="Century Gothic" w:hAnsi="Century Gothic"/>
                <w:b/>
                <w:bCs/>
                <w:sz w:val="18"/>
                <w:szCs w:val="18"/>
                <w:u w:val="single"/>
              </w:rPr>
              <w:t>Super6Skills</w:t>
            </w:r>
          </w:p>
          <w:p w14:paraId="65822641" w14:textId="77777777" w:rsidR="00F317F6" w:rsidRPr="00907B24" w:rsidRDefault="00F317F6" w:rsidP="004E4CC4">
            <w:pPr>
              <w:shd w:val="clear" w:color="auto" w:fill="FFFFFF"/>
              <w:rPr>
                <w:rFonts w:ascii="Century Gothic" w:hAnsi="Century Gothic"/>
                <w:b/>
                <w:bCs/>
                <w:sz w:val="18"/>
                <w:szCs w:val="18"/>
                <w:u w:val="single"/>
              </w:rPr>
            </w:pPr>
          </w:p>
          <w:p w14:paraId="4D027EED" w14:textId="3E596220" w:rsidR="00F317F6" w:rsidRPr="00907B24" w:rsidRDefault="7D8742A6" w:rsidP="3DCB6C08">
            <w:pPr>
              <w:pStyle w:val="ListParagraph"/>
              <w:numPr>
                <w:ilvl w:val="0"/>
                <w:numId w:val="17"/>
              </w:numPr>
              <w:shd w:val="clear" w:color="auto" w:fill="FFFFFF" w:themeFill="background1"/>
              <w:tabs>
                <w:tab w:val="num" w:pos="720"/>
              </w:tabs>
              <w:rPr>
                <w:rFonts w:ascii="Century Gothic" w:hAnsi="Century Gothic"/>
                <w:sz w:val="18"/>
                <w:szCs w:val="18"/>
              </w:rPr>
            </w:pPr>
            <w:r w:rsidRPr="76B157E0">
              <w:rPr>
                <w:rFonts w:ascii="Century Gothic" w:hAnsi="Century Gothic"/>
                <w:sz w:val="18"/>
                <w:szCs w:val="18"/>
              </w:rPr>
              <w:t>Continue l</w:t>
            </w:r>
            <w:r w:rsidR="00F317F6" w:rsidRPr="76B157E0">
              <w:rPr>
                <w:rFonts w:ascii="Century Gothic" w:hAnsi="Century Gothic"/>
                <w:sz w:val="18"/>
                <w:szCs w:val="18"/>
              </w:rPr>
              <w:t>essons</w:t>
            </w:r>
            <w:r w:rsidR="00F317F6" w:rsidRPr="00907B24">
              <w:rPr>
                <w:rFonts w:ascii="Century Gothic" w:hAnsi="Century Gothic"/>
                <w:sz w:val="18"/>
                <w:szCs w:val="18"/>
              </w:rPr>
              <w:t xml:space="preserve"> in Fasetime to remind pupils of the Super6Skills framework </w:t>
            </w:r>
          </w:p>
          <w:p w14:paraId="73CC38D7" w14:textId="77777777" w:rsidR="00F317F6" w:rsidRPr="00907B24" w:rsidRDefault="00F317F6" w:rsidP="004021FB">
            <w:pPr>
              <w:pStyle w:val="ListParagraph"/>
              <w:numPr>
                <w:ilvl w:val="0"/>
                <w:numId w:val="17"/>
              </w:numPr>
              <w:shd w:val="clear" w:color="auto" w:fill="FFFFFF"/>
              <w:tabs>
                <w:tab w:val="num" w:pos="720"/>
              </w:tabs>
              <w:rPr>
                <w:rFonts w:ascii="Century Gothic" w:hAnsi="Century Gothic"/>
                <w:sz w:val="18"/>
                <w:szCs w:val="18"/>
              </w:rPr>
            </w:pPr>
            <w:r w:rsidRPr="00907B24">
              <w:rPr>
                <w:rFonts w:ascii="Century Gothic" w:hAnsi="Century Gothic"/>
                <w:sz w:val="18"/>
                <w:szCs w:val="18"/>
              </w:rPr>
              <w:t xml:space="preserve">Assemblies on the Super6Skills </w:t>
            </w:r>
          </w:p>
          <w:p w14:paraId="7CAD7BC6" w14:textId="77777777" w:rsidR="00F317F6" w:rsidRPr="00907B24" w:rsidRDefault="00F317F6" w:rsidP="004021FB">
            <w:pPr>
              <w:pStyle w:val="ListParagraph"/>
              <w:numPr>
                <w:ilvl w:val="0"/>
                <w:numId w:val="17"/>
              </w:numPr>
              <w:shd w:val="clear" w:color="auto" w:fill="FFFFFF"/>
              <w:tabs>
                <w:tab w:val="num" w:pos="720"/>
              </w:tabs>
              <w:rPr>
                <w:rFonts w:ascii="Century Gothic" w:hAnsi="Century Gothic"/>
                <w:sz w:val="18"/>
                <w:szCs w:val="18"/>
              </w:rPr>
            </w:pPr>
            <w:r w:rsidRPr="00907B24">
              <w:rPr>
                <w:rFonts w:ascii="Century Gothic" w:hAnsi="Century Gothic"/>
                <w:sz w:val="18"/>
                <w:szCs w:val="18"/>
              </w:rPr>
              <w:t xml:space="preserve">Information shared with parents/partners </w:t>
            </w: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8C7DBC0" w14:textId="77777777" w:rsidR="00F317F6" w:rsidRPr="00907B24" w:rsidRDefault="00F317F6" w:rsidP="004E4CC4">
            <w:pPr>
              <w:shd w:val="clear" w:color="auto" w:fill="FFFFFF" w:themeFill="background1"/>
              <w:tabs>
                <w:tab w:val="num" w:pos="720"/>
              </w:tabs>
              <w:jc w:val="center"/>
              <w:rPr>
                <w:rFonts w:ascii="Century Gothic" w:hAnsi="Century Gothic"/>
                <w:b/>
                <w:sz w:val="18"/>
                <w:szCs w:val="18"/>
              </w:rPr>
            </w:pPr>
          </w:p>
          <w:p w14:paraId="78B91F1A" w14:textId="77777777" w:rsidR="00C44556" w:rsidRPr="00907B24" w:rsidRDefault="00C44556" w:rsidP="004E4CC4">
            <w:pPr>
              <w:shd w:val="clear" w:color="auto" w:fill="FFFFFF" w:themeFill="background1"/>
              <w:tabs>
                <w:tab w:val="num" w:pos="720"/>
              </w:tabs>
              <w:jc w:val="center"/>
              <w:rPr>
                <w:rFonts w:ascii="Century Gothic" w:hAnsi="Century Gothic"/>
                <w:b/>
                <w:sz w:val="18"/>
                <w:szCs w:val="18"/>
              </w:rPr>
            </w:pPr>
          </w:p>
          <w:p w14:paraId="5152814E" w14:textId="77777777" w:rsidR="00C44556" w:rsidRPr="00907B24" w:rsidRDefault="007D6A8A" w:rsidP="004021FB">
            <w:pPr>
              <w:pStyle w:val="ListParagraph"/>
              <w:numPr>
                <w:ilvl w:val="0"/>
                <w:numId w:val="17"/>
              </w:numPr>
              <w:shd w:val="clear" w:color="auto" w:fill="FFFFFF" w:themeFill="background1"/>
              <w:tabs>
                <w:tab w:val="num" w:pos="720"/>
              </w:tabs>
              <w:rPr>
                <w:rFonts w:ascii="Century Gothic" w:hAnsi="Century Gothic"/>
                <w:bCs/>
                <w:sz w:val="18"/>
                <w:szCs w:val="18"/>
              </w:rPr>
            </w:pPr>
            <w:r w:rsidRPr="00907B24">
              <w:rPr>
                <w:rFonts w:ascii="Century Gothic" w:hAnsi="Century Gothic"/>
                <w:bCs/>
                <w:sz w:val="18"/>
                <w:szCs w:val="18"/>
              </w:rPr>
              <w:t>MR/ LTAG</w:t>
            </w:r>
          </w:p>
          <w:p w14:paraId="6C249A28" w14:textId="77777777" w:rsidR="007D6A8A" w:rsidRPr="00890A44" w:rsidRDefault="007D6A8A" w:rsidP="004021FB">
            <w:pPr>
              <w:pStyle w:val="ListParagraph"/>
              <w:numPr>
                <w:ilvl w:val="0"/>
                <w:numId w:val="17"/>
              </w:numPr>
              <w:shd w:val="clear" w:color="auto" w:fill="FFFFFF" w:themeFill="background1"/>
              <w:tabs>
                <w:tab w:val="num" w:pos="720"/>
              </w:tabs>
              <w:rPr>
                <w:rFonts w:ascii="Century Gothic" w:hAnsi="Century Gothic"/>
                <w:b/>
                <w:sz w:val="18"/>
                <w:szCs w:val="18"/>
              </w:rPr>
            </w:pPr>
            <w:r w:rsidRPr="00907B24">
              <w:rPr>
                <w:rFonts w:ascii="Century Gothic" w:hAnsi="Century Gothic"/>
                <w:bCs/>
                <w:sz w:val="18"/>
                <w:szCs w:val="18"/>
              </w:rPr>
              <w:t>IH (FASETIME)</w:t>
            </w:r>
          </w:p>
          <w:p w14:paraId="26725BE2" w14:textId="0E4E7A69" w:rsidR="00890A44" w:rsidRPr="00907B24" w:rsidRDefault="00890A44" w:rsidP="00890A44">
            <w:pPr>
              <w:pStyle w:val="ListParagraph"/>
              <w:shd w:val="clear" w:color="auto" w:fill="FFFFFF" w:themeFill="background1"/>
              <w:tabs>
                <w:tab w:val="num" w:pos="720"/>
              </w:tabs>
              <w:rPr>
                <w:rFonts w:ascii="Century Gothic" w:hAnsi="Century Gothic"/>
                <w:b/>
                <w:sz w:val="18"/>
                <w:szCs w:val="18"/>
              </w:rPr>
            </w:pPr>
            <w:r>
              <w:rPr>
                <w:rFonts w:ascii="Century Gothic" w:hAnsi="Century Gothic"/>
                <w:bCs/>
                <w:sz w:val="18"/>
                <w:szCs w:val="18"/>
              </w:rPr>
              <w:t>June 2025</w:t>
            </w:r>
          </w:p>
        </w:tc>
        <w:tc>
          <w:tcPr>
            <w:tcW w:w="56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FB7B2C5" w14:textId="77777777" w:rsidR="0091638F" w:rsidRDefault="0091638F" w:rsidP="0091638F">
            <w:pPr>
              <w:rPr>
                <w:rFonts w:ascii="Century Gothic" w:hAnsi="Century Gothic"/>
                <w:b/>
                <w:sz w:val="24"/>
                <w:szCs w:val="24"/>
              </w:rPr>
            </w:pPr>
          </w:p>
          <w:p w14:paraId="1EC19AD8" w14:textId="77777777" w:rsidR="006C1081" w:rsidRDefault="006C1081" w:rsidP="0091638F">
            <w:pPr>
              <w:rPr>
                <w:rFonts w:ascii="Century Gothic" w:hAnsi="Century Gothic"/>
                <w:b/>
                <w:sz w:val="24"/>
                <w:szCs w:val="24"/>
              </w:rPr>
            </w:pPr>
          </w:p>
          <w:p w14:paraId="4F5074C7" w14:textId="47C333CB" w:rsidR="0091638F" w:rsidRPr="0091638F" w:rsidRDefault="0091638F" w:rsidP="004021FB">
            <w:pPr>
              <w:pStyle w:val="ListParagraph"/>
              <w:numPr>
                <w:ilvl w:val="0"/>
                <w:numId w:val="17"/>
              </w:numPr>
              <w:rPr>
                <w:rFonts w:ascii="Century Gothic" w:hAnsi="Century Gothic"/>
                <w:bCs/>
                <w:sz w:val="24"/>
                <w:szCs w:val="24"/>
              </w:rPr>
            </w:pPr>
            <w:r w:rsidRPr="0091638F">
              <w:rPr>
                <w:rFonts w:ascii="Century Gothic" w:hAnsi="Century Gothic"/>
                <w:bCs/>
                <w:sz w:val="18"/>
                <w:szCs w:val="18"/>
              </w:rPr>
              <w:t xml:space="preserve">Pupils </w:t>
            </w:r>
            <w:r w:rsidR="00D0058B" w:rsidRPr="0091638F">
              <w:rPr>
                <w:rFonts w:ascii="Century Gothic" w:hAnsi="Century Gothic"/>
                <w:bCs/>
                <w:sz w:val="18"/>
                <w:szCs w:val="18"/>
              </w:rPr>
              <w:t>can</w:t>
            </w:r>
            <w:r w:rsidRPr="0091638F">
              <w:rPr>
                <w:rFonts w:ascii="Century Gothic" w:hAnsi="Century Gothic"/>
                <w:bCs/>
                <w:sz w:val="18"/>
                <w:szCs w:val="18"/>
              </w:rPr>
              <w:t xml:space="preserve"> articulate the Super6Skills</w:t>
            </w:r>
            <w:r w:rsidR="00D0058B">
              <w:rPr>
                <w:rFonts w:ascii="Century Gothic" w:hAnsi="Century Gothic"/>
                <w:bCs/>
                <w:sz w:val="18"/>
                <w:szCs w:val="18"/>
              </w:rPr>
              <w:t>.</w:t>
            </w:r>
          </w:p>
          <w:p w14:paraId="72FD4F7A" w14:textId="77777777" w:rsidR="0091638F" w:rsidRPr="00290115" w:rsidRDefault="00C44556" w:rsidP="004021FB">
            <w:pPr>
              <w:pStyle w:val="ListParagraph"/>
              <w:numPr>
                <w:ilvl w:val="0"/>
                <w:numId w:val="17"/>
              </w:numPr>
              <w:rPr>
                <w:rFonts w:ascii="Century Gothic" w:hAnsi="Century Gothic"/>
                <w:bCs/>
                <w:sz w:val="24"/>
                <w:szCs w:val="24"/>
              </w:rPr>
            </w:pPr>
            <w:r>
              <w:rPr>
                <w:rFonts w:ascii="Century Gothic" w:hAnsi="Century Gothic"/>
                <w:bCs/>
                <w:sz w:val="18"/>
                <w:szCs w:val="18"/>
              </w:rPr>
              <w:t xml:space="preserve">Parents/Partners </w:t>
            </w:r>
            <w:r w:rsidR="008601FC">
              <w:rPr>
                <w:rFonts w:ascii="Century Gothic" w:hAnsi="Century Gothic"/>
                <w:bCs/>
                <w:sz w:val="18"/>
                <w:szCs w:val="18"/>
              </w:rPr>
              <w:t>can</w:t>
            </w:r>
            <w:r>
              <w:rPr>
                <w:rFonts w:ascii="Century Gothic" w:hAnsi="Century Gothic"/>
                <w:bCs/>
                <w:sz w:val="18"/>
                <w:szCs w:val="18"/>
              </w:rPr>
              <w:t xml:space="preserve"> link work and activities with the Super6Skills framework. </w:t>
            </w:r>
          </w:p>
          <w:p w14:paraId="0C3BB7CF" w14:textId="647B6727" w:rsidR="00290115" w:rsidRPr="00290115" w:rsidRDefault="00290115" w:rsidP="004021FB">
            <w:pPr>
              <w:pStyle w:val="ListParagraph"/>
              <w:numPr>
                <w:ilvl w:val="0"/>
                <w:numId w:val="17"/>
              </w:numPr>
              <w:rPr>
                <w:rFonts w:ascii="Century Gothic" w:hAnsi="Century Gothic"/>
                <w:bCs/>
                <w:sz w:val="24"/>
                <w:szCs w:val="24"/>
              </w:rPr>
            </w:pPr>
            <w:r w:rsidRPr="00290115">
              <w:rPr>
                <w:rFonts w:ascii="Century Gothic" w:hAnsi="Century Gothic"/>
                <w:sz w:val="18"/>
                <w:szCs w:val="18"/>
              </w:rPr>
              <w:t>Super6Skills effectively embedded in programmes and courses across the school</w:t>
            </w:r>
          </w:p>
        </w:tc>
      </w:tr>
      <w:tr w:rsidR="00F317F6" w14:paraId="666F18E9" w14:textId="77777777" w:rsidTr="004E4CC4">
        <w:trPr>
          <w:trHeight w:val="300"/>
        </w:trPr>
        <w:tc>
          <w:tcPr>
            <w:tcW w:w="735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31E31F2F" w14:textId="77777777" w:rsidR="00F317F6" w:rsidRPr="00907B24" w:rsidRDefault="00F317F6" w:rsidP="004E4CC4">
            <w:pPr>
              <w:shd w:val="clear" w:color="auto" w:fill="FFFFFF"/>
              <w:rPr>
                <w:rFonts w:ascii="Century Gothic" w:hAnsi="Century Gothic"/>
                <w:b/>
                <w:bCs/>
                <w:sz w:val="18"/>
                <w:szCs w:val="18"/>
                <w:u w:val="single"/>
              </w:rPr>
            </w:pPr>
            <w:r w:rsidRPr="00907B24">
              <w:rPr>
                <w:rFonts w:ascii="Century Gothic" w:hAnsi="Century Gothic"/>
                <w:b/>
                <w:bCs/>
                <w:sz w:val="18"/>
                <w:szCs w:val="18"/>
                <w:u w:val="single"/>
              </w:rPr>
              <w:t>PUPIL MENTORING</w:t>
            </w:r>
          </w:p>
          <w:p w14:paraId="71301D58" w14:textId="77777777" w:rsidR="00F317F6" w:rsidRPr="00907B24" w:rsidRDefault="00F317F6" w:rsidP="004E4CC4">
            <w:pPr>
              <w:shd w:val="clear" w:color="auto" w:fill="FFFFFF"/>
              <w:rPr>
                <w:rFonts w:ascii="Century Gothic" w:hAnsi="Century Gothic"/>
                <w:sz w:val="18"/>
                <w:szCs w:val="18"/>
              </w:rPr>
            </w:pPr>
          </w:p>
          <w:p w14:paraId="5DE2BFEA" w14:textId="77777777" w:rsidR="00F317F6" w:rsidRPr="00907B24" w:rsidRDefault="00F317F6" w:rsidP="004E4CC4">
            <w:pPr>
              <w:shd w:val="clear" w:color="auto" w:fill="FFFFFF"/>
              <w:rPr>
                <w:rFonts w:ascii="Century Gothic" w:hAnsi="Century Gothic"/>
                <w:sz w:val="18"/>
                <w:szCs w:val="18"/>
              </w:rPr>
            </w:pPr>
            <w:r w:rsidRPr="00907B24">
              <w:rPr>
                <w:rFonts w:ascii="Century Gothic" w:hAnsi="Century Gothic"/>
                <w:sz w:val="18"/>
                <w:szCs w:val="18"/>
              </w:rPr>
              <w:t xml:space="preserve">Expand and improve use of Personalised Intervention Plans: </w:t>
            </w:r>
          </w:p>
          <w:p w14:paraId="5EE95317" w14:textId="77777777" w:rsidR="00F317F6" w:rsidRPr="00907B24" w:rsidRDefault="00F317F6" w:rsidP="004E4CC4">
            <w:pPr>
              <w:shd w:val="clear" w:color="auto" w:fill="FFFFFF"/>
              <w:rPr>
                <w:rFonts w:ascii="Century Gothic" w:hAnsi="Century Gothic"/>
                <w:sz w:val="18"/>
                <w:szCs w:val="18"/>
              </w:rPr>
            </w:pPr>
          </w:p>
          <w:p w14:paraId="38258674" w14:textId="77777777" w:rsidR="00F317F6" w:rsidRPr="00907B24" w:rsidRDefault="00F317F6" w:rsidP="004021FB">
            <w:pPr>
              <w:pStyle w:val="ListParagraph"/>
              <w:numPr>
                <w:ilvl w:val="0"/>
                <w:numId w:val="17"/>
              </w:numPr>
              <w:shd w:val="clear" w:color="auto" w:fill="FFFFFF"/>
              <w:tabs>
                <w:tab w:val="num" w:pos="720"/>
              </w:tabs>
              <w:rPr>
                <w:rFonts w:ascii="Century Gothic" w:hAnsi="Century Gothic"/>
                <w:sz w:val="18"/>
                <w:szCs w:val="18"/>
              </w:rPr>
            </w:pPr>
            <w:r w:rsidRPr="00907B24">
              <w:rPr>
                <w:rFonts w:ascii="Century Gothic" w:hAnsi="Century Gothic"/>
                <w:sz w:val="18"/>
                <w:szCs w:val="18"/>
              </w:rPr>
              <w:t xml:space="preserve">Enhanced training for mentors </w:t>
            </w:r>
          </w:p>
          <w:p w14:paraId="12A3D59A" w14:textId="77777777" w:rsidR="00F317F6" w:rsidRPr="00907B24" w:rsidRDefault="00F317F6" w:rsidP="004021FB">
            <w:pPr>
              <w:pStyle w:val="ListParagraph"/>
              <w:numPr>
                <w:ilvl w:val="0"/>
                <w:numId w:val="17"/>
              </w:numPr>
              <w:shd w:val="clear" w:color="auto" w:fill="FFFFFF"/>
              <w:tabs>
                <w:tab w:val="num" w:pos="720"/>
              </w:tabs>
              <w:rPr>
                <w:rFonts w:ascii="Century Gothic" w:hAnsi="Century Gothic"/>
                <w:sz w:val="18"/>
                <w:szCs w:val="18"/>
              </w:rPr>
            </w:pPr>
            <w:r w:rsidRPr="00907B24">
              <w:rPr>
                <w:rFonts w:ascii="Century Gothic" w:hAnsi="Century Gothic"/>
                <w:sz w:val="18"/>
                <w:szCs w:val="18"/>
              </w:rPr>
              <w:t xml:space="preserve">Resources to support mentor meetings eg plan of meetings </w:t>
            </w:r>
          </w:p>
          <w:p w14:paraId="32463709" w14:textId="77777777" w:rsidR="00F317F6" w:rsidRPr="00907B24" w:rsidRDefault="00F317F6" w:rsidP="004021FB">
            <w:pPr>
              <w:pStyle w:val="ListParagraph"/>
              <w:numPr>
                <w:ilvl w:val="0"/>
                <w:numId w:val="17"/>
              </w:numPr>
              <w:shd w:val="clear" w:color="auto" w:fill="FFFFFF"/>
              <w:tabs>
                <w:tab w:val="num" w:pos="720"/>
              </w:tabs>
              <w:rPr>
                <w:rFonts w:ascii="Century Gothic" w:hAnsi="Century Gothic"/>
                <w:sz w:val="18"/>
                <w:szCs w:val="18"/>
              </w:rPr>
            </w:pPr>
            <w:r w:rsidRPr="00907B24">
              <w:rPr>
                <w:rFonts w:ascii="Century Gothic" w:hAnsi="Century Gothic"/>
                <w:sz w:val="18"/>
                <w:szCs w:val="18"/>
              </w:rPr>
              <w:lastRenderedPageBreak/>
              <w:t xml:space="preserve">Gather feedback from Mentees </w:t>
            </w:r>
          </w:p>
          <w:p w14:paraId="4ABA0FB0" w14:textId="77777777" w:rsidR="00F317F6" w:rsidRPr="00907B24" w:rsidRDefault="00F317F6" w:rsidP="004021FB">
            <w:pPr>
              <w:pStyle w:val="ListParagraph"/>
              <w:numPr>
                <w:ilvl w:val="0"/>
                <w:numId w:val="17"/>
              </w:numPr>
              <w:shd w:val="clear" w:color="auto" w:fill="FFFFFF"/>
              <w:tabs>
                <w:tab w:val="num" w:pos="720"/>
              </w:tabs>
              <w:rPr>
                <w:rFonts w:ascii="Century Gothic" w:hAnsi="Century Gothic"/>
                <w:sz w:val="18"/>
                <w:szCs w:val="18"/>
              </w:rPr>
            </w:pPr>
            <w:r w:rsidRPr="00907B24">
              <w:rPr>
                <w:rFonts w:ascii="Century Gothic" w:hAnsi="Century Gothic"/>
                <w:sz w:val="18"/>
                <w:szCs w:val="18"/>
              </w:rPr>
              <w:t xml:space="preserve">Extend use of PIP to further year groups </w:t>
            </w:r>
          </w:p>
          <w:p w14:paraId="5EF8AE59" w14:textId="77777777" w:rsidR="00F317F6" w:rsidRPr="00907B24" w:rsidRDefault="00F317F6" w:rsidP="004021FB">
            <w:pPr>
              <w:pStyle w:val="ListParagraph"/>
              <w:numPr>
                <w:ilvl w:val="0"/>
                <w:numId w:val="17"/>
              </w:numPr>
              <w:shd w:val="clear" w:color="auto" w:fill="FFFFFF"/>
              <w:tabs>
                <w:tab w:val="num" w:pos="720"/>
              </w:tabs>
              <w:rPr>
                <w:rFonts w:ascii="Century Gothic" w:hAnsi="Century Gothic"/>
                <w:sz w:val="18"/>
                <w:szCs w:val="18"/>
              </w:rPr>
            </w:pPr>
            <w:r w:rsidRPr="00907B24">
              <w:rPr>
                <w:rFonts w:ascii="Century Gothic" w:hAnsi="Century Gothic"/>
                <w:sz w:val="18"/>
                <w:szCs w:val="18"/>
              </w:rPr>
              <w:t xml:space="preserve">Extend length of PIP </w:t>
            </w:r>
          </w:p>
          <w:p w14:paraId="05457D41" w14:textId="77777777" w:rsidR="00F317F6" w:rsidRPr="00907B24" w:rsidRDefault="00F317F6" w:rsidP="004021FB">
            <w:pPr>
              <w:pStyle w:val="ListParagraph"/>
              <w:numPr>
                <w:ilvl w:val="0"/>
                <w:numId w:val="17"/>
              </w:numPr>
              <w:shd w:val="clear" w:color="auto" w:fill="FFFFFF"/>
              <w:tabs>
                <w:tab w:val="num" w:pos="720"/>
              </w:tabs>
              <w:rPr>
                <w:rFonts w:ascii="Century Gothic" w:hAnsi="Century Gothic"/>
                <w:sz w:val="18"/>
                <w:szCs w:val="18"/>
              </w:rPr>
            </w:pPr>
            <w:r w:rsidRPr="00907B24">
              <w:rPr>
                <w:rFonts w:ascii="Century Gothic" w:hAnsi="Century Gothic"/>
                <w:sz w:val="18"/>
                <w:szCs w:val="18"/>
              </w:rPr>
              <w:t>Examples/exemplars of interventions added to learning &amp; teaching hub</w:t>
            </w: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2B02721" w14:textId="77777777" w:rsidR="00F317F6" w:rsidRPr="00907B24" w:rsidRDefault="00F317F6" w:rsidP="004E4CC4">
            <w:pPr>
              <w:shd w:val="clear" w:color="auto" w:fill="FFFFFF" w:themeFill="background1"/>
              <w:tabs>
                <w:tab w:val="num" w:pos="720"/>
              </w:tabs>
              <w:jc w:val="center"/>
              <w:rPr>
                <w:rFonts w:ascii="Century Gothic" w:hAnsi="Century Gothic"/>
                <w:b/>
                <w:sz w:val="18"/>
                <w:szCs w:val="18"/>
              </w:rPr>
            </w:pPr>
          </w:p>
          <w:p w14:paraId="27B96ADC" w14:textId="77777777" w:rsidR="0002296E" w:rsidRPr="00907B24" w:rsidRDefault="0002296E" w:rsidP="004E4CC4">
            <w:pPr>
              <w:shd w:val="clear" w:color="auto" w:fill="FFFFFF" w:themeFill="background1"/>
              <w:tabs>
                <w:tab w:val="num" w:pos="720"/>
              </w:tabs>
              <w:jc w:val="center"/>
              <w:rPr>
                <w:rFonts w:ascii="Century Gothic" w:hAnsi="Century Gothic"/>
                <w:b/>
                <w:sz w:val="18"/>
                <w:szCs w:val="18"/>
              </w:rPr>
            </w:pPr>
          </w:p>
          <w:p w14:paraId="6C11BE3A" w14:textId="77777777" w:rsidR="001308F5" w:rsidRPr="00907B24" w:rsidRDefault="001308F5" w:rsidP="004E4CC4">
            <w:pPr>
              <w:shd w:val="clear" w:color="auto" w:fill="FFFFFF" w:themeFill="background1"/>
              <w:tabs>
                <w:tab w:val="num" w:pos="720"/>
              </w:tabs>
              <w:jc w:val="center"/>
              <w:rPr>
                <w:rFonts w:ascii="Century Gothic" w:hAnsi="Century Gothic"/>
                <w:b/>
                <w:sz w:val="18"/>
                <w:szCs w:val="18"/>
              </w:rPr>
            </w:pPr>
          </w:p>
          <w:p w14:paraId="5D874037" w14:textId="77777777" w:rsidR="001308F5" w:rsidRPr="00907B24" w:rsidRDefault="001308F5" w:rsidP="004E4CC4">
            <w:pPr>
              <w:shd w:val="clear" w:color="auto" w:fill="FFFFFF" w:themeFill="background1"/>
              <w:tabs>
                <w:tab w:val="num" w:pos="720"/>
              </w:tabs>
              <w:jc w:val="center"/>
              <w:rPr>
                <w:rFonts w:ascii="Century Gothic" w:hAnsi="Century Gothic"/>
                <w:b/>
                <w:sz w:val="18"/>
                <w:szCs w:val="18"/>
              </w:rPr>
            </w:pPr>
          </w:p>
          <w:p w14:paraId="6057AEC6" w14:textId="6415D0BF" w:rsidR="00890A44" w:rsidRDefault="00030FB2" w:rsidP="004021FB">
            <w:pPr>
              <w:pStyle w:val="ListParagraph"/>
              <w:numPr>
                <w:ilvl w:val="0"/>
                <w:numId w:val="17"/>
              </w:numPr>
              <w:shd w:val="clear" w:color="auto" w:fill="FFFFFF" w:themeFill="background1"/>
              <w:tabs>
                <w:tab w:val="num" w:pos="720"/>
              </w:tabs>
              <w:rPr>
                <w:rFonts w:ascii="Century Gothic" w:hAnsi="Century Gothic"/>
                <w:bCs/>
                <w:sz w:val="18"/>
                <w:szCs w:val="18"/>
              </w:rPr>
            </w:pPr>
            <w:r w:rsidRPr="00907B24">
              <w:rPr>
                <w:rFonts w:ascii="Century Gothic" w:hAnsi="Century Gothic"/>
                <w:bCs/>
                <w:sz w:val="18"/>
                <w:szCs w:val="18"/>
              </w:rPr>
              <w:t>MR/IH</w:t>
            </w:r>
          </w:p>
          <w:p w14:paraId="0489FCAE" w14:textId="02A24050" w:rsidR="00890A44" w:rsidRPr="00890A44" w:rsidRDefault="00890A44" w:rsidP="00890A44">
            <w:pPr>
              <w:pStyle w:val="ListParagraph"/>
              <w:shd w:val="clear" w:color="auto" w:fill="FFFFFF" w:themeFill="background1"/>
              <w:tabs>
                <w:tab w:val="num" w:pos="720"/>
              </w:tabs>
              <w:rPr>
                <w:rFonts w:ascii="Century Gothic" w:hAnsi="Century Gothic"/>
                <w:bCs/>
                <w:sz w:val="18"/>
                <w:szCs w:val="18"/>
              </w:rPr>
            </w:pPr>
            <w:r>
              <w:rPr>
                <w:rFonts w:ascii="Century Gothic" w:hAnsi="Century Gothic"/>
                <w:bCs/>
                <w:sz w:val="18"/>
                <w:szCs w:val="18"/>
              </w:rPr>
              <w:t>Dec 2024</w:t>
            </w:r>
          </w:p>
          <w:p w14:paraId="55E2CFD3" w14:textId="77777777" w:rsidR="0002296E" w:rsidRPr="00907B24" w:rsidRDefault="0002296E" w:rsidP="0002296E">
            <w:pPr>
              <w:shd w:val="clear" w:color="auto" w:fill="FFFFFF" w:themeFill="background1"/>
              <w:tabs>
                <w:tab w:val="num" w:pos="720"/>
              </w:tabs>
              <w:rPr>
                <w:rFonts w:ascii="Century Gothic" w:hAnsi="Century Gothic"/>
                <w:b/>
                <w:sz w:val="18"/>
                <w:szCs w:val="18"/>
              </w:rPr>
            </w:pPr>
          </w:p>
        </w:tc>
        <w:tc>
          <w:tcPr>
            <w:tcW w:w="56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671609F" w14:textId="77777777" w:rsidR="00F317F6" w:rsidRPr="001F70A8" w:rsidRDefault="00F317F6" w:rsidP="001308F5">
            <w:pPr>
              <w:rPr>
                <w:rFonts w:ascii="Century Gothic" w:hAnsi="Century Gothic"/>
                <w:b/>
                <w:sz w:val="18"/>
                <w:szCs w:val="18"/>
              </w:rPr>
            </w:pPr>
          </w:p>
          <w:p w14:paraId="1EC1CD2B" w14:textId="77777777" w:rsidR="001308F5" w:rsidRPr="001F70A8" w:rsidRDefault="001308F5" w:rsidP="001308F5">
            <w:pPr>
              <w:rPr>
                <w:rFonts w:ascii="Century Gothic" w:hAnsi="Century Gothic"/>
                <w:b/>
                <w:sz w:val="18"/>
                <w:szCs w:val="18"/>
              </w:rPr>
            </w:pPr>
          </w:p>
          <w:p w14:paraId="774DA802" w14:textId="77777777" w:rsidR="001308F5" w:rsidRPr="001F70A8" w:rsidRDefault="001308F5" w:rsidP="001308F5">
            <w:pPr>
              <w:rPr>
                <w:rFonts w:ascii="Century Gothic" w:hAnsi="Century Gothic"/>
                <w:b/>
                <w:sz w:val="18"/>
                <w:szCs w:val="18"/>
              </w:rPr>
            </w:pPr>
          </w:p>
          <w:p w14:paraId="0AD7591E" w14:textId="77777777" w:rsidR="001308F5" w:rsidRPr="001F70A8" w:rsidRDefault="007C1512" w:rsidP="004021FB">
            <w:pPr>
              <w:pStyle w:val="ListParagraph"/>
              <w:numPr>
                <w:ilvl w:val="0"/>
                <w:numId w:val="17"/>
              </w:numPr>
              <w:rPr>
                <w:rFonts w:ascii="Century Gothic" w:hAnsi="Century Gothic"/>
                <w:b/>
                <w:sz w:val="18"/>
                <w:szCs w:val="18"/>
              </w:rPr>
            </w:pPr>
            <w:r w:rsidRPr="001F70A8">
              <w:rPr>
                <w:rFonts w:ascii="Century Gothic" w:hAnsi="Century Gothic"/>
                <w:sz w:val="18"/>
                <w:szCs w:val="18"/>
              </w:rPr>
              <w:t>Young people will be more engaged in their learning</w:t>
            </w:r>
            <w:r w:rsidR="001F70A8" w:rsidRPr="001F70A8">
              <w:rPr>
                <w:rFonts w:ascii="Century Gothic" w:hAnsi="Century Gothic"/>
                <w:sz w:val="18"/>
                <w:szCs w:val="18"/>
              </w:rPr>
              <w:t>.</w:t>
            </w:r>
          </w:p>
          <w:p w14:paraId="35FF7DA4" w14:textId="71ED7ED8" w:rsidR="001F70A8" w:rsidRPr="00D0058B" w:rsidRDefault="001F70A8" w:rsidP="004021FB">
            <w:pPr>
              <w:pStyle w:val="ListParagraph"/>
              <w:numPr>
                <w:ilvl w:val="0"/>
                <w:numId w:val="17"/>
              </w:numPr>
              <w:rPr>
                <w:rFonts w:ascii="Century Gothic" w:hAnsi="Century Gothic"/>
                <w:b/>
                <w:sz w:val="18"/>
                <w:szCs w:val="18"/>
              </w:rPr>
            </w:pPr>
            <w:r w:rsidRPr="001F70A8">
              <w:rPr>
                <w:rFonts w:ascii="Century Gothic" w:hAnsi="Century Gothic"/>
                <w:sz w:val="18"/>
                <w:szCs w:val="18"/>
              </w:rPr>
              <w:t>Personalised Intervention Programme expanded to support young people through key stages</w:t>
            </w:r>
            <w:r w:rsidR="00D0058B">
              <w:rPr>
                <w:rFonts w:ascii="Century Gothic" w:hAnsi="Century Gothic"/>
                <w:sz w:val="18"/>
                <w:szCs w:val="18"/>
              </w:rPr>
              <w:t>.</w:t>
            </w:r>
          </w:p>
          <w:p w14:paraId="794BA7BE" w14:textId="390E3AAB" w:rsidR="00D0058B" w:rsidRPr="001F70A8" w:rsidRDefault="00D0058B" w:rsidP="004021FB">
            <w:pPr>
              <w:pStyle w:val="ListParagraph"/>
              <w:numPr>
                <w:ilvl w:val="0"/>
                <w:numId w:val="17"/>
              </w:numPr>
              <w:rPr>
                <w:rFonts w:ascii="Century Gothic" w:hAnsi="Century Gothic"/>
                <w:b/>
                <w:sz w:val="18"/>
                <w:szCs w:val="18"/>
              </w:rPr>
            </w:pPr>
            <w:r>
              <w:rPr>
                <w:rFonts w:ascii="Century Gothic" w:hAnsi="Century Gothic"/>
                <w:sz w:val="18"/>
                <w:szCs w:val="18"/>
              </w:rPr>
              <w:lastRenderedPageBreak/>
              <w:t>Increased attainment.</w:t>
            </w:r>
          </w:p>
        </w:tc>
      </w:tr>
      <w:tr w:rsidR="00F317F6" w14:paraId="6683A8AB" w14:textId="77777777" w:rsidTr="004E4CC4">
        <w:trPr>
          <w:trHeight w:val="300"/>
        </w:trPr>
        <w:tc>
          <w:tcPr>
            <w:tcW w:w="735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F1B8A45" w14:textId="77777777" w:rsidR="00F317F6" w:rsidRPr="00907B24" w:rsidRDefault="00F317F6" w:rsidP="004E4CC4">
            <w:pPr>
              <w:shd w:val="clear" w:color="auto" w:fill="FFFFFF"/>
              <w:rPr>
                <w:rFonts w:ascii="Century Gothic" w:hAnsi="Century Gothic"/>
                <w:b/>
                <w:bCs/>
                <w:sz w:val="18"/>
                <w:szCs w:val="18"/>
                <w:u w:val="single"/>
              </w:rPr>
            </w:pPr>
            <w:r w:rsidRPr="00907B24">
              <w:rPr>
                <w:rFonts w:ascii="Century Gothic" w:hAnsi="Century Gothic"/>
                <w:b/>
                <w:bCs/>
                <w:sz w:val="18"/>
                <w:szCs w:val="18"/>
                <w:u w:val="single"/>
              </w:rPr>
              <w:lastRenderedPageBreak/>
              <w:t>FAMILY LEARNING</w:t>
            </w:r>
          </w:p>
          <w:p w14:paraId="6E945AEC" w14:textId="77777777" w:rsidR="00F317F6" w:rsidRPr="00907B24" w:rsidRDefault="00F317F6" w:rsidP="004E4CC4">
            <w:pPr>
              <w:shd w:val="clear" w:color="auto" w:fill="FFFFFF"/>
              <w:rPr>
                <w:rFonts w:ascii="Century Gothic" w:hAnsi="Century Gothic"/>
                <w:sz w:val="18"/>
                <w:szCs w:val="18"/>
              </w:rPr>
            </w:pPr>
          </w:p>
          <w:p w14:paraId="4C70F21D" w14:textId="77777777" w:rsidR="00F317F6" w:rsidRPr="00907B24" w:rsidRDefault="00F317F6" w:rsidP="004E4CC4">
            <w:pPr>
              <w:shd w:val="clear" w:color="auto" w:fill="FFFFFF"/>
              <w:rPr>
                <w:rFonts w:ascii="Century Gothic" w:hAnsi="Century Gothic"/>
                <w:sz w:val="18"/>
                <w:szCs w:val="18"/>
              </w:rPr>
            </w:pPr>
            <w:r w:rsidRPr="00907B24">
              <w:rPr>
                <w:rFonts w:ascii="Century Gothic" w:hAnsi="Century Gothic"/>
                <w:sz w:val="18"/>
                <w:szCs w:val="18"/>
              </w:rPr>
              <w:t xml:space="preserve">Further develop resources for family learning: </w:t>
            </w:r>
          </w:p>
          <w:p w14:paraId="24052F68" w14:textId="77777777" w:rsidR="00F317F6" w:rsidRPr="00907B24" w:rsidRDefault="00F317F6" w:rsidP="004021FB">
            <w:pPr>
              <w:pStyle w:val="ListParagraph"/>
              <w:numPr>
                <w:ilvl w:val="0"/>
                <w:numId w:val="18"/>
              </w:numPr>
              <w:shd w:val="clear" w:color="auto" w:fill="FFFFFF"/>
              <w:rPr>
                <w:rFonts w:ascii="Century Gothic" w:hAnsi="Century Gothic"/>
                <w:sz w:val="18"/>
                <w:szCs w:val="18"/>
              </w:rPr>
            </w:pPr>
            <w:r w:rsidRPr="00907B24">
              <w:rPr>
                <w:rFonts w:ascii="Century Gothic" w:hAnsi="Century Gothic"/>
                <w:sz w:val="18"/>
                <w:szCs w:val="18"/>
              </w:rPr>
              <w:t xml:space="preserve">Build on the success of the P7 lesson taster evening to engage parents </w:t>
            </w:r>
          </w:p>
          <w:p w14:paraId="75F87FB2" w14:textId="77777777" w:rsidR="00F317F6" w:rsidRPr="00907B24" w:rsidRDefault="00F317F6" w:rsidP="004021FB">
            <w:pPr>
              <w:pStyle w:val="ListParagraph"/>
              <w:numPr>
                <w:ilvl w:val="0"/>
                <w:numId w:val="17"/>
              </w:numPr>
              <w:shd w:val="clear" w:color="auto" w:fill="FFFFFF"/>
              <w:tabs>
                <w:tab w:val="num" w:pos="720"/>
              </w:tabs>
              <w:rPr>
                <w:rFonts w:ascii="Century Gothic" w:hAnsi="Century Gothic"/>
                <w:sz w:val="18"/>
                <w:szCs w:val="18"/>
              </w:rPr>
            </w:pPr>
            <w:r w:rsidRPr="00907B24">
              <w:rPr>
                <w:rFonts w:ascii="Century Gothic" w:hAnsi="Century Gothic"/>
                <w:sz w:val="18"/>
                <w:szCs w:val="18"/>
              </w:rPr>
              <w:t>Involve parents in focus group</w:t>
            </w: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899A67D" w14:textId="77777777" w:rsidR="00F317F6" w:rsidRPr="00907B24" w:rsidRDefault="00F317F6" w:rsidP="00907B24">
            <w:pPr>
              <w:shd w:val="clear" w:color="auto" w:fill="FFFFFF" w:themeFill="background1"/>
              <w:tabs>
                <w:tab w:val="num" w:pos="720"/>
              </w:tabs>
              <w:rPr>
                <w:rFonts w:ascii="Century Gothic" w:hAnsi="Century Gothic"/>
                <w:b/>
                <w:sz w:val="18"/>
                <w:szCs w:val="18"/>
              </w:rPr>
            </w:pPr>
          </w:p>
          <w:p w14:paraId="5E0D34DF" w14:textId="77777777" w:rsidR="00907B24" w:rsidRPr="00907B24" w:rsidRDefault="00907B24" w:rsidP="00907B24">
            <w:pPr>
              <w:shd w:val="clear" w:color="auto" w:fill="FFFFFF" w:themeFill="background1"/>
              <w:tabs>
                <w:tab w:val="num" w:pos="720"/>
              </w:tabs>
              <w:rPr>
                <w:rFonts w:ascii="Century Gothic" w:hAnsi="Century Gothic"/>
                <w:b/>
                <w:sz w:val="18"/>
                <w:szCs w:val="18"/>
              </w:rPr>
            </w:pPr>
          </w:p>
          <w:p w14:paraId="36AFDD63" w14:textId="77777777" w:rsidR="00907B24" w:rsidRDefault="00907B24" w:rsidP="004021FB">
            <w:pPr>
              <w:pStyle w:val="ListParagraph"/>
              <w:numPr>
                <w:ilvl w:val="0"/>
                <w:numId w:val="17"/>
              </w:numPr>
              <w:shd w:val="clear" w:color="auto" w:fill="FFFFFF" w:themeFill="background1"/>
              <w:tabs>
                <w:tab w:val="num" w:pos="720"/>
              </w:tabs>
              <w:rPr>
                <w:rFonts w:ascii="Century Gothic" w:hAnsi="Century Gothic"/>
                <w:bCs/>
                <w:sz w:val="18"/>
                <w:szCs w:val="18"/>
              </w:rPr>
            </w:pPr>
            <w:r w:rsidRPr="00907B24">
              <w:rPr>
                <w:rFonts w:ascii="Century Gothic" w:hAnsi="Century Gothic"/>
                <w:bCs/>
                <w:sz w:val="18"/>
                <w:szCs w:val="18"/>
              </w:rPr>
              <w:t>MR/LTAG/Staff</w:t>
            </w:r>
          </w:p>
          <w:p w14:paraId="5947C47A" w14:textId="4CD203BA" w:rsidR="00890A44" w:rsidRPr="00907B24" w:rsidRDefault="00890A44" w:rsidP="00890A44">
            <w:pPr>
              <w:pStyle w:val="ListParagraph"/>
              <w:shd w:val="clear" w:color="auto" w:fill="FFFFFF" w:themeFill="background1"/>
              <w:tabs>
                <w:tab w:val="num" w:pos="720"/>
              </w:tabs>
              <w:rPr>
                <w:rFonts w:ascii="Century Gothic" w:hAnsi="Century Gothic"/>
                <w:bCs/>
                <w:sz w:val="18"/>
                <w:szCs w:val="18"/>
              </w:rPr>
            </w:pPr>
            <w:r>
              <w:rPr>
                <w:rFonts w:ascii="Century Gothic" w:hAnsi="Century Gothic"/>
                <w:bCs/>
                <w:sz w:val="18"/>
                <w:szCs w:val="18"/>
              </w:rPr>
              <w:t>June 2025</w:t>
            </w:r>
          </w:p>
        </w:tc>
        <w:tc>
          <w:tcPr>
            <w:tcW w:w="56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D2531FF" w14:textId="77777777" w:rsidR="00D0058B" w:rsidRPr="00D0058B" w:rsidRDefault="00D0058B" w:rsidP="00D0058B">
            <w:pPr>
              <w:pStyle w:val="ListParagraph"/>
              <w:rPr>
                <w:rFonts w:ascii="Century Gothic" w:hAnsi="Century Gothic"/>
                <w:b/>
                <w:sz w:val="18"/>
                <w:szCs w:val="18"/>
              </w:rPr>
            </w:pPr>
          </w:p>
          <w:p w14:paraId="1427E8A1" w14:textId="77777777" w:rsidR="00D0058B" w:rsidRDefault="00D0058B" w:rsidP="00D0058B">
            <w:pPr>
              <w:pStyle w:val="ListParagraph"/>
              <w:rPr>
                <w:rFonts w:ascii="Century Gothic" w:hAnsi="Century Gothic"/>
                <w:b/>
                <w:sz w:val="18"/>
                <w:szCs w:val="18"/>
              </w:rPr>
            </w:pPr>
          </w:p>
          <w:p w14:paraId="5ED17A2A" w14:textId="77777777" w:rsidR="00D0058B" w:rsidRPr="00D0058B" w:rsidRDefault="00D0058B" w:rsidP="00D0058B">
            <w:pPr>
              <w:pStyle w:val="ListParagraph"/>
              <w:rPr>
                <w:rFonts w:ascii="Century Gothic" w:hAnsi="Century Gothic"/>
                <w:b/>
                <w:sz w:val="18"/>
                <w:szCs w:val="18"/>
              </w:rPr>
            </w:pPr>
          </w:p>
          <w:p w14:paraId="31495D0E" w14:textId="56FBC7AC" w:rsidR="00F317F6" w:rsidRPr="001F70A8" w:rsidRDefault="001F70A8" w:rsidP="004021FB">
            <w:pPr>
              <w:pStyle w:val="ListParagraph"/>
              <w:numPr>
                <w:ilvl w:val="0"/>
                <w:numId w:val="17"/>
              </w:numPr>
              <w:rPr>
                <w:rFonts w:ascii="Century Gothic" w:hAnsi="Century Gothic"/>
                <w:b/>
                <w:sz w:val="18"/>
                <w:szCs w:val="18"/>
              </w:rPr>
            </w:pPr>
            <w:r w:rsidRPr="001F70A8">
              <w:rPr>
                <w:rFonts w:ascii="Century Gothic" w:hAnsi="Century Gothic"/>
                <w:sz w:val="18"/>
                <w:szCs w:val="18"/>
              </w:rPr>
              <w:t>Increased resources to support family learning</w:t>
            </w:r>
            <w:r w:rsidR="00D0058B">
              <w:rPr>
                <w:rFonts w:ascii="Century Gothic" w:hAnsi="Century Gothic"/>
                <w:sz w:val="18"/>
                <w:szCs w:val="18"/>
              </w:rPr>
              <w:t>.</w:t>
            </w:r>
          </w:p>
        </w:tc>
      </w:tr>
      <w:tr w:rsidR="00F317F6" w14:paraId="5724E05A" w14:textId="77777777" w:rsidTr="004E4CC4">
        <w:trPr>
          <w:trHeight w:val="499"/>
        </w:trPr>
        <w:tc>
          <w:tcPr>
            <w:tcW w:w="15557"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63EA8601" w14:textId="77777777" w:rsidR="00F317F6" w:rsidRDefault="00F317F6" w:rsidP="004E4CC4">
            <w:pPr>
              <w:shd w:val="clear" w:color="auto" w:fill="FFFFFF"/>
              <w:tabs>
                <w:tab w:val="num" w:pos="720"/>
              </w:tabs>
              <w:rPr>
                <w:rFonts w:ascii="Century Gothic" w:hAnsi="Century Gothic"/>
                <w:b/>
                <w:sz w:val="24"/>
                <w:szCs w:val="24"/>
              </w:rPr>
            </w:pPr>
            <w:r w:rsidRPr="001C4D82">
              <w:rPr>
                <w:rFonts w:ascii="Century Gothic" w:hAnsi="Century Gothic"/>
                <w:b/>
                <w:sz w:val="24"/>
                <w:szCs w:val="24"/>
              </w:rPr>
              <w:t>EVIDENCE</w:t>
            </w:r>
            <w:r>
              <w:rPr>
                <w:rFonts w:ascii="Century Gothic" w:hAnsi="Century Gothic"/>
                <w:b/>
                <w:sz w:val="24"/>
                <w:szCs w:val="24"/>
              </w:rPr>
              <w:t xml:space="preserve"> GATHERED/IMPACT</w:t>
            </w:r>
            <w:r w:rsidRPr="001C4D82">
              <w:rPr>
                <w:rFonts w:ascii="Century Gothic" w:hAnsi="Century Gothic"/>
                <w:b/>
                <w:sz w:val="24"/>
                <w:szCs w:val="24"/>
              </w:rPr>
              <w:t>:</w:t>
            </w:r>
            <w:r>
              <w:rPr>
                <w:rFonts w:ascii="Century Gothic" w:hAnsi="Century Gothic"/>
                <w:b/>
                <w:sz w:val="24"/>
                <w:szCs w:val="24"/>
              </w:rPr>
              <w:t xml:space="preserve"> Add links/sources etc</w:t>
            </w:r>
          </w:p>
          <w:p w14:paraId="5624A612" w14:textId="77777777" w:rsidR="00030661" w:rsidRDefault="00030661" w:rsidP="004E4CC4">
            <w:pPr>
              <w:shd w:val="clear" w:color="auto" w:fill="FFFFFF"/>
              <w:tabs>
                <w:tab w:val="num" w:pos="720"/>
              </w:tabs>
              <w:rPr>
                <w:rFonts w:ascii="Century Gothic" w:hAnsi="Century Gothic"/>
                <w:b/>
                <w:sz w:val="24"/>
                <w:szCs w:val="24"/>
              </w:rPr>
            </w:pPr>
          </w:p>
          <w:p w14:paraId="52E25A34" w14:textId="77777777" w:rsidR="00030661" w:rsidRDefault="00030661" w:rsidP="00030661">
            <w:pPr>
              <w:shd w:val="clear" w:color="auto" w:fill="FFFFFF"/>
              <w:tabs>
                <w:tab w:val="num" w:pos="720"/>
              </w:tabs>
              <w:rPr>
                <w:rFonts w:ascii="Century Gothic" w:hAnsi="Century Gothic"/>
                <w:b/>
                <w:sz w:val="24"/>
                <w:szCs w:val="24"/>
              </w:rPr>
            </w:pPr>
          </w:p>
          <w:p w14:paraId="23A6ED25" w14:textId="3F07C8FC" w:rsidR="006012B8" w:rsidRDefault="00030661" w:rsidP="004021FB">
            <w:pPr>
              <w:pStyle w:val="ListParagraph"/>
              <w:numPr>
                <w:ilvl w:val="0"/>
                <w:numId w:val="23"/>
              </w:numPr>
              <w:rPr>
                <w:rFonts w:ascii="Century Gothic" w:hAnsi="Century Gothic"/>
                <w:bCs/>
                <w:sz w:val="18"/>
                <w:szCs w:val="18"/>
              </w:rPr>
            </w:pPr>
            <w:r w:rsidRPr="00BC56AC">
              <w:rPr>
                <w:rFonts w:ascii="Century Gothic" w:hAnsi="Century Gothic"/>
                <w:bCs/>
                <w:sz w:val="18"/>
                <w:szCs w:val="18"/>
              </w:rPr>
              <w:t>%</w:t>
            </w:r>
            <w:r w:rsidR="00732C7B">
              <w:rPr>
                <w:rFonts w:ascii="Century Gothic" w:hAnsi="Century Gothic"/>
                <w:bCs/>
                <w:sz w:val="18"/>
                <w:szCs w:val="18"/>
              </w:rPr>
              <w:t xml:space="preserve"> of pupils repor</w:t>
            </w:r>
            <w:r w:rsidR="00A4230A">
              <w:rPr>
                <w:rFonts w:ascii="Century Gothic" w:hAnsi="Century Gothic"/>
                <w:bCs/>
                <w:sz w:val="18"/>
                <w:szCs w:val="18"/>
              </w:rPr>
              <w:t>ted experiencing features of highly effective practice in lessons.</w:t>
            </w:r>
          </w:p>
          <w:p w14:paraId="4FD4D8D7" w14:textId="32B3D88A" w:rsidR="00A4230A" w:rsidRPr="00044F5A" w:rsidRDefault="00A4230A" w:rsidP="004021FB">
            <w:pPr>
              <w:pStyle w:val="ListParagraph"/>
              <w:numPr>
                <w:ilvl w:val="0"/>
                <w:numId w:val="23"/>
              </w:numPr>
              <w:rPr>
                <w:rFonts w:ascii="Century Gothic" w:hAnsi="Century Gothic"/>
                <w:bCs/>
                <w:sz w:val="18"/>
                <w:szCs w:val="18"/>
              </w:rPr>
            </w:pPr>
            <w:r>
              <w:rPr>
                <w:rFonts w:ascii="Century Gothic" w:hAnsi="Century Gothic"/>
                <w:bCs/>
                <w:sz w:val="18"/>
                <w:szCs w:val="18"/>
              </w:rPr>
              <w:t xml:space="preserve">% of pupils reported high engagement in their learning. </w:t>
            </w:r>
          </w:p>
          <w:p w14:paraId="49919B64" w14:textId="77777777" w:rsidR="00A4230A" w:rsidRDefault="00A4230A" w:rsidP="004021FB">
            <w:pPr>
              <w:pStyle w:val="ListParagraph"/>
              <w:numPr>
                <w:ilvl w:val="0"/>
                <w:numId w:val="23"/>
              </w:numPr>
              <w:rPr>
                <w:rFonts w:ascii="Century Gothic" w:hAnsi="Century Gothic"/>
                <w:bCs/>
                <w:sz w:val="18"/>
                <w:szCs w:val="18"/>
              </w:rPr>
            </w:pPr>
            <w:r>
              <w:rPr>
                <w:rFonts w:ascii="Century Gothic" w:hAnsi="Century Gothic"/>
                <w:bCs/>
                <w:sz w:val="18"/>
                <w:szCs w:val="18"/>
              </w:rPr>
              <w:t>% of staff engaged in self-evaluation and improvement compared to baseline data.</w:t>
            </w:r>
            <w:r w:rsidR="006012B8">
              <w:rPr>
                <w:rFonts w:ascii="Century Gothic" w:hAnsi="Century Gothic"/>
                <w:bCs/>
                <w:sz w:val="18"/>
                <w:szCs w:val="18"/>
              </w:rPr>
              <w:t xml:space="preserve"> </w:t>
            </w:r>
          </w:p>
          <w:p w14:paraId="60CE9C7A" w14:textId="50B36D27" w:rsidR="00044F5A" w:rsidRDefault="00044F5A" w:rsidP="004021FB">
            <w:pPr>
              <w:pStyle w:val="ListParagraph"/>
              <w:numPr>
                <w:ilvl w:val="0"/>
                <w:numId w:val="23"/>
              </w:numPr>
              <w:rPr>
                <w:rFonts w:ascii="Century Gothic" w:hAnsi="Century Gothic"/>
                <w:bCs/>
                <w:sz w:val="18"/>
                <w:szCs w:val="18"/>
              </w:rPr>
            </w:pPr>
            <w:r>
              <w:rPr>
                <w:rFonts w:ascii="Century Gothic" w:hAnsi="Century Gothic"/>
                <w:bCs/>
                <w:sz w:val="18"/>
                <w:szCs w:val="18"/>
              </w:rPr>
              <w:t>% of pupils achieving 5+ L5, 3+ L6 in S5 and 5+ L6 in S6 shows an increase.</w:t>
            </w:r>
          </w:p>
          <w:p w14:paraId="12211AC5" w14:textId="77777777" w:rsidR="00562167" w:rsidRDefault="00562167" w:rsidP="003B1119">
            <w:pPr>
              <w:rPr>
                <w:b/>
                <w:bCs/>
                <w:sz w:val="24"/>
                <w:szCs w:val="24"/>
                <w:u w:val="single"/>
              </w:rPr>
            </w:pPr>
          </w:p>
          <w:p w14:paraId="7CB92FBC" w14:textId="77777777" w:rsidR="00C0189A" w:rsidRDefault="00C0189A" w:rsidP="003B1119">
            <w:pPr>
              <w:rPr>
                <w:rFonts w:ascii="Century Gothic" w:hAnsi="Century Gothic"/>
                <w:bCs/>
                <w:sz w:val="18"/>
                <w:szCs w:val="18"/>
              </w:rPr>
            </w:pPr>
          </w:p>
          <w:p w14:paraId="724B8B1E" w14:textId="67A7241B" w:rsidR="00F317F6" w:rsidRDefault="00F317F6" w:rsidP="003B1119">
            <w:pPr>
              <w:rPr>
                <w:rFonts w:ascii="Century Gothic" w:hAnsi="Century Gothic"/>
                <w:sz w:val="16"/>
                <w:szCs w:val="16"/>
              </w:rPr>
            </w:pPr>
            <w:r w:rsidRPr="003100B2">
              <w:rPr>
                <w:rFonts w:ascii="Century Gothic" w:hAnsi="Century Gothic"/>
                <w:b/>
                <w:bCs/>
                <w:sz w:val="20"/>
                <w:szCs w:val="20"/>
              </w:rPr>
              <w:t>Ongoing record of progress against planned outcomes</w:t>
            </w:r>
            <w:r>
              <w:rPr>
                <w:rFonts w:ascii="Century Gothic" w:hAnsi="Century Gothic"/>
                <w:b/>
                <w:bCs/>
                <w:sz w:val="20"/>
                <w:szCs w:val="20"/>
              </w:rPr>
              <w:t xml:space="preserve"> could be recorded</w:t>
            </w:r>
            <w:r w:rsidRPr="003100B2">
              <w:rPr>
                <w:rFonts w:ascii="Century Gothic" w:hAnsi="Century Gothic"/>
                <w:b/>
                <w:bCs/>
                <w:sz w:val="20"/>
                <w:szCs w:val="20"/>
              </w:rPr>
              <w:t>?</w:t>
            </w:r>
          </w:p>
        </w:tc>
      </w:tr>
      <w:tr w:rsidR="00F317F6" w:rsidRPr="001C4D82" w14:paraId="303D6160" w14:textId="77777777" w:rsidTr="004E4CC4">
        <w:trPr>
          <w:trHeight w:val="499"/>
        </w:trPr>
        <w:tc>
          <w:tcPr>
            <w:tcW w:w="182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CBFD09C" w14:textId="77777777" w:rsidR="00F317F6" w:rsidRPr="001C4D82" w:rsidRDefault="00F317F6" w:rsidP="004E4CC4">
            <w:pPr>
              <w:shd w:val="clear" w:color="auto" w:fill="FFFFFF"/>
              <w:tabs>
                <w:tab w:val="num" w:pos="720"/>
              </w:tabs>
              <w:rPr>
                <w:rFonts w:ascii="Century Gothic" w:hAnsi="Century Gothic"/>
                <w:b/>
                <w:sz w:val="24"/>
                <w:szCs w:val="24"/>
              </w:rPr>
            </w:pPr>
            <w:r>
              <w:rPr>
                <w:rFonts w:ascii="Century Gothic" w:hAnsi="Century Gothic"/>
                <w:b/>
                <w:sz w:val="24"/>
                <w:szCs w:val="24"/>
              </w:rPr>
              <w:t>EVALUATION</w:t>
            </w:r>
          </w:p>
        </w:tc>
        <w:tc>
          <w:tcPr>
            <w:tcW w:w="13730"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14:paraId="25B2CA70" w14:textId="77777777" w:rsidR="00F317F6" w:rsidRDefault="00F317F6" w:rsidP="004E4CC4">
            <w:pPr>
              <w:rPr>
                <w:rFonts w:ascii="Century Gothic" w:hAnsi="Century Gothic"/>
                <w:sz w:val="24"/>
                <w:szCs w:val="24"/>
              </w:rPr>
            </w:pPr>
            <w:r>
              <w:rPr>
                <w:rFonts w:ascii="Century Gothic" w:hAnsi="Century Gothic"/>
                <w:bCs/>
                <w:sz w:val="24"/>
                <w:szCs w:val="24"/>
              </w:rPr>
              <w:t xml:space="preserve">Include </w:t>
            </w:r>
            <w:r w:rsidRPr="005A733F">
              <w:rPr>
                <w:rFonts w:ascii="Century Gothic" w:hAnsi="Century Gothic"/>
                <w:bCs/>
                <w:sz w:val="24"/>
                <w:szCs w:val="24"/>
              </w:rPr>
              <w:t>Challenge question</w:t>
            </w:r>
            <w:r>
              <w:rPr>
                <w:rFonts w:ascii="Century Gothic" w:hAnsi="Century Gothic"/>
                <w:bCs/>
                <w:sz w:val="24"/>
                <w:szCs w:val="24"/>
              </w:rPr>
              <w:t xml:space="preserve"> review</w:t>
            </w:r>
            <w:r w:rsidRPr="74420851">
              <w:rPr>
                <w:rFonts w:ascii="Century Gothic" w:hAnsi="Century Gothic"/>
                <w:sz w:val="24"/>
                <w:szCs w:val="24"/>
              </w:rPr>
              <w:t xml:space="preserve"> from </w:t>
            </w:r>
            <w:r w:rsidRPr="5DA76C1D">
              <w:rPr>
                <w:rFonts w:ascii="Century Gothic" w:hAnsi="Century Gothic"/>
                <w:sz w:val="24"/>
                <w:szCs w:val="24"/>
              </w:rPr>
              <w:t>HGIOS4</w:t>
            </w:r>
            <w:r w:rsidRPr="6EFA120C">
              <w:rPr>
                <w:rFonts w:ascii="Century Gothic" w:hAnsi="Century Gothic"/>
                <w:sz w:val="24"/>
                <w:szCs w:val="24"/>
              </w:rPr>
              <w:t xml:space="preserve"> </w:t>
            </w:r>
            <w:r w:rsidRPr="655BE69A">
              <w:rPr>
                <w:rFonts w:ascii="Century Gothic" w:hAnsi="Century Gothic"/>
                <w:sz w:val="24"/>
                <w:szCs w:val="24"/>
              </w:rPr>
              <w:t>using evaluative language</w:t>
            </w:r>
            <w:r w:rsidRPr="4D641800">
              <w:rPr>
                <w:rFonts w:ascii="Century Gothic" w:hAnsi="Century Gothic"/>
                <w:sz w:val="24"/>
                <w:szCs w:val="24"/>
              </w:rPr>
              <w:t>.</w:t>
            </w:r>
            <w:r w:rsidRPr="70B62E07">
              <w:rPr>
                <w:rFonts w:ascii="Century Gothic" w:hAnsi="Century Gothic"/>
                <w:sz w:val="24"/>
                <w:szCs w:val="24"/>
              </w:rPr>
              <w:t xml:space="preserve"> </w:t>
            </w:r>
          </w:p>
          <w:p w14:paraId="5BD7F15F" w14:textId="77777777" w:rsidR="00647187" w:rsidRDefault="00647187" w:rsidP="004E4CC4">
            <w:pPr>
              <w:rPr>
                <w:rFonts w:ascii="Century Gothic" w:hAnsi="Century Gothic"/>
                <w:sz w:val="24"/>
                <w:szCs w:val="24"/>
              </w:rPr>
            </w:pPr>
          </w:p>
          <w:p w14:paraId="570CF564" w14:textId="77777777" w:rsidR="00F317F6" w:rsidRPr="00647187" w:rsidRDefault="00F317F6" w:rsidP="004021FB">
            <w:pPr>
              <w:pStyle w:val="ListParagraph"/>
              <w:numPr>
                <w:ilvl w:val="0"/>
                <w:numId w:val="17"/>
              </w:numPr>
              <w:rPr>
                <w:rFonts w:ascii="Century Gothic" w:hAnsi="Century Gothic"/>
                <w:sz w:val="18"/>
                <w:szCs w:val="18"/>
              </w:rPr>
            </w:pPr>
            <w:r w:rsidRPr="00647187">
              <w:rPr>
                <w:rFonts w:ascii="Century Gothic" w:hAnsi="Century Gothic"/>
                <w:sz w:val="18"/>
                <w:szCs w:val="18"/>
              </w:rPr>
              <w:t>How effectively do we involve learners and parents in planning and evaluating learning?</w:t>
            </w:r>
          </w:p>
          <w:p w14:paraId="272EDAD7" w14:textId="77777777" w:rsidR="00F317F6" w:rsidRPr="00647187" w:rsidRDefault="00F317F6" w:rsidP="004021FB">
            <w:pPr>
              <w:pStyle w:val="ListParagraph"/>
              <w:numPr>
                <w:ilvl w:val="0"/>
                <w:numId w:val="17"/>
              </w:numPr>
              <w:rPr>
                <w:rFonts w:ascii="Century Gothic" w:hAnsi="Century Gothic"/>
                <w:sz w:val="20"/>
                <w:szCs w:val="20"/>
              </w:rPr>
            </w:pPr>
            <w:r w:rsidRPr="00647187">
              <w:rPr>
                <w:rFonts w:ascii="Century Gothic" w:hAnsi="Century Gothic"/>
                <w:sz w:val="18"/>
                <w:szCs w:val="18"/>
              </w:rPr>
              <w:t>How well do we record, analyse and use assessment information to identify development needs for individual learners and specific groups?</w:t>
            </w:r>
          </w:p>
          <w:p w14:paraId="2A058148" w14:textId="77777777" w:rsidR="00F317F6" w:rsidRPr="001C4D82" w:rsidRDefault="00F317F6" w:rsidP="004E4CC4">
            <w:pPr>
              <w:rPr>
                <w:rFonts w:ascii="Century Gothic" w:hAnsi="Century Gothic"/>
                <w:sz w:val="24"/>
                <w:szCs w:val="24"/>
              </w:rPr>
            </w:pPr>
          </w:p>
        </w:tc>
      </w:tr>
      <w:tr w:rsidR="00F317F6" w:rsidRPr="00955786" w14:paraId="2A88C304" w14:textId="77777777" w:rsidTr="004E4CC4">
        <w:trPr>
          <w:trHeight w:val="300"/>
        </w:trPr>
        <w:tc>
          <w:tcPr>
            <w:tcW w:w="15557" w:type="dxa"/>
            <w:gridSpan w:val="6"/>
            <w:tcBorders>
              <w:top w:val="single" w:sz="12" w:space="0" w:color="auto"/>
              <w:left w:val="single" w:sz="12" w:space="0" w:color="auto"/>
              <w:bottom w:val="single" w:sz="12" w:space="0" w:color="auto"/>
              <w:right w:val="single" w:sz="12" w:space="0" w:color="auto"/>
            </w:tcBorders>
            <w:shd w:val="clear" w:color="auto" w:fill="7030A0"/>
            <w:hideMark/>
          </w:tcPr>
          <w:p w14:paraId="3DCD7EE2" w14:textId="77777777" w:rsidR="00F317F6" w:rsidRPr="0000368E" w:rsidRDefault="00F317F6" w:rsidP="004021FB">
            <w:pPr>
              <w:pStyle w:val="ListParagraph"/>
              <w:numPr>
                <w:ilvl w:val="0"/>
                <w:numId w:val="8"/>
              </w:numPr>
              <w:rPr>
                <w:rFonts w:ascii="Candara" w:hAnsi="Candara" w:cs="Arial"/>
                <w:color w:val="FFFFFF" w:themeColor="background1"/>
                <w:sz w:val="36"/>
                <w:szCs w:val="36"/>
              </w:rPr>
            </w:pPr>
            <w:r w:rsidRPr="00955786">
              <w:rPr>
                <w:rFonts w:ascii="Century Gothic" w:hAnsi="Century Gothic"/>
                <w:b/>
                <w:noProof/>
                <w:color w:val="FFFFFF" w:themeColor="background1"/>
                <w:sz w:val="28"/>
                <w:szCs w:val="28"/>
                <w:lang w:eastAsia="en-GB"/>
              </w:rPr>
              <w:t xml:space="preserve">School Improvement Plan - Priority </w:t>
            </w:r>
            <w:r>
              <w:rPr>
                <w:rFonts w:ascii="Century Gothic" w:hAnsi="Century Gothic"/>
                <w:b/>
                <w:noProof/>
                <w:color w:val="FFFFFF" w:themeColor="background1"/>
                <w:sz w:val="28"/>
                <w:szCs w:val="28"/>
                <w:lang w:eastAsia="en-GB"/>
              </w:rPr>
              <w:t>4</w:t>
            </w:r>
            <w:r w:rsidRPr="00955786">
              <w:rPr>
                <w:rFonts w:ascii="Century Gothic" w:hAnsi="Century Gothic"/>
                <w:b/>
                <w:noProof/>
                <w:color w:val="FFFFFF" w:themeColor="background1"/>
                <w:sz w:val="28"/>
                <w:szCs w:val="28"/>
                <w:lang w:eastAsia="en-GB"/>
              </w:rPr>
              <w:t xml:space="preserve">: </w:t>
            </w:r>
            <w:r w:rsidRPr="00955786">
              <w:rPr>
                <w:b/>
                <w:bCs/>
                <w:color w:val="FFFFFF" w:themeColor="background1"/>
                <w:sz w:val="28"/>
                <w:szCs w:val="28"/>
              </w:rPr>
              <w:t xml:space="preserve"> </w:t>
            </w:r>
            <w:r w:rsidRPr="0000368E">
              <w:rPr>
                <w:rFonts w:cstheme="minorHAnsi"/>
                <w:b/>
                <w:bCs/>
                <w:color w:val="FFFFFF" w:themeColor="background1"/>
                <w:sz w:val="28"/>
                <w:szCs w:val="28"/>
              </w:rPr>
              <w:t xml:space="preserve">QI 2.2 Curriculum: - </w:t>
            </w:r>
            <w:r w:rsidRPr="0000368E">
              <w:rPr>
                <w:rFonts w:cstheme="minorHAnsi"/>
                <w:color w:val="FFFFFF" w:themeColor="background1"/>
                <w:sz w:val="28"/>
                <w:szCs w:val="28"/>
              </w:rPr>
              <w:t>Embed curriculum restructure and personalise to include opportunities for engaging with employers.</w:t>
            </w:r>
          </w:p>
          <w:p w14:paraId="0F898A3B" w14:textId="77777777" w:rsidR="00F317F6" w:rsidRPr="00955786" w:rsidRDefault="00F317F6" w:rsidP="004E4CC4">
            <w:pPr>
              <w:ind w:left="360"/>
              <w:rPr>
                <w:rFonts w:ascii="Candara" w:hAnsi="Candara" w:cs="Arial"/>
                <w:color w:val="FFFFFF" w:themeColor="background1"/>
                <w:sz w:val="36"/>
                <w:szCs w:val="36"/>
              </w:rPr>
            </w:pPr>
          </w:p>
        </w:tc>
      </w:tr>
      <w:tr w:rsidR="00F317F6" w:rsidRPr="003E6C84" w14:paraId="2EEA0FF8" w14:textId="77777777" w:rsidTr="004E4CC4">
        <w:trPr>
          <w:trHeight w:val="300"/>
        </w:trPr>
        <w:tc>
          <w:tcPr>
            <w:tcW w:w="15557" w:type="dxa"/>
            <w:gridSpan w:val="6"/>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5BAE322A" w14:textId="66AA183E" w:rsidR="00F317F6" w:rsidRPr="003E6C84" w:rsidRDefault="00F317F6" w:rsidP="004E4CC4">
            <w:pPr>
              <w:rPr>
                <w:rFonts w:ascii="Century Gothic" w:hAnsi="Century Gothic"/>
                <w:b/>
                <w:noProof/>
                <w:sz w:val="20"/>
                <w:szCs w:val="20"/>
                <w:lang w:eastAsia="en-GB"/>
              </w:rPr>
            </w:pPr>
            <w:r>
              <w:rPr>
                <w:rFonts w:ascii="Century Gothic" w:hAnsi="Century Gothic"/>
                <w:b/>
                <w:noProof/>
                <w:sz w:val="20"/>
                <w:szCs w:val="20"/>
                <w:lang w:eastAsia="en-GB"/>
              </w:rPr>
              <w:t>Rationale</w:t>
            </w:r>
            <w:r w:rsidRPr="003E6C84">
              <w:rPr>
                <w:rFonts w:ascii="Century Gothic" w:hAnsi="Century Gothic"/>
                <w:b/>
                <w:noProof/>
                <w:sz w:val="20"/>
                <w:szCs w:val="20"/>
                <w:lang w:eastAsia="en-GB"/>
              </w:rPr>
              <w:t>:</w:t>
            </w:r>
            <w:r>
              <w:rPr>
                <w:rFonts w:ascii="Century Gothic" w:hAnsi="Century Gothic"/>
                <w:b/>
                <w:noProof/>
                <w:sz w:val="20"/>
                <w:szCs w:val="20"/>
                <w:lang w:eastAsia="en-GB"/>
              </w:rPr>
              <w:t xml:space="preserve"> </w:t>
            </w:r>
            <w:r>
              <w:t xml:space="preserve"> Having moved to a new curriculum structure last year we now need to embed and focus on the key transitional stage at the end of S4.</w:t>
            </w:r>
          </w:p>
          <w:p w14:paraId="44C75A90" w14:textId="77777777" w:rsidR="00F317F6" w:rsidRPr="003E6C84" w:rsidRDefault="00F317F6" w:rsidP="004E4CC4">
            <w:pPr>
              <w:rPr>
                <w:rFonts w:ascii="Century Gothic" w:hAnsi="Century Gothic"/>
                <w:noProof/>
                <w:sz w:val="20"/>
                <w:szCs w:val="20"/>
                <w:lang w:eastAsia="en-GB"/>
              </w:rPr>
            </w:pPr>
          </w:p>
        </w:tc>
      </w:tr>
      <w:tr w:rsidR="00F317F6" w14:paraId="359FA891" w14:textId="77777777" w:rsidTr="004E4CC4">
        <w:trPr>
          <w:trHeight w:val="300"/>
        </w:trPr>
        <w:tc>
          <w:tcPr>
            <w:tcW w:w="735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47365C6" w14:textId="567DBAAE" w:rsidR="00F317F6" w:rsidRDefault="00F317F6" w:rsidP="004E4CC4">
            <w:pPr>
              <w:rPr>
                <w:rFonts w:ascii="Century Gothic" w:hAnsi="Century Gothic"/>
                <w:b/>
                <w:noProof/>
                <w:sz w:val="20"/>
                <w:szCs w:val="20"/>
                <w:lang w:eastAsia="en-GB"/>
              </w:rPr>
            </w:pPr>
            <w:r>
              <w:rPr>
                <w:rFonts w:ascii="Century Gothic" w:hAnsi="Century Gothic"/>
                <w:b/>
                <w:noProof/>
                <w:sz w:val="20"/>
                <w:szCs w:val="20"/>
                <w:lang w:eastAsia="en-GB"/>
              </w:rPr>
              <w:t xml:space="preserve">Resource implications: </w:t>
            </w:r>
            <w:r>
              <w:t xml:space="preserve"> </w:t>
            </w:r>
            <w:r w:rsidR="00EC285C">
              <w:t xml:space="preserve"> Focus groups with pupils/parents, Input into FASE time</w:t>
            </w:r>
          </w:p>
        </w:tc>
        <w:tc>
          <w:tcPr>
            <w:tcW w:w="820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3A143E1D" w14:textId="77777777" w:rsidR="00F317F6" w:rsidRDefault="00F317F6" w:rsidP="004E4CC4">
            <w:pPr>
              <w:rPr>
                <w:rFonts w:ascii="Century Gothic" w:hAnsi="Century Gothic"/>
                <w:b/>
                <w:noProof/>
                <w:sz w:val="20"/>
                <w:szCs w:val="20"/>
                <w:lang w:eastAsia="en-GB"/>
              </w:rPr>
            </w:pPr>
            <w:r>
              <w:rPr>
                <w:rFonts w:ascii="Century Gothic" w:hAnsi="Century Gothic"/>
                <w:b/>
                <w:noProof/>
                <w:sz w:val="20"/>
                <w:szCs w:val="20"/>
                <w:lang w:eastAsia="en-GB"/>
              </w:rPr>
              <w:t xml:space="preserve">Staff responsible: </w:t>
            </w:r>
            <w:r>
              <w:rPr>
                <w:rFonts w:ascii="Century Gothic" w:hAnsi="Century Gothic"/>
                <w:bCs/>
                <w:noProof/>
                <w:sz w:val="20"/>
                <w:szCs w:val="20"/>
                <w:lang w:eastAsia="en-GB"/>
              </w:rPr>
              <w:t>M Morton</w:t>
            </w:r>
          </w:p>
        </w:tc>
      </w:tr>
      <w:tr w:rsidR="00F317F6" w14:paraId="66F1E951" w14:textId="77777777" w:rsidTr="004E4CC4">
        <w:trPr>
          <w:trHeight w:val="300"/>
        </w:trPr>
        <w:tc>
          <w:tcPr>
            <w:tcW w:w="15557" w:type="dxa"/>
            <w:gridSpan w:val="6"/>
            <w:tcBorders>
              <w:top w:val="single" w:sz="12" w:space="0" w:color="auto"/>
              <w:left w:val="single" w:sz="12" w:space="0" w:color="auto"/>
              <w:bottom w:val="single" w:sz="18" w:space="0" w:color="FFFFFF" w:themeColor="background1"/>
              <w:right w:val="single" w:sz="12" w:space="0" w:color="auto"/>
            </w:tcBorders>
            <w:shd w:val="clear" w:color="auto" w:fill="FFFFFF" w:themeFill="background1"/>
            <w:hideMark/>
          </w:tcPr>
          <w:p w14:paraId="491287D6" w14:textId="77777777" w:rsidR="00F317F6" w:rsidRDefault="00F317F6" w:rsidP="004E4CC4">
            <w:pPr>
              <w:rPr>
                <w:rFonts w:ascii="Century Gothic" w:hAnsi="Century Gothic"/>
                <w:b/>
                <w:noProof/>
                <w:sz w:val="24"/>
                <w:szCs w:val="24"/>
                <w:lang w:eastAsia="en-GB"/>
              </w:rPr>
            </w:pPr>
            <w:r>
              <w:rPr>
                <w:rFonts w:ascii="Century Gothic" w:hAnsi="Century Gothic"/>
                <w:b/>
                <w:noProof/>
                <w:sz w:val="24"/>
                <w:szCs w:val="24"/>
                <w:lang w:eastAsia="en-GB"/>
              </w:rPr>
              <w:t>Link to National and Local Priorities</w:t>
            </w:r>
          </w:p>
        </w:tc>
      </w:tr>
      <w:tr w:rsidR="00F317F6" w:rsidRPr="003E6C84" w14:paraId="299DA9A6" w14:textId="77777777" w:rsidTr="004E4CC4">
        <w:trPr>
          <w:trHeight w:val="300"/>
        </w:trPr>
        <w:tc>
          <w:tcPr>
            <w:tcW w:w="3654" w:type="dxa"/>
            <w:gridSpan w:val="2"/>
            <w:tcBorders>
              <w:top w:val="single" w:sz="18" w:space="0" w:color="FFFFFF" w:themeColor="background1"/>
              <w:left w:val="single" w:sz="12" w:space="0" w:color="auto"/>
              <w:bottom w:val="single" w:sz="12" w:space="0" w:color="auto"/>
              <w:right w:val="single" w:sz="18" w:space="0" w:color="FFFFFF" w:themeColor="background1"/>
            </w:tcBorders>
            <w:shd w:val="clear" w:color="auto" w:fill="FFFFFF" w:themeFill="background1"/>
            <w:hideMark/>
          </w:tcPr>
          <w:p w14:paraId="6990BAB0" w14:textId="77777777" w:rsidR="00F317F6" w:rsidRPr="003E6C84" w:rsidRDefault="00F317F6" w:rsidP="004E4CC4">
            <w:pPr>
              <w:shd w:val="clear" w:color="auto" w:fill="FFFFFF"/>
              <w:tabs>
                <w:tab w:val="num" w:pos="720"/>
              </w:tabs>
              <w:rPr>
                <w:rFonts w:ascii="Century Gothic" w:eastAsia="Times New Roman" w:hAnsi="Century Gothic" w:cs="Arial"/>
                <w:b/>
                <w:sz w:val="20"/>
                <w:szCs w:val="20"/>
                <w:lang w:eastAsia="en-GB"/>
              </w:rPr>
            </w:pPr>
            <w:r w:rsidRPr="003E6C84">
              <w:rPr>
                <w:rFonts w:ascii="Century Gothic" w:eastAsia="Times New Roman" w:hAnsi="Century Gothic" w:cs="Arial"/>
                <w:b/>
                <w:sz w:val="20"/>
                <w:szCs w:val="20"/>
                <w:lang w:eastAsia="en-GB"/>
              </w:rPr>
              <w:t>NIF Priority:</w:t>
            </w:r>
          </w:p>
          <w:sdt>
            <w:sdtPr>
              <w:rPr>
                <w:rStyle w:val="Style1"/>
                <w:sz w:val="20"/>
                <w:szCs w:val="20"/>
              </w:rPr>
              <w:alias w:val="NIF Priority"/>
              <w:tag w:val="NIF Priority"/>
              <w:id w:val="172342"/>
              <w:placeholder>
                <w:docPart w:val="2F862E1FD74B408287DBD17FDD82F177"/>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and achievement, particularly in literacy and numeracy" w:value="Improvement in attainment and achievement, particularly in literacy and numeracy"/>
              </w:dropDownList>
            </w:sdtPr>
            <w:sdtEndPr>
              <w:rPr>
                <w:rStyle w:val="Style1"/>
              </w:rPr>
            </w:sdtEndPr>
            <w:sdtContent>
              <w:p w14:paraId="7056F236" w14:textId="77777777" w:rsidR="00F317F6" w:rsidRPr="003E6C84" w:rsidRDefault="00F317F6" w:rsidP="004E4CC4">
                <w:pPr>
                  <w:shd w:val="clear" w:color="auto" w:fill="FFFFFF"/>
                  <w:tabs>
                    <w:tab w:val="num" w:pos="720"/>
                    <w:tab w:val="right" w:pos="4267"/>
                  </w:tabs>
                  <w:rPr>
                    <w:rStyle w:val="Style7"/>
                    <w:szCs w:val="20"/>
                  </w:rPr>
                </w:pPr>
                <w:r>
                  <w:rPr>
                    <w:rStyle w:val="Style1"/>
                    <w:sz w:val="20"/>
                    <w:szCs w:val="20"/>
                  </w:rPr>
                  <w:t>Closing the attainment gap between the most and least disadvantaged children</w:t>
                </w:r>
              </w:p>
            </w:sdtContent>
          </w:sdt>
          <w:p w14:paraId="5297009F" w14:textId="77777777" w:rsidR="00F317F6" w:rsidRPr="003E6C84" w:rsidRDefault="00F317F6" w:rsidP="004E4CC4">
            <w:pPr>
              <w:shd w:val="clear" w:color="auto" w:fill="FFFFFF"/>
              <w:tabs>
                <w:tab w:val="num" w:pos="720"/>
                <w:tab w:val="right" w:pos="4267"/>
              </w:tabs>
              <w:rPr>
                <w:rStyle w:val="Style7"/>
                <w:rFonts w:cs="Arial"/>
                <w:b/>
                <w:szCs w:val="20"/>
              </w:rPr>
            </w:pPr>
            <w:r w:rsidRPr="003E6C84">
              <w:rPr>
                <w:rStyle w:val="Style7"/>
                <w:rFonts w:cs="Arial"/>
                <w:b/>
                <w:szCs w:val="20"/>
              </w:rPr>
              <w:t>NIF Driver:</w:t>
            </w:r>
          </w:p>
          <w:sdt>
            <w:sdtPr>
              <w:rPr>
                <w:rStyle w:val="Style2"/>
                <w:sz w:val="20"/>
                <w:szCs w:val="20"/>
              </w:rPr>
              <w:alias w:val="NIF Driver"/>
              <w:tag w:val="NIF Driver"/>
              <w:id w:val="125909601"/>
              <w:placeholder>
                <w:docPart w:val="AF40B9CBD9BF4476BC5AC556D96420B8"/>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rPr>
                <w:rStyle w:val="Style2"/>
              </w:rPr>
            </w:sdtEndPr>
            <w:sdtContent>
              <w:p w14:paraId="05FFA91C" w14:textId="77777777" w:rsidR="00F317F6" w:rsidRPr="003E6C84" w:rsidRDefault="00F317F6" w:rsidP="004E4CC4">
                <w:pPr>
                  <w:shd w:val="clear" w:color="auto" w:fill="FFFFFF"/>
                  <w:tabs>
                    <w:tab w:val="num" w:pos="720"/>
                    <w:tab w:val="right" w:pos="4267"/>
                  </w:tabs>
                  <w:rPr>
                    <w:rFonts w:ascii="Century Gothic" w:hAnsi="Century Gothic"/>
                    <w:sz w:val="20"/>
                    <w:szCs w:val="20"/>
                  </w:rPr>
                </w:pPr>
                <w:r>
                  <w:rPr>
                    <w:rStyle w:val="Style2"/>
                    <w:sz w:val="20"/>
                    <w:szCs w:val="20"/>
                  </w:rPr>
                  <w:t>Curriculum and assessment</w:t>
                </w:r>
              </w:p>
            </w:sdtContent>
          </w:sdt>
        </w:tc>
        <w:tc>
          <w:tcPr>
            <w:tcW w:w="3700" w:type="dxa"/>
            <w:tcBorders>
              <w:top w:val="single" w:sz="18" w:space="0" w:color="FFFFFF" w:themeColor="background1"/>
              <w:left w:val="single" w:sz="18" w:space="0" w:color="FFFFFF" w:themeColor="background1"/>
              <w:bottom w:val="single" w:sz="12" w:space="0" w:color="auto"/>
              <w:right w:val="single" w:sz="18" w:space="0" w:color="FFFFFF" w:themeColor="background1"/>
            </w:tcBorders>
            <w:shd w:val="clear" w:color="auto" w:fill="FFFFFF" w:themeFill="background1"/>
            <w:hideMark/>
          </w:tcPr>
          <w:p w14:paraId="3C074661" w14:textId="77777777" w:rsidR="00F317F6" w:rsidRPr="003E6C84" w:rsidRDefault="00F317F6" w:rsidP="004E4CC4">
            <w:pPr>
              <w:shd w:val="clear" w:color="auto" w:fill="FFFFFF"/>
              <w:tabs>
                <w:tab w:val="num" w:pos="720"/>
              </w:tabs>
              <w:rPr>
                <w:rFonts w:ascii="Century Gothic" w:eastAsia="Times New Roman" w:hAnsi="Century Gothic" w:cs="Arial"/>
                <w:b/>
                <w:sz w:val="20"/>
                <w:szCs w:val="20"/>
                <w:lang w:eastAsia="en-GB"/>
              </w:rPr>
            </w:pPr>
            <w:r w:rsidRPr="003E6C84">
              <w:rPr>
                <w:rFonts w:ascii="Century Gothic" w:eastAsia="Times New Roman" w:hAnsi="Century Gothic" w:cs="Arial"/>
                <w:b/>
                <w:sz w:val="20"/>
                <w:szCs w:val="20"/>
                <w:lang w:eastAsia="en-GB"/>
              </w:rPr>
              <w:t>HGIOS Quality Indicator:</w:t>
            </w:r>
          </w:p>
          <w:sdt>
            <w:sdtPr>
              <w:rPr>
                <w:rStyle w:val="Style6"/>
                <w:rFonts w:cs="Arial"/>
              </w:rPr>
              <w:alias w:val="Quality Indicators"/>
              <w:tag w:val="Quality Indicators"/>
              <w:id w:val="-150524012"/>
              <w:placeholder>
                <w:docPart w:val="52943F95005144A3BBAF67BF28006B3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EndPr>
              <w:rPr>
                <w:rStyle w:val="Style6"/>
              </w:rPr>
            </w:sdtEndPr>
            <w:sdtContent>
              <w:p w14:paraId="7E23BB58" w14:textId="77777777" w:rsidR="00F317F6" w:rsidRPr="003E6C84" w:rsidRDefault="00F317F6" w:rsidP="004E4CC4">
                <w:pPr>
                  <w:shd w:val="clear" w:color="auto" w:fill="FFFFFF"/>
                  <w:tabs>
                    <w:tab w:val="num" w:pos="720"/>
                  </w:tabs>
                  <w:rPr>
                    <w:rStyle w:val="Style6"/>
                    <w:szCs w:val="20"/>
                  </w:rPr>
                </w:pPr>
                <w:r>
                  <w:rPr>
                    <w:rStyle w:val="Style6"/>
                    <w:rFonts w:cs="Arial"/>
                  </w:rPr>
                  <w:t xml:space="preserve">2.2 Curriculum </w:t>
                </w:r>
              </w:p>
            </w:sdtContent>
          </w:sdt>
          <w:p w14:paraId="3BD72371" w14:textId="77777777" w:rsidR="00F317F6" w:rsidRPr="003E6C84" w:rsidRDefault="00F317F6" w:rsidP="004E4CC4">
            <w:pPr>
              <w:rPr>
                <w:rFonts w:ascii="Century Gothic" w:hAnsi="Century Gothic"/>
                <w:b/>
                <w:noProof/>
                <w:sz w:val="20"/>
                <w:szCs w:val="20"/>
                <w:lang w:eastAsia="en-GB"/>
              </w:rPr>
            </w:pPr>
            <w:r w:rsidRPr="003E6C84">
              <w:rPr>
                <w:rFonts w:ascii="Century Gothic" w:hAnsi="Century Gothic"/>
                <w:b/>
                <w:noProof/>
                <w:sz w:val="20"/>
                <w:szCs w:val="20"/>
                <w:lang w:eastAsia="en-GB"/>
              </w:rPr>
              <w:t>HGIOURS Theme:</w:t>
            </w:r>
          </w:p>
          <w:sdt>
            <w:sdtPr>
              <w:rPr>
                <w:rStyle w:val="Style8"/>
                <w:sz w:val="20"/>
                <w:szCs w:val="20"/>
              </w:rPr>
              <w:alias w:val="HGIOURS Theme"/>
              <w:tag w:val="HGIOURS Theme"/>
              <w:id w:val="-2090685126"/>
              <w:placeholder>
                <w:docPart w:val="35018A591B004AF7A33A36F88A5F2FF8"/>
              </w:placeholder>
              <w:dropDownList>
                <w:listItem w:value="Choose an item."/>
                <w:listItem w:displayText="Our relationships" w:value="Our relationships"/>
                <w:listItem w:displayText="Our learning and teaching" w:value="Our learning and teaching"/>
                <w:listItem w:displayText="Our school and community" w:value="Our school and community"/>
                <w:listItem w:displayText="Our health and wellbeing" w:value="Our health and wellbeing"/>
                <w:listItem w:displayText="Our successes and achievements" w:value="Our successes and achievements"/>
              </w:dropDownList>
            </w:sdtPr>
            <w:sdtEndPr>
              <w:rPr>
                <w:rStyle w:val="Style8"/>
              </w:rPr>
            </w:sdtEndPr>
            <w:sdtContent>
              <w:p w14:paraId="47778549" w14:textId="77777777" w:rsidR="00F317F6" w:rsidRPr="003E6C84" w:rsidRDefault="00F317F6" w:rsidP="004E4CC4">
                <w:pPr>
                  <w:rPr>
                    <w:rFonts w:ascii="Century Gothic" w:hAnsi="Century Gothic"/>
                    <w:b/>
                    <w:noProof/>
                    <w:sz w:val="20"/>
                    <w:szCs w:val="20"/>
                    <w:lang w:eastAsia="en-GB"/>
                  </w:rPr>
                </w:pPr>
                <w:r>
                  <w:rPr>
                    <w:rStyle w:val="Style8"/>
                    <w:sz w:val="20"/>
                    <w:szCs w:val="20"/>
                  </w:rPr>
                  <w:t>Our learning and teaching</w:t>
                </w:r>
              </w:p>
            </w:sdtContent>
          </w:sdt>
        </w:tc>
        <w:tc>
          <w:tcPr>
            <w:tcW w:w="3795" w:type="dxa"/>
            <w:gridSpan w:val="2"/>
            <w:tcBorders>
              <w:top w:val="single" w:sz="18" w:space="0" w:color="FFFFFF" w:themeColor="background1"/>
              <w:left w:val="single" w:sz="18" w:space="0" w:color="FFFFFF" w:themeColor="background1"/>
              <w:bottom w:val="single" w:sz="12" w:space="0" w:color="auto"/>
              <w:right w:val="single" w:sz="18" w:space="0" w:color="FFFFFF" w:themeColor="background1"/>
            </w:tcBorders>
            <w:shd w:val="clear" w:color="auto" w:fill="FFFFFF" w:themeFill="background1"/>
          </w:tcPr>
          <w:p w14:paraId="4F411630" w14:textId="77777777" w:rsidR="00F317F6" w:rsidRPr="003E6C84" w:rsidRDefault="00F317F6" w:rsidP="004E4CC4">
            <w:pPr>
              <w:shd w:val="clear" w:color="auto" w:fill="FFFFFF"/>
              <w:tabs>
                <w:tab w:val="num" w:pos="720"/>
              </w:tabs>
              <w:rPr>
                <w:rFonts w:ascii="Century Gothic" w:hAnsi="Century Gothic" w:cs="Arial"/>
                <w:b/>
                <w:sz w:val="20"/>
                <w:szCs w:val="20"/>
              </w:rPr>
            </w:pPr>
            <w:r w:rsidRPr="003E6C84">
              <w:rPr>
                <w:rFonts w:ascii="Century Gothic" w:hAnsi="Century Gothic" w:cs="Arial"/>
                <w:b/>
                <w:sz w:val="20"/>
                <w:szCs w:val="20"/>
              </w:rPr>
              <w:t>Highland Council Priority:</w:t>
            </w:r>
          </w:p>
          <w:sdt>
            <w:sdtPr>
              <w:rPr>
                <w:rStyle w:val="Style4"/>
                <w:sz w:val="20"/>
                <w:szCs w:val="20"/>
              </w:rPr>
              <w:id w:val="-457186394"/>
              <w:placeholder>
                <w:docPart w:val="DDBCA0669B8D429C85B6BDDEF4D3D055"/>
              </w:placeholder>
              <w:dropDownList>
                <w:listItem w:value="Choose an item."/>
                <w:listItem w:displayText="We will raise attainment and achievement for all, especially for those children from disadvantaged circumstances including rural deprivation" w:value="We will raise attainment and achievement for all, especially for those children from disadvantaged circumstances including rural deprivation"/>
                <w:listItem w:displayText="We will maximise health and wellbeing for all children and young people to give them the best possible start in life" w:value="We will maximise health and wellbeing for all children and young people to give them the best possible start in life"/>
                <w:listItem w:displayText="We will ensure the highest quality of learning and teaching for each and every learner" w:value="We will ensure the highest quality of learning and teaching for each and every learner"/>
                <w:listItem w:displayText="We will develop leadership skills at all levels of the system for now and the future" w:value="We will develop leadership skills at all levels of the system for now and the future"/>
              </w:dropDownList>
            </w:sdtPr>
            <w:sdtEndPr>
              <w:rPr>
                <w:rStyle w:val="Style4"/>
              </w:rPr>
            </w:sdtEndPr>
            <w:sdtContent>
              <w:p w14:paraId="0EFD1305" w14:textId="77777777" w:rsidR="00F317F6" w:rsidRPr="003E6C84" w:rsidRDefault="00F317F6" w:rsidP="004E4CC4">
                <w:pPr>
                  <w:shd w:val="clear" w:color="auto" w:fill="FFFFFF"/>
                  <w:tabs>
                    <w:tab w:val="num" w:pos="720"/>
                  </w:tabs>
                  <w:rPr>
                    <w:rStyle w:val="Style18"/>
                    <w:rFonts w:ascii="Century Gothic" w:hAnsi="Century Gothic"/>
                    <w:szCs w:val="20"/>
                  </w:rPr>
                </w:pPr>
                <w:r>
                  <w:rPr>
                    <w:rStyle w:val="Style4"/>
                    <w:sz w:val="20"/>
                    <w:szCs w:val="20"/>
                  </w:rPr>
                  <w:t>We will raise attainment and achievement for all, especially for those children from disadvantaged circumstances including rural deprivation</w:t>
                </w:r>
              </w:p>
            </w:sdtContent>
          </w:sdt>
          <w:p w14:paraId="1DCF69A8" w14:textId="77777777" w:rsidR="00F317F6" w:rsidRPr="003E6C84" w:rsidRDefault="00F317F6" w:rsidP="004E4CC4">
            <w:pPr>
              <w:rPr>
                <w:rFonts w:ascii="Century Gothic" w:hAnsi="Century Gothic"/>
                <w:b/>
                <w:noProof/>
                <w:sz w:val="20"/>
                <w:szCs w:val="20"/>
                <w:lang w:eastAsia="en-GB"/>
              </w:rPr>
            </w:pPr>
          </w:p>
        </w:tc>
        <w:tc>
          <w:tcPr>
            <w:tcW w:w="4408" w:type="dxa"/>
            <w:tcBorders>
              <w:top w:val="single" w:sz="18" w:space="0" w:color="FFFFFF" w:themeColor="background1"/>
              <w:left w:val="single" w:sz="18" w:space="0" w:color="FFFFFF" w:themeColor="background1"/>
              <w:bottom w:val="single" w:sz="12" w:space="0" w:color="auto"/>
              <w:right w:val="single" w:sz="12" w:space="0" w:color="auto"/>
            </w:tcBorders>
            <w:shd w:val="clear" w:color="auto" w:fill="FFFFFF" w:themeFill="background1"/>
          </w:tcPr>
          <w:p w14:paraId="39150668" w14:textId="77777777" w:rsidR="00F317F6" w:rsidRPr="003E6C84" w:rsidRDefault="00F317F6" w:rsidP="004E4CC4">
            <w:pPr>
              <w:shd w:val="clear" w:color="auto" w:fill="FFFFFF"/>
              <w:tabs>
                <w:tab w:val="num" w:pos="720"/>
              </w:tabs>
              <w:rPr>
                <w:rFonts w:ascii="Century Gothic" w:hAnsi="Century Gothic" w:cs="Arial"/>
                <w:b/>
                <w:sz w:val="20"/>
                <w:szCs w:val="20"/>
              </w:rPr>
            </w:pPr>
            <w:r w:rsidRPr="003E6C84">
              <w:rPr>
                <w:rFonts w:ascii="Century Gothic" w:hAnsi="Century Gothic" w:cs="Arial"/>
                <w:b/>
                <w:sz w:val="20"/>
                <w:szCs w:val="20"/>
              </w:rPr>
              <w:lastRenderedPageBreak/>
              <w:t>GME Priority</w:t>
            </w:r>
            <w:r w:rsidRPr="003E6C84">
              <w:rPr>
                <w:rFonts w:ascii="Century Gothic" w:hAnsi="Century Gothic" w:cs="Arial"/>
                <w:sz w:val="20"/>
                <w:szCs w:val="20"/>
              </w:rPr>
              <w:t xml:space="preserve"> (for GME and Secondary)</w:t>
            </w:r>
            <w:r w:rsidRPr="003E6C84">
              <w:rPr>
                <w:rFonts w:ascii="Century Gothic" w:hAnsi="Century Gothic" w:cs="Arial"/>
                <w:b/>
                <w:sz w:val="20"/>
                <w:szCs w:val="20"/>
              </w:rPr>
              <w:t>:</w:t>
            </w:r>
          </w:p>
          <w:sdt>
            <w:sdtPr>
              <w:rPr>
                <w:rStyle w:val="Style3"/>
                <w:sz w:val="20"/>
                <w:szCs w:val="20"/>
              </w:rPr>
              <w:id w:val="-883332139"/>
              <w:placeholder>
                <w:docPart w:val="854B2F7220084EBE9044EE83EC345DC2"/>
              </w:placeholder>
              <w:showingPlcHdr/>
              <w:dropDownList>
                <w:listItem w:value="Choose an item."/>
                <w:listItem w:displayText="ES key message:  High quality immersion experiences" w:value="ES key message:  High quality immersion experiences"/>
                <w:listItem w:displayText="ES key message: Improving fluency" w:value="ES key message: Improving fluency"/>
                <w:listItem w:displayText="ES key message:  Transitions" w:value="ES key message:  Transitions"/>
                <w:listItem w:displayText="ES key message:  Ethos" w:value="ES key message:  Ethos"/>
                <w:listItem w:displayText="Secondary:  Increasing immersion curriculum opportunities in BGE and Senior Phase" w:value="Secondary:  Increasing immersion curriculum opportunities in BGE and Senior Phase"/>
                <w:listItem w:displayText="Initiatives that promote and support the use of Gaelic in the home" w:value="Initiatives that promote and support the use of Gaelic in the home"/>
                <w:listItem w:displayText="Initiatives that promote and support the use of Gaelic in communities " w:value="Initiatives that promote and support the use of Gaelic in communities "/>
                <w:listItem w:displayText="Initiatives that promote and support the use of Gaelic in extra-curricular experiences " w:value="Initiatives that promote and support the use of Gaelic in extra-curricular experiences "/>
                <w:listItem w:displayText="Activities to support Gaelic language and culture (arts, media, creative industries, workplace)" w:value="Activities to support Gaelic language and culture (arts, media, creative industries, workplace)"/>
                <w:listItem w:displayText="Local Authority Gaelic Language Plan priority" w:value="Local Authority Gaelic Language Plan priority"/>
              </w:dropDownList>
            </w:sdtPr>
            <w:sdtEndPr>
              <w:rPr>
                <w:rStyle w:val="Style3"/>
              </w:rPr>
            </w:sdtEndPr>
            <w:sdtContent>
              <w:p w14:paraId="76A39C58" w14:textId="77777777" w:rsidR="00F317F6" w:rsidRPr="003E6C84" w:rsidRDefault="00F317F6" w:rsidP="004E4CC4">
                <w:pPr>
                  <w:shd w:val="clear" w:color="auto" w:fill="FFFFFF"/>
                  <w:tabs>
                    <w:tab w:val="num" w:pos="720"/>
                  </w:tabs>
                  <w:rPr>
                    <w:rStyle w:val="Style19"/>
                    <w:rFonts w:ascii="Century Gothic" w:hAnsi="Century Gothic"/>
                    <w:szCs w:val="20"/>
                  </w:rPr>
                </w:pPr>
                <w:r w:rsidRPr="003E6C84">
                  <w:rPr>
                    <w:rStyle w:val="PlaceholderText"/>
                    <w:rFonts w:ascii="Century Gothic" w:hAnsi="Century Gothic"/>
                    <w:sz w:val="20"/>
                    <w:szCs w:val="20"/>
                  </w:rPr>
                  <w:t>Choose an item.</w:t>
                </w:r>
              </w:p>
            </w:sdtContent>
          </w:sdt>
          <w:p w14:paraId="7DB1D0A1" w14:textId="77777777" w:rsidR="00F317F6" w:rsidRPr="003E6C84" w:rsidRDefault="00F317F6" w:rsidP="004E4CC4">
            <w:pPr>
              <w:rPr>
                <w:rFonts w:ascii="Century Gothic" w:hAnsi="Century Gothic"/>
                <w:b/>
                <w:noProof/>
                <w:sz w:val="20"/>
                <w:szCs w:val="20"/>
                <w:lang w:eastAsia="en-GB"/>
              </w:rPr>
            </w:pPr>
          </w:p>
        </w:tc>
      </w:tr>
      <w:tr w:rsidR="00F317F6" w14:paraId="270601B9" w14:textId="77777777" w:rsidTr="004E4CC4">
        <w:trPr>
          <w:trHeight w:val="300"/>
        </w:trPr>
        <w:tc>
          <w:tcPr>
            <w:tcW w:w="735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0821435" w14:textId="77777777" w:rsidR="00F317F6" w:rsidRPr="00697DAF" w:rsidRDefault="00F317F6" w:rsidP="004E4CC4">
            <w:pPr>
              <w:rPr>
                <w:rFonts w:ascii="Century Gothic" w:hAnsi="Century Gothic"/>
                <w:b/>
                <w:i/>
                <w:iCs/>
                <w:sz w:val="24"/>
                <w:szCs w:val="24"/>
              </w:rPr>
            </w:pPr>
            <w:r>
              <w:rPr>
                <w:rFonts w:ascii="Century Gothic" w:hAnsi="Century Gothic"/>
                <w:b/>
                <w:i/>
                <w:iCs/>
                <w:sz w:val="24"/>
                <w:szCs w:val="24"/>
              </w:rPr>
              <w:t>Measures of success by end of year 1</w:t>
            </w:r>
          </w:p>
        </w:tc>
        <w:tc>
          <w:tcPr>
            <w:tcW w:w="820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0AC1FB1B" w14:textId="0D6A6D7A" w:rsidR="002E32F6" w:rsidRPr="002E32F6" w:rsidRDefault="00815343" w:rsidP="004021FB">
            <w:pPr>
              <w:pStyle w:val="ListParagraph"/>
              <w:numPr>
                <w:ilvl w:val="0"/>
                <w:numId w:val="25"/>
              </w:numPr>
              <w:rPr>
                <w:rFonts w:ascii="Century Gothic" w:hAnsi="Century Gothic"/>
                <w:b/>
                <w:sz w:val="18"/>
                <w:szCs w:val="18"/>
              </w:rPr>
            </w:pPr>
            <w:r w:rsidRPr="002E32F6">
              <w:rPr>
                <w:rFonts w:ascii="Century Gothic" w:hAnsi="Century Gothic"/>
                <w:sz w:val="18"/>
                <w:szCs w:val="18"/>
              </w:rPr>
              <w:t>Analysis of pupil aspirational returns and destination</w:t>
            </w:r>
            <w:r w:rsidR="002E32F6" w:rsidRPr="002E32F6">
              <w:rPr>
                <w:rFonts w:ascii="Century Gothic" w:hAnsi="Century Gothic"/>
                <w:sz w:val="18"/>
                <w:szCs w:val="18"/>
              </w:rPr>
              <w:t>.</w:t>
            </w:r>
          </w:p>
          <w:p w14:paraId="6DC56567" w14:textId="77777777" w:rsidR="002E32F6" w:rsidRPr="002E32F6" w:rsidRDefault="00815343" w:rsidP="004021FB">
            <w:pPr>
              <w:pStyle w:val="ListParagraph"/>
              <w:numPr>
                <w:ilvl w:val="0"/>
                <w:numId w:val="25"/>
              </w:numPr>
              <w:rPr>
                <w:rFonts w:ascii="Century Gothic" w:hAnsi="Century Gothic"/>
                <w:b/>
                <w:sz w:val="18"/>
                <w:szCs w:val="18"/>
              </w:rPr>
            </w:pPr>
            <w:r w:rsidRPr="002E32F6">
              <w:rPr>
                <w:rFonts w:ascii="Century Gothic" w:hAnsi="Century Gothic"/>
                <w:sz w:val="18"/>
                <w:szCs w:val="18"/>
              </w:rPr>
              <w:t xml:space="preserve">Increased participation in work-based activities. </w:t>
            </w:r>
          </w:p>
          <w:p w14:paraId="7052CA08" w14:textId="77777777" w:rsidR="002E32F6" w:rsidRPr="002E32F6" w:rsidRDefault="00815343" w:rsidP="004021FB">
            <w:pPr>
              <w:pStyle w:val="ListParagraph"/>
              <w:numPr>
                <w:ilvl w:val="0"/>
                <w:numId w:val="25"/>
              </w:numPr>
              <w:rPr>
                <w:rFonts w:ascii="Century Gothic" w:hAnsi="Century Gothic"/>
                <w:b/>
                <w:sz w:val="18"/>
                <w:szCs w:val="18"/>
              </w:rPr>
            </w:pPr>
            <w:r w:rsidRPr="002E32F6">
              <w:rPr>
                <w:rFonts w:ascii="Century Gothic" w:hAnsi="Century Gothic"/>
                <w:sz w:val="18"/>
                <w:szCs w:val="18"/>
              </w:rPr>
              <w:t>Audit against career education standard.</w:t>
            </w:r>
            <w:r w:rsidR="002E32F6" w:rsidRPr="002E32F6">
              <w:rPr>
                <w:rFonts w:ascii="Century Gothic" w:hAnsi="Century Gothic"/>
                <w:sz w:val="18"/>
                <w:szCs w:val="18"/>
              </w:rPr>
              <w:t xml:space="preserve"> </w:t>
            </w:r>
          </w:p>
          <w:p w14:paraId="7E6FEDE2" w14:textId="48D00B6A" w:rsidR="00F317F6" w:rsidRPr="002E32F6" w:rsidRDefault="002E32F6" w:rsidP="004021FB">
            <w:pPr>
              <w:pStyle w:val="ListParagraph"/>
              <w:numPr>
                <w:ilvl w:val="0"/>
                <w:numId w:val="25"/>
              </w:numPr>
              <w:rPr>
                <w:rFonts w:ascii="Century Gothic" w:hAnsi="Century Gothic"/>
                <w:b/>
                <w:sz w:val="18"/>
                <w:szCs w:val="18"/>
              </w:rPr>
            </w:pPr>
            <w:r w:rsidRPr="002E32F6">
              <w:rPr>
                <w:rFonts w:ascii="Century Gothic" w:hAnsi="Century Gothic"/>
                <w:sz w:val="18"/>
                <w:szCs w:val="18"/>
              </w:rPr>
              <w:t>Number of pupils achieving Volunteering and Employability award.</w:t>
            </w:r>
          </w:p>
        </w:tc>
      </w:tr>
      <w:tr w:rsidR="00F317F6" w:rsidRPr="00410AB9" w14:paraId="13E73DB0" w14:textId="77777777" w:rsidTr="004E4CC4">
        <w:trPr>
          <w:trHeight w:val="300"/>
        </w:trPr>
        <w:tc>
          <w:tcPr>
            <w:tcW w:w="735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C7CCB2F" w14:textId="77777777" w:rsidR="00F317F6" w:rsidRPr="00CC7FD2" w:rsidRDefault="00F317F6" w:rsidP="004E4CC4">
            <w:pPr>
              <w:shd w:val="clear" w:color="auto" w:fill="FFFFFF"/>
              <w:tabs>
                <w:tab w:val="num" w:pos="720"/>
              </w:tabs>
              <w:rPr>
                <w:rFonts w:ascii="Century Gothic" w:hAnsi="Century Gothic"/>
                <w:b/>
                <w:sz w:val="18"/>
                <w:szCs w:val="18"/>
              </w:rPr>
            </w:pPr>
            <w:r w:rsidRPr="00CC7FD2">
              <w:rPr>
                <w:rFonts w:ascii="Century Gothic" w:hAnsi="Century Gothic"/>
                <w:b/>
                <w:sz w:val="18"/>
                <w:szCs w:val="18"/>
              </w:rPr>
              <w:t xml:space="preserve">INTERVENTION/ACTION </w:t>
            </w:r>
          </w:p>
          <w:p w14:paraId="4A8B8DA9" w14:textId="77777777" w:rsidR="00F317F6" w:rsidRPr="00CC7FD2" w:rsidRDefault="00F317F6" w:rsidP="004E4CC4">
            <w:pPr>
              <w:shd w:val="clear" w:color="auto" w:fill="FFFFFF"/>
              <w:tabs>
                <w:tab w:val="num" w:pos="720"/>
              </w:tabs>
              <w:rPr>
                <w:rFonts w:ascii="Century Gothic" w:hAnsi="Century Gothic"/>
                <w:b/>
                <w:sz w:val="18"/>
                <w:szCs w:val="18"/>
              </w:rPr>
            </w:pPr>
          </w:p>
          <w:p w14:paraId="66C66016" w14:textId="77777777" w:rsidR="00F317F6" w:rsidRPr="00CC7FD2" w:rsidRDefault="00F317F6" w:rsidP="004E4CC4">
            <w:pPr>
              <w:shd w:val="clear" w:color="auto" w:fill="FFFFFF"/>
              <w:tabs>
                <w:tab w:val="num" w:pos="720"/>
              </w:tabs>
              <w:rPr>
                <w:rFonts w:ascii="Century Gothic" w:hAnsi="Century Gothic"/>
                <w:b/>
                <w:bCs/>
                <w:sz w:val="18"/>
                <w:szCs w:val="18"/>
                <w:u w:val="single"/>
              </w:rPr>
            </w:pPr>
            <w:r w:rsidRPr="00CC7FD2">
              <w:rPr>
                <w:rFonts w:ascii="Century Gothic" w:hAnsi="Century Gothic"/>
                <w:b/>
                <w:bCs/>
                <w:sz w:val="18"/>
                <w:szCs w:val="18"/>
                <w:u w:val="single"/>
              </w:rPr>
              <w:t>Embedding Career Education Standard:</w:t>
            </w:r>
          </w:p>
          <w:p w14:paraId="63612812" w14:textId="77777777" w:rsidR="00F317F6" w:rsidRPr="00CC7FD2" w:rsidRDefault="00F317F6" w:rsidP="004E4CC4">
            <w:pPr>
              <w:shd w:val="clear" w:color="auto" w:fill="FFFFFF"/>
              <w:tabs>
                <w:tab w:val="num" w:pos="720"/>
              </w:tabs>
              <w:rPr>
                <w:rFonts w:ascii="Century Gothic" w:hAnsi="Century Gothic"/>
                <w:b/>
                <w:bCs/>
                <w:sz w:val="18"/>
                <w:szCs w:val="18"/>
                <w:u w:val="single"/>
              </w:rPr>
            </w:pPr>
          </w:p>
          <w:p w14:paraId="214B32F3" w14:textId="77777777" w:rsidR="00F317F6" w:rsidRPr="00CC7FD2" w:rsidRDefault="00F317F6" w:rsidP="004021FB">
            <w:pPr>
              <w:pStyle w:val="ListParagraph"/>
              <w:numPr>
                <w:ilvl w:val="0"/>
                <w:numId w:val="17"/>
              </w:numPr>
              <w:shd w:val="clear" w:color="auto" w:fill="FFFFFF"/>
              <w:tabs>
                <w:tab w:val="num" w:pos="720"/>
              </w:tabs>
              <w:rPr>
                <w:rFonts w:ascii="Century Gothic" w:hAnsi="Century Gothic"/>
                <w:b/>
                <w:sz w:val="18"/>
                <w:szCs w:val="18"/>
              </w:rPr>
            </w:pPr>
            <w:r w:rsidRPr="00CC7FD2">
              <w:rPr>
                <w:rFonts w:ascii="Century Gothic" w:hAnsi="Century Gothic"/>
                <w:sz w:val="18"/>
                <w:szCs w:val="18"/>
              </w:rPr>
              <w:t xml:space="preserve">S1/2 - Imagine (What might your future look like) </w:t>
            </w:r>
          </w:p>
          <w:p w14:paraId="5421AD50" w14:textId="77777777" w:rsidR="00206407" w:rsidRPr="00206407" w:rsidRDefault="00F317F6" w:rsidP="004021FB">
            <w:pPr>
              <w:pStyle w:val="ListParagraph"/>
              <w:numPr>
                <w:ilvl w:val="0"/>
                <w:numId w:val="17"/>
              </w:numPr>
              <w:shd w:val="clear" w:color="auto" w:fill="FFFFFF"/>
              <w:tabs>
                <w:tab w:val="num" w:pos="720"/>
              </w:tabs>
              <w:rPr>
                <w:rFonts w:ascii="Century Gothic" w:hAnsi="Century Gothic"/>
                <w:b/>
                <w:sz w:val="18"/>
                <w:szCs w:val="18"/>
              </w:rPr>
            </w:pPr>
            <w:r w:rsidRPr="00CC7FD2">
              <w:rPr>
                <w:rFonts w:ascii="Century Gothic" w:hAnsi="Century Gothic"/>
                <w:sz w:val="18"/>
                <w:szCs w:val="18"/>
              </w:rPr>
              <w:t xml:space="preserve">S3/4 - Design (raise awareness, relevant supported work </w:t>
            </w:r>
          </w:p>
          <w:p w14:paraId="416AED6D" w14:textId="45EA99F9" w:rsidR="00F317F6" w:rsidRPr="00206407" w:rsidRDefault="00F317F6" w:rsidP="004021FB">
            <w:pPr>
              <w:pStyle w:val="ListParagraph"/>
              <w:numPr>
                <w:ilvl w:val="0"/>
                <w:numId w:val="17"/>
              </w:numPr>
              <w:shd w:val="clear" w:color="auto" w:fill="FFFFFF"/>
              <w:tabs>
                <w:tab w:val="num" w:pos="720"/>
              </w:tabs>
              <w:rPr>
                <w:rFonts w:ascii="Century Gothic" w:hAnsi="Century Gothic"/>
                <w:b/>
                <w:sz w:val="18"/>
                <w:szCs w:val="18"/>
              </w:rPr>
            </w:pPr>
            <w:r w:rsidRPr="00206407">
              <w:rPr>
                <w:rFonts w:ascii="Century Gothic" w:hAnsi="Century Gothic"/>
                <w:sz w:val="18"/>
                <w:szCs w:val="18"/>
              </w:rPr>
              <w:t>S5/6 - Build – Support student with transition into positive destinations</w:t>
            </w: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233C39" w14:textId="77777777" w:rsidR="00F317F6" w:rsidRPr="004B5373" w:rsidRDefault="00F317F6" w:rsidP="004E4CC4">
            <w:pPr>
              <w:shd w:val="clear" w:color="auto" w:fill="FFFFFF" w:themeFill="background1"/>
              <w:tabs>
                <w:tab w:val="num" w:pos="720"/>
              </w:tabs>
              <w:jc w:val="center"/>
              <w:rPr>
                <w:rFonts w:ascii="Century Gothic" w:eastAsia="Times New Roman" w:hAnsi="Century Gothic" w:cs="Arial"/>
                <w:b/>
                <w:bCs/>
                <w:sz w:val="20"/>
                <w:szCs w:val="20"/>
                <w:lang w:eastAsia="en-GB"/>
              </w:rPr>
            </w:pPr>
            <w:r w:rsidRPr="004B5373">
              <w:rPr>
                <w:rFonts w:ascii="Century Gothic" w:hAnsi="Century Gothic"/>
                <w:b/>
                <w:sz w:val="20"/>
                <w:szCs w:val="20"/>
              </w:rPr>
              <w:t>BY WHOM/ DEADLINE</w:t>
            </w:r>
          </w:p>
          <w:p w14:paraId="68CA3770" w14:textId="77777777" w:rsidR="00F317F6" w:rsidRDefault="00F317F6" w:rsidP="004E4CC4">
            <w:pPr>
              <w:shd w:val="clear" w:color="auto" w:fill="FFFFFF" w:themeFill="background1"/>
              <w:tabs>
                <w:tab w:val="num" w:pos="720"/>
              </w:tabs>
              <w:jc w:val="center"/>
              <w:rPr>
                <w:rFonts w:ascii="Century Gothic" w:hAnsi="Century Gothic"/>
                <w:b/>
                <w:sz w:val="16"/>
                <w:szCs w:val="16"/>
              </w:rPr>
            </w:pPr>
          </w:p>
          <w:p w14:paraId="30BDB0A2" w14:textId="77777777" w:rsidR="00F317F6" w:rsidRDefault="00F317F6" w:rsidP="004E4CC4">
            <w:pPr>
              <w:shd w:val="clear" w:color="auto" w:fill="FFFFFF" w:themeFill="background1"/>
              <w:tabs>
                <w:tab w:val="num" w:pos="720"/>
              </w:tabs>
              <w:jc w:val="center"/>
              <w:rPr>
                <w:rFonts w:ascii="Century Gothic" w:hAnsi="Century Gothic"/>
                <w:b/>
                <w:sz w:val="16"/>
                <w:szCs w:val="16"/>
              </w:rPr>
            </w:pPr>
          </w:p>
          <w:p w14:paraId="3BEA0B14" w14:textId="77777777" w:rsidR="00647187" w:rsidRDefault="00647187" w:rsidP="004E4CC4">
            <w:pPr>
              <w:shd w:val="clear" w:color="auto" w:fill="FFFFFF" w:themeFill="background1"/>
              <w:tabs>
                <w:tab w:val="num" w:pos="720"/>
              </w:tabs>
              <w:jc w:val="center"/>
              <w:rPr>
                <w:rFonts w:ascii="Century Gothic" w:hAnsi="Century Gothic"/>
                <w:b/>
                <w:sz w:val="16"/>
                <w:szCs w:val="16"/>
              </w:rPr>
            </w:pPr>
          </w:p>
          <w:p w14:paraId="4F5F878B" w14:textId="161514D0" w:rsidR="00CA57A9" w:rsidRDefault="00CA57A9" w:rsidP="004021FB">
            <w:pPr>
              <w:pStyle w:val="ListParagraph"/>
              <w:numPr>
                <w:ilvl w:val="0"/>
                <w:numId w:val="24"/>
              </w:numPr>
              <w:shd w:val="clear" w:color="auto" w:fill="FFFFFF" w:themeFill="background1"/>
              <w:tabs>
                <w:tab w:val="num" w:pos="720"/>
              </w:tabs>
              <w:rPr>
                <w:rFonts w:ascii="Century Gothic" w:hAnsi="Century Gothic"/>
                <w:bCs/>
                <w:sz w:val="18"/>
                <w:szCs w:val="18"/>
                <w:lang w:eastAsia="en-GB"/>
              </w:rPr>
            </w:pPr>
            <w:r w:rsidRPr="00CA57A9">
              <w:rPr>
                <w:rFonts w:ascii="Century Gothic" w:hAnsi="Century Gothic"/>
                <w:bCs/>
                <w:sz w:val="18"/>
                <w:szCs w:val="18"/>
                <w:lang w:eastAsia="en-GB"/>
              </w:rPr>
              <w:t>M Morton</w:t>
            </w:r>
            <w:r>
              <w:rPr>
                <w:rFonts w:ascii="Century Gothic" w:hAnsi="Century Gothic"/>
                <w:bCs/>
                <w:sz w:val="18"/>
                <w:szCs w:val="18"/>
                <w:lang w:eastAsia="en-GB"/>
              </w:rPr>
              <w:t>/</w:t>
            </w:r>
            <w:r w:rsidRPr="00CA57A9">
              <w:rPr>
                <w:rFonts w:ascii="Century Gothic" w:hAnsi="Century Gothic"/>
                <w:bCs/>
                <w:sz w:val="18"/>
                <w:szCs w:val="18"/>
                <w:lang w:eastAsia="en-GB"/>
              </w:rPr>
              <w:t xml:space="preserve">DYW coordinator </w:t>
            </w:r>
            <w:r>
              <w:rPr>
                <w:rFonts w:ascii="Century Gothic" w:hAnsi="Century Gothic"/>
                <w:bCs/>
                <w:sz w:val="18"/>
                <w:szCs w:val="18"/>
                <w:lang w:eastAsia="en-GB"/>
              </w:rPr>
              <w:t>/</w:t>
            </w:r>
            <w:r w:rsidRPr="00CA57A9">
              <w:rPr>
                <w:rFonts w:ascii="Century Gothic" w:hAnsi="Century Gothic"/>
                <w:bCs/>
                <w:sz w:val="18"/>
                <w:szCs w:val="18"/>
                <w:lang w:eastAsia="en-GB"/>
              </w:rPr>
              <w:t>Staff</w:t>
            </w:r>
          </w:p>
          <w:p w14:paraId="043AE1BF" w14:textId="16E28D9F" w:rsidR="00F317F6" w:rsidRDefault="00CA57A9" w:rsidP="00647187">
            <w:pPr>
              <w:pStyle w:val="ListParagraph"/>
              <w:shd w:val="clear" w:color="auto" w:fill="FFFFFF" w:themeFill="background1"/>
              <w:tabs>
                <w:tab w:val="num" w:pos="720"/>
              </w:tabs>
              <w:rPr>
                <w:rFonts w:ascii="Century Gothic" w:hAnsi="Century Gothic"/>
                <w:bCs/>
                <w:sz w:val="18"/>
                <w:szCs w:val="18"/>
                <w:lang w:eastAsia="en-GB"/>
              </w:rPr>
            </w:pPr>
            <w:r w:rsidRPr="00CA57A9">
              <w:rPr>
                <w:rFonts w:ascii="Century Gothic" w:hAnsi="Century Gothic"/>
                <w:bCs/>
                <w:sz w:val="18"/>
                <w:szCs w:val="18"/>
                <w:lang w:eastAsia="en-GB"/>
              </w:rPr>
              <w:t>Dec 2024</w:t>
            </w:r>
          </w:p>
          <w:p w14:paraId="61F30EAA" w14:textId="77777777" w:rsidR="00F317F6" w:rsidRPr="008A4E9C" w:rsidRDefault="00F317F6" w:rsidP="004E4CC4">
            <w:pPr>
              <w:shd w:val="clear" w:color="auto" w:fill="FFFFFF" w:themeFill="background1"/>
              <w:tabs>
                <w:tab w:val="num" w:pos="720"/>
              </w:tabs>
              <w:rPr>
                <w:rFonts w:ascii="Century Gothic" w:hAnsi="Century Gothic"/>
                <w:bCs/>
                <w:sz w:val="18"/>
                <w:szCs w:val="18"/>
                <w:lang w:eastAsia="en-GB"/>
              </w:rPr>
            </w:pPr>
          </w:p>
        </w:tc>
        <w:tc>
          <w:tcPr>
            <w:tcW w:w="56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7650A86D" w14:textId="5F32842D" w:rsidR="00F317F6" w:rsidRPr="009064C9" w:rsidRDefault="00F317F6" w:rsidP="009064C9">
            <w:pPr>
              <w:jc w:val="center"/>
              <w:rPr>
                <w:rFonts w:ascii="Century Gothic" w:eastAsia="Times New Roman" w:hAnsi="Century Gothic" w:cs="Arial"/>
                <w:b/>
                <w:sz w:val="18"/>
                <w:szCs w:val="18"/>
                <w:lang w:eastAsia="en-GB"/>
              </w:rPr>
            </w:pPr>
            <w:r>
              <w:rPr>
                <w:rFonts w:ascii="Century Gothic" w:hAnsi="Century Gothic"/>
                <w:b/>
                <w:sz w:val="24"/>
                <w:szCs w:val="24"/>
              </w:rPr>
              <w:t>EXPECTED OUTCOME(S) FOR LEARNERS</w:t>
            </w:r>
          </w:p>
          <w:p w14:paraId="0F5A4AEC" w14:textId="77777777" w:rsidR="00F317F6" w:rsidRDefault="00F317F6" w:rsidP="004E4CC4">
            <w:pPr>
              <w:pStyle w:val="ListParagraph"/>
              <w:shd w:val="clear" w:color="auto" w:fill="FFFFFF"/>
              <w:rPr>
                <w:rFonts w:ascii="Century Gothic" w:hAnsi="Century Gothic" w:cs="Arial"/>
                <w:sz w:val="18"/>
                <w:szCs w:val="18"/>
              </w:rPr>
            </w:pPr>
          </w:p>
          <w:p w14:paraId="171DD9AA" w14:textId="77777777" w:rsidR="00647187" w:rsidRDefault="00647187" w:rsidP="004E4CC4">
            <w:pPr>
              <w:pStyle w:val="ListParagraph"/>
              <w:shd w:val="clear" w:color="auto" w:fill="FFFFFF"/>
              <w:rPr>
                <w:rFonts w:ascii="Century Gothic" w:hAnsi="Century Gothic" w:cs="Arial"/>
                <w:sz w:val="18"/>
                <w:szCs w:val="18"/>
              </w:rPr>
            </w:pPr>
          </w:p>
          <w:p w14:paraId="63F0704B" w14:textId="77777777" w:rsidR="009064C9" w:rsidRPr="009064C9" w:rsidRDefault="009064C9" w:rsidP="004021FB">
            <w:pPr>
              <w:pStyle w:val="ListParagraph"/>
              <w:numPr>
                <w:ilvl w:val="0"/>
                <w:numId w:val="24"/>
              </w:numPr>
              <w:shd w:val="clear" w:color="auto" w:fill="FFFFFF"/>
              <w:rPr>
                <w:rFonts w:ascii="Century Gothic" w:hAnsi="Century Gothic" w:cs="Arial"/>
                <w:sz w:val="14"/>
                <w:szCs w:val="14"/>
              </w:rPr>
            </w:pPr>
            <w:r w:rsidRPr="009064C9">
              <w:rPr>
                <w:rFonts w:ascii="Century Gothic" w:hAnsi="Century Gothic"/>
                <w:sz w:val="18"/>
                <w:szCs w:val="18"/>
              </w:rPr>
              <w:t>Pupils as learners will experience a curriculum</w:t>
            </w:r>
            <w:r>
              <w:rPr>
                <w:rFonts w:ascii="Century Gothic" w:hAnsi="Century Gothic"/>
                <w:sz w:val="18"/>
                <w:szCs w:val="18"/>
              </w:rPr>
              <w:t xml:space="preserve"> </w:t>
            </w:r>
            <w:r w:rsidR="005F46DD" w:rsidRPr="009064C9">
              <w:rPr>
                <w:rFonts w:ascii="Century Gothic" w:hAnsi="Century Gothic"/>
                <w:sz w:val="18"/>
                <w:szCs w:val="18"/>
              </w:rPr>
              <w:t>through</w:t>
            </w:r>
            <w:r w:rsidR="005F46DD" w:rsidRPr="00C65DF9">
              <w:rPr>
                <w:rFonts w:ascii="Century Gothic" w:hAnsi="Century Gothic"/>
                <w:sz w:val="18"/>
                <w:szCs w:val="18"/>
              </w:rPr>
              <w:t xml:space="preserve"> which they learn about the world of work and job possibilities, and which makes clear the strengths and skills needed to take advantage of these opportunities.</w:t>
            </w:r>
            <w:r w:rsidR="00C65DF9" w:rsidRPr="00C65DF9">
              <w:rPr>
                <w:rFonts w:ascii="Century Gothic" w:hAnsi="Century Gothic"/>
                <w:sz w:val="18"/>
                <w:szCs w:val="18"/>
              </w:rPr>
              <w:t xml:space="preserve"> </w:t>
            </w:r>
          </w:p>
          <w:p w14:paraId="4F56DD3F" w14:textId="504E221E" w:rsidR="00F317F6" w:rsidRPr="00647187" w:rsidRDefault="00C65DF9" w:rsidP="004021FB">
            <w:pPr>
              <w:pStyle w:val="ListParagraph"/>
              <w:numPr>
                <w:ilvl w:val="0"/>
                <w:numId w:val="24"/>
              </w:numPr>
              <w:shd w:val="clear" w:color="auto" w:fill="FFFFFF"/>
              <w:rPr>
                <w:rFonts w:ascii="Century Gothic" w:hAnsi="Century Gothic" w:cs="Arial"/>
                <w:sz w:val="14"/>
                <w:szCs w:val="14"/>
              </w:rPr>
            </w:pPr>
            <w:r w:rsidRPr="00C65DF9">
              <w:rPr>
                <w:rFonts w:ascii="Century Gothic" w:hAnsi="Century Gothic"/>
                <w:sz w:val="18"/>
                <w:szCs w:val="18"/>
              </w:rPr>
              <w:t>Pupils will be better able to make informed decision regarding their transition to a positive destination</w:t>
            </w:r>
            <w:r w:rsidR="009064C9">
              <w:rPr>
                <w:rFonts w:ascii="Century Gothic" w:hAnsi="Century Gothic"/>
                <w:sz w:val="18"/>
                <w:szCs w:val="18"/>
              </w:rPr>
              <w:t>.</w:t>
            </w:r>
          </w:p>
          <w:p w14:paraId="5272A9C1" w14:textId="77777777" w:rsidR="00F317F6" w:rsidRPr="00410AB9" w:rsidRDefault="00F317F6" w:rsidP="004E4CC4">
            <w:pPr>
              <w:pStyle w:val="ListParagraph"/>
              <w:shd w:val="clear" w:color="auto" w:fill="FFFFFF"/>
              <w:tabs>
                <w:tab w:val="num" w:pos="720"/>
              </w:tabs>
              <w:rPr>
                <w:rFonts w:ascii="Century Gothic" w:hAnsi="Century Gothic" w:cs="Arial"/>
                <w:sz w:val="18"/>
                <w:szCs w:val="18"/>
              </w:rPr>
            </w:pPr>
          </w:p>
        </w:tc>
      </w:tr>
      <w:tr w:rsidR="00F317F6" w14:paraId="293E7074" w14:textId="77777777" w:rsidTr="004E4CC4">
        <w:trPr>
          <w:trHeight w:val="300"/>
        </w:trPr>
        <w:tc>
          <w:tcPr>
            <w:tcW w:w="735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93643FC" w14:textId="77777777" w:rsidR="00F317F6" w:rsidRPr="00CC7FD2" w:rsidRDefault="00F317F6" w:rsidP="004E4CC4">
            <w:pPr>
              <w:shd w:val="clear" w:color="auto" w:fill="FFFFFF"/>
              <w:tabs>
                <w:tab w:val="num" w:pos="720"/>
              </w:tabs>
              <w:rPr>
                <w:rFonts w:ascii="Century Gothic" w:hAnsi="Century Gothic"/>
                <w:b/>
                <w:bCs/>
                <w:sz w:val="18"/>
                <w:szCs w:val="18"/>
                <w:u w:val="single"/>
              </w:rPr>
            </w:pPr>
            <w:r w:rsidRPr="00CC7FD2">
              <w:rPr>
                <w:rFonts w:ascii="Century Gothic" w:hAnsi="Century Gothic"/>
                <w:b/>
                <w:bCs/>
                <w:sz w:val="18"/>
                <w:szCs w:val="18"/>
                <w:u w:val="single"/>
              </w:rPr>
              <w:t>Recognising Achievement</w:t>
            </w:r>
          </w:p>
          <w:p w14:paraId="21DAD31F" w14:textId="77777777" w:rsidR="00F317F6" w:rsidRPr="00CC7FD2" w:rsidRDefault="00F317F6" w:rsidP="004E4CC4">
            <w:pPr>
              <w:shd w:val="clear" w:color="auto" w:fill="FFFFFF"/>
              <w:tabs>
                <w:tab w:val="num" w:pos="720"/>
              </w:tabs>
              <w:rPr>
                <w:rFonts w:ascii="Century Gothic" w:hAnsi="Century Gothic"/>
                <w:b/>
                <w:bCs/>
                <w:sz w:val="18"/>
                <w:szCs w:val="18"/>
                <w:u w:val="single"/>
              </w:rPr>
            </w:pPr>
          </w:p>
          <w:p w14:paraId="62E2050E" w14:textId="77777777" w:rsidR="00F317F6" w:rsidRPr="00CC7FD2" w:rsidRDefault="00F317F6" w:rsidP="004021FB">
            <w:pPr>
              <w:pStyle w:val="ListParagraph"/>
              <w:numPr>
                <w:ilvl w:val="0"/>
                <w:numId w:val="19"/>
              </w:numPr>
              <w:shd w:val="clear" w:color="auto" w:fill="FFFFFF"/>
              <w:tabs>
                <w:tab w:val="num" w:pos="720"/>
              </w:tabs>
              <w:rPr>
                <w:rFonts w:ascii="Century Gothic" w:hAnsi="Century Gothic"/>
                <w:sz w:val="18"/>
                <w:szCs w:val="18"/>
              </w:rPr>
            </w:pPr>
            <w:r w:rsidRPr="00CC7FD2">
              <w:rPr>
                <w:rFonts w:ascii="Century Gothic" w:hAnsi="Century Gothic"/>
                <w:sz w:val="18"/>
                <w:szCs w:val="18"/>
              </w:rPr>
              <w:t xml:space="preserve">Create a consistent approach to recognising positive achievement in both curricular and extra-curricular. </w:t>
            </w:r>
          </w:p>
          <w:p w14:paraId="13E8DE27" w14:textId="77777777" w:rsidR="00F317F6" w:rsidRPr="00CC7FD2" w:rsidRDefault="00F317F6" w:rsidP="004021FB">
            <w:pPr>
              <w:pStyle w:val="ListParagraph"/>
              <w:numPr>
                <w:ilvl w:val="0"/>
                <w:numId w:val="19"/>
              </w:numPr>
              <w:shd w:val="clear" w:color="auto" w:fill="FFFFFF"/>
              <w:tabs>
                <w:tab w:val="num" w:pos="720"/>
              </w:tabs>
              <w:rPr>
                <w:rFonts w:ascii="Century Gothic" w:hAnsi="Century Gothic"/>
                <w:sz w:val="18"/>
                <w:szCs w:val="18"/>
              </w:rPr>
            </w:pPr>
            <w:r w:rsidRPr="00CC7FD2">
              <w:rPr>
                <w:rFonts w:ascii="Century Gothic" w:hAnsi="Century Gothic"/>
                <w:sz w:val="18"/>
                <w:szCs w:val="18"/>
              </w:rPr>
              <w:t xml:space="preserve">Pupil Site Launched </w:t>
            </w:r>
          </w:p>
          <w:p w14:paraId="679F3F81" w14:textId="77777777" w:rsidR="00F317F6" w:rsidRPr="008D1D8E" w:rsidRDefault="00F317F6" w:rsidP="004021FB">
            <w:pPr>
              <w:pStyle w:val="ListParagraph"/>
              <w:numPr>
                <w:ilvl w:val="0"/>
                <w:numId w:val="19"/>
              </w:numPr>
              <w:shd w:val="clear" w:color="auto" w:fill="FFFFFF"/>
              <w:tabs>
                <w:tab w:val="num" w:pos="720"/>
              </w:tabs>
            </w:pPr>
            <w:r w:rsidRPr="00CC7FD2">
              <w:rPr>
                <w:rFonts w:ascii="Century Gothic" w:hAnsi="Century Gothic"/>
                <w:sz w:val="18"/>
                <w:szCs w:val="18"/>
              </w:rPr>
              <w:t>Review of House system to create a sense of identity and belonging in the school</w:t>
            </w: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35420B0" w14:textId="77777777" w:rsidR="00F317F6" w:rsidRDefault="00F317F6" w:rsidP="004E4CC4">
            <w:pPr>
              <w:shd w:val="clear" w:color="auto" w:fill="FFFFFF" w:themeFill="background1"/>
              <w:tabs>
                <w:tab w:val="num" w:pos="720"/>
              </w:tabs>
              <w:jc w:val="center"/>
              <w:rPr>
                <w:rFonts w:ascii="Century Gothic" w:hAnsi="Century Gothic"/>
                <w:b/>
                <w:sz w:val="20"/>
                <w:szCs w:val="20"/>
              </w:rPr>
            </w:pPr>
          </w:p>
          <w:p w14:paraId="2D76DE33" w14:textId="77777777" w:rsidR="00F317F6" w:rsidRDefault="00F317F6" w:rsidP="004E4CC4">
            <w:pPr>
              <w:shd w:val="clear" w:color="auto" w:fill="FFFFFF" w:themeFill="background1"/>
              <w:tabs>
                <w:tab w:val="num" w:pos="720"/>
              </w:tabs>
              <w:jc w:val="center"/>
              <w:rPr>
                <w:rFonts w:ascii="Century Gothic" w:hAnsi="Century Gothic"/>
                <w:b/>
                <w:sz w:val="20"/>
                <w:szCs w:val="20"/>
              </w:rPr>
            </w:pPr>
          </w:p>
          <w:p w14:paraId="0C23A482" w14:textId="77777777" w:rsidR="00E27881" w:rsidRPr="005C6C9D" w:rsidRDefault="009064C9" w:rsidP="004021FB">
            <w:pPr>
              <w:pStyle w:val="ListParagraph"/>
              <w:numPr>
                <w:ilvl w:val="0"/>
                <w:numId w:val="19"/>
              </w:numPr>
              <w:shd w:val="clear" w:color="auto" w:fill="FFFFFF" w:themeFill="background1"/>
              <w:tabs>
                <w:tab w:val="num" w:pos="720"/>
              </w:tabs>
              <w:rPr>
                <w:rFonts w:ascii="Century Gothic" w:hAnsi="Century Gothic"/>
                <w:bCs/>
                <w:sz w:val="18"/>
                <w:szCs w:val="18"/>
              </w:rPr>
            </w:pPr>
            <w:r w:rsidRPr="005C6C9D">
              <w:rPr>
                <w:rFonts w:ascii="Century Gothic" w:hAnsi="Century Gothic"/>
                <w:bCs/>
                <w:sz w:val="18"/>
                <w:szCs w:val="18"/>
              </w:rPr>
              <w:t>M Morton</w:t>
            </w:r>
            <w:r w:rsidR="0009468F" w:rsidRPr="005C6C9D">
              <w:rPr>
                <w:rFonts w:ascii="Century Gothic" w:hAnsi="Century Gothic"/>
                <w:bCs/>
                <w:sz w:val="18"/>
                <w:szCs w:val="18"/>
              </w:rPr>
              <w:t>/Staff/</w:t>
            </w:r>
          </w:p>
          <w:p w14:paraId="44371156" w14:textId="72784CB5" w:rsidR="00F317F6" w:rsidRPr="00EE0276" w:rsidRDefault="00E27881" w:rsidP="00E27881">
            <w:pPr>
              <w:pStyle w:val="ListParagraph"/>
              <w:shd w:val="clear" w:color="auto" w:fill="FFFFFF" w:themeFill="background1"/>
              <w:tabs>
                <w:tab w:val="num" w:pos="720"/>
              </w:tabs>
              <w:ind w:left="765"/>
              <w:rPr>
                <w:rFonts w:ascii="Century Gothic" w:hAnsi="Century Gothic"/>
                <w:bCs/>
                <w:sz w:val="20"/>
                <w:szCs w:val="20"/>
              </w:rPr>
            </w:pPr>
            <w:r w:rsidRPr="005C6C9D">
              <w:rPr>
                <w:rFonts w:ascii="Century Gothic" w:hAnsi="Century Gothic"/>
                <w:bCs/>
                <w:sz w:val="18"/>
                <w:szCs w:val="18"/>
              </w:rPr>
              <w:t>Pupil focus group</w:t>
            </w:r>
          </w:p>
        </w:tc>
        <w:tc>
          <w:tcPr>
            <w:tcW w:w="56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18EE7392" w14:textId="77777777" w:rsidR="009064C9" w:rsidRPr="009064C9" w:rsidRDefault="009064C9" w:rsidP="009064C9">
            <w:pPr>
              <w:pStyle w:val="ListParagraph"/>
              <w:ind w:left="765"/>
              <w:rPr>
                <w:rFonts w:ascii="Century Gothic" w:hAnsi="Century Gothic"/>
                <w:b/>
                <w:sz w:val="24"/>
                <w:szCs w:val="24"/>
              </w:rPr>
            </w:pPr>
          </w:p>
          <w:p w14:paraId="03EA2714" w14:textId="77777777" w:rsidR="009064C9" w:rsidRPr="009064C9" w:rsidRDefault="009064C9" w:rsidP="009064C9">
            <w:pPr>
              <w:ind w:left="405"/>
              <w:rPr>
                <w:rFonts w:ascii="Century Gothic" w:hAnsi="Century Gothic"/>
                <w:b/>
                <w:sz w:val="24"/>
                <w:szCs w:val="24"/>
              </w:rPr>
            </w:pPr>
          </w:p>
          <w:p w14:paraId="0FA0DCAC" w14:textId="0ED45C6B" w:rsidR="00F317F6" w:rsidRPr="009064C9" w:rsidRDefault="00C65DF9" w:rsidP="004021FB">
            <w:pPr>
              <w:pStyle w:val="ListParagraph"/>
              <w:numPr>
                <w:ilvl w:val="0"/>
                <w:numId w:val="19"/>
              </w:numPr>
              <w:rPr>
                <w:rFonts w:ascii="Century Gothic" w:hAnsi="Century Gothic"/>
                <w:b/>
                <w:sz w:val="24"/>
                <w:szCs w:val="24"/>
              </w:rPr>
            </w:pPr>
            <w:r w:rsidRPr="009064C9">
              <w:rPr>
                <w:rFonts w:ascii="Century Gothic" w:hAnsi="Century Gothic"/>
                <w:sz w:val="18"/>
                <w:szCs w:val="18"/>
              </w:rPr>
              <w:t>Consistent approach to recognising positive achievement that all stakeholders engage with.</w:t>
            </w:r>
          </w:p>
        </w:tc>
      </w:tr>
      <w:tr w:rsidR="00F317F6" w14:paraId="51014E31" w14:textId="77777777" w:rsidTr="004E4CC4">
        <w:trPr>
          <w:trHeight w:val="499"/>
        </w:trPr>
        <w:tc>
          <w:tcPr>
            <w:tcW w:w="15557"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5B6CCDEF" w14:textId="672436D3" w:rsidR="00F317F6" w:rsidRDefault="00F317F6" w:rsidP="004E4CC4">
            <w:pPr>
              <w:shd w:val="clear" w:color="auto" w:fill="FFFFFF"/>
              <w:tabs>
                <w:tab w:val="num" w:pos="720"/>
              </w:tabs>
              <w:rPr>
                <w:rFonts w:ascii="Century Gothic" w:hAnsi="Century Gothic"/>
                <w:b/>
                <w:sz w:val="24"/>
                <w:szCs w:val="24"/>
              </w:rPr>
            </w:pPr>
            <w:r w:rsidRPr="001C4D82">
              <w:rPr>
                <w:rFonts w:ascii="Century Gothic" w:hAnsi="Century Gothic"/>
                <w:b/>
                <w:sz w:val="24"/>
                <w:szCs w:val="24"/>
              </w:rPr>
              <w:t>EVIDENCE</w:t>
            </w:r>
            <w:r>
              <w:rPr>
                <w:rFonts w:ascii="Century Gothic" w:hAnsi="Century Gothic"/>
                <w:b/>
                <w:sz w:val="24"/>
                <w:szCs w:val="24"/>
              </w:rPr>
              <w:t xml:space="preserve"> GATHERED/IMPACT</w:t>
            </w:r>
            <w:r w:rsidRPr="001C4D82">
              <w:rPr>
                <w:rFonts w:ascii="Century Gothic" w:hAnsi="Century Gothic"/>
                <w:b/>
                <w:sz w:val="24"/>
                <w:szCs w:val="24"/>
              </w:rPr>
              <w:t>:</w:t>
            </w:r>
            <w:r>
              <w:rPr>
                <w:rFonts w:ascii="Century Gothic" w:hAnsi="Century Gothic"/>
                <w:b/>
                <w:sz w:val="24"/>
                <w:szCs w:val="24"/>
              </w:rPr>
              <w:t xml:space="preserve"> Add links/sources et</w:t>
            </w:r>
            <w:r w:rsidR="005C6C9D">
              <w:rPr>
                <w:rFonts w:ascii="Century Gothic" w:hAnsi="Century Gothic"/>
                <w:b/>
                <w:sz w:val="24"/>
                <w:szCs w:val="24"/>
              </w:rPr>
              <w:t>c</w:t>
            </w:r>
          </w:p>
          <w:p w14:paraId="170A3E70" w14:textId="77777777" w:rsidR="005C6C9D" w:rsidRDefault="005C6C9D" w:rsidP="004E4CC4">
            <w:pPr>
              <w:shd w:val="clear" w:color="auto" w:fill="FFFFFF"/>
              <w:tabs>
                <w:tab w:val="num" w:pos="720"/>
              </w:tabs>
              <w:rPr>
                <w:rFonts w:ascii="Century Gothic" w:hAnsi="Century Gothic"/>
                <w:b/>
                <w:sz w:val="24"/>
                <w:szCs w:val="24"/>
              </w:rPr>
            </w:pPr>
          </w:p>
          <w:p w14:paraId="77CC6EEA" w14:textId="77777777" w:rsidR="000B532B" w:rsidRDefault="000B532B" w:rsidP="000B532B">
            <w:pPr>
              <w:shd w:val="clear" w:color="auto" w:fill="FFFFFF"/>
              <w:tabs>
                <w:tab w:val="num" w:pos="720"/>
              </w:tabs>
              <w:rPr>
                <w:rFonts w:ascii="Century Gothic" w:hAnsi="Century Gothic"/>
                <w:b/>
                <w:sz w:val="24"/>
                <w:szCs w:val="24"/>
              </w:rPr>
            </w:pPr>
          </w:p>
          <w:p w14:paraId="78C7ED95" w14:textId="3836972F" w:rsidR="000B532B" w:rsidRPr="00C86A47" w:rsidRDefault="000B532B" w:rsidP="00C86A47">
            <w:pPr>
              <w:rPr>
                <w:rFonts w:ascii="Century Gothic" w:hAnsi="Century Gothic"/>
                <w:bCs/>
                <w:sz w:val="18"/>
                <w:szCs w:val="18"/>
              </w:rPr>
            </w:pPr>
          </w:p>
          <w:p w14:paraId="0276F76B" w14:textId="5B8ECD76" w:rsidR="00C86A47" w:rsidRPr="002E32F6" w:rsidRDefault="000B532B" w:rsidP="004021FB">
            <w:pPr>
              <w:pStyle w:val="ListParagraph"/>
              <w:numPr>
                <w:ilvl w:val="0"/>
                <w:numId w:val="23"/>
              </w:numPr>
              <w:rPr>
                <w:rFonts w:ascii="Century Gothic" w:hAnsi="Century Gothic"/>
                <w:b/>
                <w:sz w:val="18"/>
                <w:szCs w:val="18"/>
              </w:rPr>
            </w:pPr>
            <w:r>
              <w:rPr>
                <w:rFonts w:ascii="Century Gothic" w:hAnsi="Century Gothic"/>
                <w:bCs/>
                <w:sz w:val="18"/>
                <w:szCs w:val="18"/>
              </w:rPr>
              <w:t xml:space="preserve">% of </w:t>
            </w:r>
            <w:r w:rsidR="00C86A47">
              <w:rPr>
                <w:rFonts w:ascii="Century Gothic" w:hAnsi="Century Gothic"/>
                <w:sz w:val="18"/>
                <w:szCs w:val="18"/>
              </w:rPr>
              <w:t>pupils</w:t>
            </w:r>
            <w:r w:rsidR="00C86A47" w:rsidRPr="002E32F6">
              <w:rPr>
                <w:rFonts w:ascii="Century Gothic" w:hAnsi="Century Gothic"/>
                <w:sz w:val="18"/>
                <w:szCs w:val="18"/>
              </w:rPr>
              <w:t xml:space="preserve"> participat</w:t>
            </w:r>
            <w:r w:rsidR="00C86A47">
              <w:rPr>
                <w:rFonts w:ascii="Century Gothic" w:hAnsi="Century Gothic"/>
                <w:sz w:val="18"/>
                <w:szCs w:val="18"/>
              </w:rPr>
              <w:t>ing</w:t>
            </w:r>
            <w:r w:rsidR="00C86A47" w:rsidRPr="002E32F6">
              <w:rPr>
                <w:rFonts w:ascii="Century Gothic" w:hAnsi="Century Gothic"/>
                <w:sz w:val="18"/>
                <w:szCs w:val="18"/>
              </w:rPr>
              <w:t xml:space="preserve"> in work-based activities</w:t>
            </w:r>
            <w:r w:rsidR="00C86A47">
              <w:rPr>
                <w:rFonts w:ascii="Century Gothic" w:hAnsi="Century Gothic"/>
                <w:sz w:val="18"/>
                <w:szCs w:val="18"/>
              </w:rPr>
              <w:t xml:space="preserve"> which is an increased from last session.</w:t>
            </w:r>
          </w:p>
          <w:p w14:paraId="7D3EC2AA" w14:textId="77777777" w:rsidR="00C86A47" w:rsidRPr="00C86A47" w:rsidRDefault="00C86A47" w:rsidP="004021FB">
            <w:pPr>
              <w:pStyle w:val="ListParagraph"/>
              <w:numPr>
                <w:ilvl w:val="0"/>
                <w:numId w:val="23"/>
              </w:numPr>
              <w:rPr>
                <w:rFonts w:ascii="Century Gothic" w:hAnsi="Century Gothic"/>
                <w:b/>
                <w:sz w:val="18"/>
                <w:szCs w:val="18"/>
              </w:rPr>
            </w:pPr>
            <w:r w:rsidRPr="002E32F6">
              <w:rPr>
                <w:rFonts w:ascii="Century Gothic" w:hAnsi="Century Gothic"/>
                <w:sz w:val="18"/>
                <w:szCs w:val="18"/>
              </w:rPr>
              <w:t>Analysis of pupil aspirational returns and destination.</w:t>
            </w:r>
          </w:p>
          <w:p w14:paraId="53ED3670" w14:textId="5C0314B8" w:rsidR="00C86A47" w:rsidRPr="00C86A47" w:rsidRDefault="00C86A47" w:rsidP="004021FB">
            <w:pPr>
              <w:pStyle w:val="ListParagraph"/>
              <w:numPr>
                <w:ilvl w:val="0"/>
                <w:numId w:val="23"/>
              </w:numPr>
              <w:rPr>
                <w:rFonts w:ascii="Century Gothic" w:hAnsi="Century Gothic"/>
                <w:b/>
                <w:sz w:val="18"/>
                <w:szCs w:val="18"/>
              </w:rPr>
            </w:pPr>
            <w:r w:rsidRPr="00C86A47">
              <w:rPr>
                <w:rFonts w:ascii="Century Gothic" w:hAnsi="Century Gothic"/>
                <w:bCs/>
                <w:sz w:val="18"/>
                <w:szCs w:val="18"/>
              </w:rPr>
              <w:t xml:space="preserve">% of </w:t>
            </w:r>
            <w:r w:rsidRPr="00C86A47">
              <w:rPr>
                <w:rFonts w:ascii="Century Gothic" w:hAnsi="Century Gothic"/>
                <w:sz w:val="18"/>
                <w:szCs w:val="18"/>
              </w:rPr>
              <w:t>pupils achieving Volunteering and Employability award.</w:t>
            </w:r>
          </w:p>
          <w:p w14:paraId="7A52C219" w14:textId="77777777" w:rsidR="00C86A47" w:rsidRPr="00C86A47" w:rsidRDefault="00C86A47" w:rsidP="00C86A47">
            <w:pPr>
              <w:ind w:left="360"/>
              <w:rPr>
                <w:rFonts w:ascii="Century Gothic" w:hAnsi="Century Gothic"/>
                <w:b/>
                <w:sz w:val="18"/>
                <w:szCs w:val="18"/>
              </w:rPr>
            </w:pPr>
          </w:p>
          <w:p w14:paraId="778FB411" w14:textId="323CDDD0" w:rsidR="000B532B" w:rsidRPr="00C86A47" w:rsidRDefault="000B532B" w:rsidP="00C86A47">
            <w:pPr>
              <w:ind w:left="360"/>
              <w:rPr>
                <w:rFonts w:ascii="Century Gothic" w:hAnsi="Century Gothic"/>
                <w:bCs/>
                <w:sz w:val="18"/>
                <w:szCs w:val="18"/>
              </w:rPr>
            </w:pPr>
          </w:p>
          <w:p w14:paraId="3F2709BD" w14:textId="77777777" w:rsidR="005C6C9D" w:rsidRPr="001C4D82" w:rsidRDefault="005C6C9D" w:rsidP="004E4CC4">
            <w:pPr>
              <w:shd w:val="clear" w:color="auto" w:fill="FFFFFF"/>
              <w:tabs>
                <w:tab w:val="num" w:pos="720"/>
              </w:tabs>
              <w:rPr>
                <w:rFonts w:ascii="Century Gothic" w:hAnsi="Century Gothic"/>
                <w:b/>
                <w:sz w:val="24"/>
                <w:szCs w:val="24"/>
              </w:rPr>
            </w:pPr>
          </w:p>
          <w:p w14:paraId="438B45CB" w14:textId="77777777" w:rsidR="00F317F6" w:rsidRDefault="00F317F6" w:rsidP="004E4CC4">
            <w:pPr>
              <w:rPr>
                <w:rFonts w:ascii="Century Gothic" w:hAnsi="Century Gothic"/>
                <w:sz w:val="16"/>
                <w:szCs w:val="16"/>
              </w:rPr>
            </w:pPr>
            <w:r w:rsidRPr="003100B2">
              <w:rPr>
                <w:rFonts w:ascii="Century Gothic" w:hAnsi="Century Gothic"/>
                <w:b/>
                <w:bCs/>
                <w:sz w:val="20"/>
                <w:szCs w:val="20"/>
              </w:rPr>
              <w:t>Ongoing record of progress against planned outcomes</w:t>
            </w:r>
            <w:r>
              <w:rPr>
                <w:rFonts w:ascii="Century Gothic" w:hAnsi="Century Gothic"/>
                <w:b/>
                <w:bCs/>
                <w:sz w:val="20"/>
                <w:szCs w:val="20"/>
              </w:rPr>
              <w:t xml:space="preserve"> could be recorded</w:t>
            </w:r>
            <w:r w:rsidRPr="003100B2">
              <w:rPr>
                <w:rFonts w:ascii="Century Gothic" w:hAnsi="Century Gothic"/>
                <w:b/>
                <w:bCs/>
                <w:sz w:val="20"/>
                <w:szCs w:val="20"/>
              </w:rPr>
              <w:t>?</w:t>
            </w:r>
          </w:p>
        </w:tc>
      </w:tr>
      <w:tr w:rsidR="00F317F6" w:rsidRPr="001C4D82" w14:paraId="6C980E0A" w14:textId="77777777" w:rsidTr="004E4CC4">
        <w:trPr>
          <w:trHeight w:val="499"/>
        </w:trPr>
        <w:tc>
          <w:tcPr>
            <w:tcW w:w="182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A2198A6" w14:textId="77777777" w:rsidR="00F317F6" w:rsidRPr="001C4D82" w:rsidRDefault="00F317F6" w:rsidP="004E4CC4">
            <w:pPr>
              <w:shd w:val="clear" w:color="auto" w:fill="FFFFFF"/>
              <w:tabs>
                <w:tab w:val="num" w:pos="720"/>
              </w:tabs>
              <w:rPr>
                <w:rFonts w:ascii="Century Gothic" w:hAnsi="Century Gothic"/>
                <w:b/>
                <w:sz w:val="24"/>
                <w:szCs w:val="24"/>
              </w:rPr>
            </w:pPr>
            <w:r>
              <w:rPr>
                <w:rFonts w:ascii="Century Gothic" w:hAnsi="Century Gothic"/>
                <w:b/>
                <w:sz w:val="24"/>
                <w:szCs w:val="24"/>
              </w:rPr>
              <w:t>EVALUATION</w:t>
            </w:r>
          </w:p>
        </w:tc>
        <w:tc>
          <w:tcPr>
            <w:tcW w:w="13730"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14:paraId="35E9F2E5" w14:textId="77777777" w:rsidR="00F317F6" w:rsidRDefault="00F317F6" w:rsidP="004E4CC4">
            <w:pPr>
              <w:rPr>
                <w:rFonts w:ascii="Century Gothic" w:hAnsi="Century Gothic"/>
                <w:sz w:val="24"/>
                <w:szCs w:val="24"/>
              </w:rPr>
            </w:pPr>
            <w:r>
              <w:rPr>
                <w:rFonts w:ascii="Century Gothic" w:hAnsi="Century Gothic"/>
                <w:bCs/>
                <w:sz w:val="24"/>
                <w:szCs w:val="24"/>
              </w:rPr>
              <w:t xml:space="preserve">Include </w:t>
            </w:r>
            <w:r w:rsidRPr="005A733F">
              <w:rPr>
                <w:rFonts w:ascii="Century Gothic" w:hAnsi="Century Gothic"/>
                <w:bCs/>
                <w:sz w:val="24"/>
                <w:szCs w:val="24"/>
              </w:rPr>
              <w:t>Challenge question</w:t>
            </w:r>
            <w:r>
              <w:rPr>
                <w:rFonts w:ascii="Century Gothic" w:hAnsi="Century Gothic"/>
                <w:bCs/>
                <w:sz w:val="24"/>
                <w:szCs w:val="24"/>
              </w:rPr>
              <w:t xml:space="preserve"> review</w:t>
            </w:r>
            <w:r w:rsidRPr="74420851">
              <w:rPr>
                <w:rFonts w:ascii="Century Gothic" w:hAnsi="Century Gothic"/>
                <w:sz w:val="24"/>
                <w:szCs w:val="24"/>
              </w:rPr>
              <w:t xml:space="preserve"> from </w:t>
            </w:r>
            <w:r w:rsidRPr="5DA76C1D">
              <w:rPr>
                <w:rFonts w:ascii="Century Gothic" w:hAnsi="Century Gothic"/>
                <w:sz w:val="24"/>
                <w:szCs w:val="24"/>
              </w:rPr>
              <w:t>HGIOS4</w:t>
            </w:r>
            <w:r w:rsidRPr="6EFA120C">
              <w:rPr>
                <w:rFonts w:ascii="Century Gothic" w:hAnsi="Century Gothic"/>
                <w:sz w:val="24"/>
                <w:szCs w:val="24"/>
              </w:rPr>
              <w:t xml:space="preserve"> </w:t>
            </w:r>
            <w:r w:rsidRPr="655BE69A">
              <w:rPr>
                <w:rFonts w:ascii="Century Gothic" w:hAnsi="Century Gothic"/>
                <w:sz w:val="24"/>
                <w:szCs w:val="24"/>
              </w:rPr>
              <w:t>using evaluative language</w:t>
            </w:r>
            <w:r w:rsidRPr="4D641800">
              <w:rPr>
                <w:rFonts w:ascii="Century Gothic" w:hAnsi="Century Gothic"/>
                <w:sz w:val="24"/>
                <w:szCs w:val="24"/>
              </w:rPr>
              <w:t>.</w:t>
            </w:r>
            <w:r w:rsidRPr="70B62E07">
              <w:rPr>
                <w:rFonts w:ascii="Century Gothic" w:hAnsi="Century Gothic"/>
                <w:sz w:val="24"/>
                <w:szCs w:val="24"/>
              </w:rPr>
              <w:t xml:space="preserve"> </w:t>
            </w:r>
          </w:p>
          <w:p w14:paraId="6B1805D1" w14:textId="77777777" w:rsidR="00F317F6" w:rsidRDefault="00F317F6" w:rsidP="004E4CC4">
            <w:pPr>
              <w:rPr>
                <w:rFonts w:ascii="Century Gothic" w:hAnsi="Century Gothic"/>
                <w:sz w:val="24"/>
                <w:szCs w:val="24"/>
              </w:rPr>
            </w:pPr>
          </w:p>
          <w:p w14:paraId="13A41FD6" w14:textId="77777777" w:rsidR="00F317F6" w:rsidRPr="005C6C9D" w:rsidRDefault="00F317F6" w:rsidP="004021FB">
            <w:pPr>
              <w:pStyle w:val="ListParagraph"/>
              <w:numPr>
                <w:ilvl w:val="0"/>
                <w:numId w:val="9"/>
              </w:numPr>
              <w:rPr>
                <w:rFonts w:ascii="Century Gothic" w:hAnsi="Century Gothic"/>
                <w:sz w:val="20"/>
                <w:szCs w:val="20"/>
              </w:rPr>
            </w:pPr>
            <w:r w:rsidRPr="005C6C9D">
              <w:rPr>
                <w:rFonts w:ascii="Century Gothic" w:hAnsi="Century Gothic"/>
                <w:sz w:val="18"/>
                <w:szCs w:val="18"/>
              </w:rPr>
              <w:t>How well are children and young people involved in planning and identifying opportunities for personalisation and choice?</w:t>
            </w:r>
          </w:p>
          <w:p w14:paraId="1A66006E" w14:textId="77777777" w:rsidR="00F317F6" w:rsidRPr="005C6C9D" w:rsidRDefault="00F317F6" w:rsidP="004021FB">
            <w:pPr>
              <w:pStyle w:val="ListParagraph"/>
              <w:numPr>
                <w:ilvl w:val="0"/>
                <w:numId w:val="9"/>
              </w:numPr>
              <w:rPr>
                <w:rFonts w:ascii="Century Gothic" w:hAnsi="Century Gothic"/>
                <w:sz w:val="20"/>
                <w:szCs w:val="20"/>
              </w:rPr>
            </w:pPr>
            <w:r w:rsidRPr="005C6C9D">
              <w:rPr>
                <w:rFonts w:ascii="Century Gothic" w:hAnsi="Century Gothic"/>
                <w:sz w:val="18"/>
                <w:szCs w:val="18"/>
              </w:rPr>
              <w:t>Do we make best use of our partners, including international partners, to provide opportunities for young people to develop skills and achieve?</w:t>
            </w:r>
          </w:p>
          <w:p w14:paraId="562B2B77" w14:textId="77777777" w:rsidR="00F317F6" w:rsidRPr="005C6C9D" w:rsidRDefault="00F317F6" w:rsidP="004021FB">
            <w:pPr>
              <w:pStyle w:val="ListParagraph"/>
              <w:numPr>
                <w:ilvl w:val="0"/>
                <w:numId w:val="9"/>
              </w:numPr>
              <w:rPr>
                <w:rFonts w:ascii="Century Gothic" w:hAnsi="Century Gothic"/>
                <w:sz w:val="20"/>
                <w:szCs w:val="20"/>
              </w:rPr>
            </w:pPr>
            <w:r w:rsidRPr="005C6C9D">
              <w:rPr>
                <w:rFonts w:ascii="Century Gothic" w:hAnsi="Century Gothic"/>
                <w:sz w:val="18"/>
                <w:szCs w:val="18"/>
              </w:rPr>
              <w:t>How knowledgeable and up-to-date is our school team about career and employability prospects?</w:t>
            </w:r>
          </w:p>
          <w:p w14:paraId="512F5436" w14:textId="77777777" w:rsidR="00F317F6" w:rsidRPr="005C6C9D" w:rsidRDefault="00F317F6" w:rsidP="004021FB">
            <w:pPr>
              <w:pStyle w:val="ListParagraph"/>
              <w:numPr>
                <w:ilvl w:val="0"/>
                <w:numId w:val="9"/>
              </w:numPr>
              <w:rPr>
                <w:rFonts w:ascii="Century Gothic" w:hAnsi="Century Gothic"/>
                <w:sz w:val="20"/>
                <w:szCs w:val="20"/>
              </w:rPr>
            </w:pPr>
            <w:r w:rsidRPr="005C6C9D">
              <w:rPr>
                <w:rFonts w:ascii="Century Gothic" w:hAnsi="Century Gothic"/>
                <w:sz w:val="18"/>
                <w:szCs w:val="18"/>
              </w:rPr>
              <w:lastRenderedPageBreak/>
              <w:t>How well do we seek out and respond positively to potential partnerships which will lead to better outcomes for the children and young people we work with?</w:t>
            </w:r>
          </w:p>
          <w:p w14:paraId="1FBE8F9C" w14:textId="77777777" w:rsidR="00F317F6" w:rsidRPr="001C4D82" w:rsidRDefault="00F317F6" w:rsidP="004E4CC4">
            <w:pPr>
              <w:rPr>
                <w:rFonts w:ascii="Century Gothic" w:hAnsi="Century Gothic"/>
                <w:sz w:val="24"/>
                <w:szCs w:val="24"/>
              </w:rPr>
            </w:pPr>
          </w:p>
        </w:tc>
      </w:tr>
    </w:tbl>
    <w:p w14:paraId="7B34B3FD" w14:textId="77777777" w:rsidR="003100B2" w:rsidRDefault="003100B2" w:rsidP="00966855">
      <w:pPr>
        <w:tabs>
          <w:tab w:val="left" w:pos="7500"/>
        </w:tabs>
      </w:pPr>
    </w:p>
    <w:p w14:paraId="348D12F5" w14:textId="45421F7C" w:rsidR="00073692" w:rsidRPr="00522B12" w:rsidRDefault="00073692" w:rsidP="00073692">
      <w:pPr>
        <w:rPr>
          <w:i/>
          <w:iCs/>
        </w:rPr>
      </w:pPr>
      <w:r w:rsidRPr="00091E60">
        <w:rPr>
          <w:b/>
          <w:bCs/>
          <w:u w:val="single"/>
        </w:rPr>
        <w:t>Further developments/good work</w:t>
      </w:r>
      <w:r>
        <w:rPr>
          <w:b/>
          <w:bCs/>
          <w:u w:val="single"/>
        </w:rPr>
        <w:t>/wider achievements</w:t>
      </w:r>
      <w:r w:rsidRPr="00091E60">
        <w:rPr>
          <w:b/>
          <w:bCs/>
          <w:u w:val="single"/>
        </w:rPr>
        <w:t>.</w:t>
      </w:r>
      <w:r w:rsidRPr="00136DDC">
        <w:rPr>
          <w:b/>
          <w:bCs/>
        </w:rPr>
        <w:t xml:space="preserve"> </w:t>
      </w:r>
      <w:r w:rsidR="00136DDC" w:rsidRPr="00136DDC">
        <w:rPr>
          <w:b/>
          <w:bCs/>
        </w:rPr>
        <w:t xml:space="preserve">  </w:t>
      </w:r>
      <w:r>
        <w:rPr>
          <w:i/>
          <w:iCs/>
        </w:rPr>
        <w:t>Please use this section to note any interesting work or developments which you are proud of and which have enhanced the learning and teaching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12483"/>
      </w:tblGrid>
      <w:tr w:rsidR="00073692" w:rsidRPr="00B646D5" w14:paraId="2E2375A5" w14:textId="77777777">
        <w:tc>
          <w:tcPr>
            <w:tcW w:w="2943" w:type="dxa"/>
            <w:shd w:val="clear" w:color="auto" w:fill="auto"/>
          </w:tcPr>
          <w:p w14:paraId="231D015F" w14:textId="77777777" w:rsidR="00073692" w:rsidRPr="00B646D5" w:rsidRDefault="00073692">
            <w:pPr>
              <w:spacing w:after="0"/>
              <w:rPr>
                <w:rFonts w:cs="Calibri"/>
                <w:b/>
                <w:sz w:val="24"/>
                <w:szCs w:val="24"/>
              </w:rPr>
            </w:pPr>
            <w:r>
              <w:rPr>
                <w:rFonts w:cs="Calibri"/>
                <w:b/>
                <w:sz w:val="24"/>
                <w:szCs w:val="24"/>
              </w:rPr>
              <w:t>Title</w:t>
            </w:r>
          </w:p>
        </w:tc>
        <w:tc>
          <w:tcPr>
            <w:tcW w:w="12671" w:type="dxa"/>
            <w:shd w:val="clear" w:color="auto" w:fill="auto"/>
          </w:tcPr>
          <w:p w14:paraId="2ACA4E1D" w14:textId="6830AFED" w:rsidR="00073692" w:rsidRPr="00B646D5" w:rsidRDefault="00136DDC">
            <w:pPr>
              <w:spacing w:after="0"/>
              <w:rPr>
                <w:rFonts w:cs="Calibri"/>
                <w:b/>
                <w:sz w:val="24"/>
                <w:szCs w:val="24"/>
              </w:rPr>
            </w:pPr>
            <w:r>
              <w:rPr>
                <w:rFonts w:cs="Calibri"/>
                <w:b/>
                <w:sz w:val="24"/>
                <w:szCs w:val="24"/>
              </w:rPr>
              <w:t>Descriptive and evaluative comment</w:t>
            </w:r>
          </w:p>
        </w:tc>
      </w:tr>
      <w:tr w:rsidR="00073692" w:rsidRPr="00B646D5" w14:paraId="2E0392C9" w14:textId="77777777">
        <w:tc>
          <w:tcPr>
            <w:tcW w:w="2943" w:type="dxa"/>
            <w:shd w:val="clear" w:color="auto" w:fill="auto"/>
          </w:tcPr>
          <w:p w14:paraId="2164FCE1" w14:textId="77777777" w:rsidR="00073692" w:rsidRPr="00B646D5" w:rsidRDefault="00073692">
            <w:pPr>
              <w:spacing w:after="0"/>
              <w:rPr>
                <w:rFonts w:cs="Calibri"/>
                <w:b/>
                <w:sz w:val="24"/>
                <w:szCs w:val="24"/>
              </w:rPr>
            </w:pPr>
          </w:p>
        </w:tc>
        <w:tc>
          <w:tcPr>
            <w:tcW w:w="12671" w:type="dxa"/>
            <w:shd w:val="clear" w:color="auto" w:fill="auto"/>
          </w:tcPr>
          <w:p w14:paraId="3A461795" w14:textId="77777777" w:rsidR="00073692" w:rsidRPr="00B646D5" w:rsidRDefault="00073692">
            <w:pPr>
              <w:spacing w:after="0"/>
              <w:rPr>
                <w:rFonts w:cs="Calibri"/>
                <w:b/>
                <w:sz w:val="24"/>
                <w:szCs w:val="24"/>
              </w:rPr>
            </w:pPr>
          </w:p>
        </w:tc>
      </w:tr>
      <w:tr w:rsidR="00073692" w:rsidRPr="00B646D5" w14:paraId="33B5B302" w14:textId="77777777">
        <w:tc>
          <w:tcPr>
            <w:tcW w:w="2943" w:type="dxa"/>
            <w:shd w:val="clear" w:color="auto" w:fill="auto"/>
          </w:tcPr>
          <w:p w14:paraId="5A22F2D3" w14:textId="77777777" w:rsidR="00073692" w:rsidRPr="00B646D5" w:rsidRDefault="00073692">
            <w:pPr>
              <w:spacing w:after="0"/>
              <w:rPr>
                <w:rFonts w:cs="Calibri"/>
                <w:b/>
                <w:sz w:val="24"/>
                <w:szCs w:val="24"/>
              </w:rPr>
            </w:pPr>
          </w:p>
        </w:tc>
        <w:tc>
          <w:tcPr>
            <w:tcW w:w="12671" w:type="dxa"/>
            <w:shd w:val="clear" w:color="auto" w:fill="auto"/>
          </w:tcPr>
          <w:p w14:paraId="09CA5F46" w14:textId="77777777" w:rsidR="00073692" w:rsidRPr="00B646D5" w:rsidRDefault="00073692">
            <w:pPr>
              <w:spacing w:after="0"/>
              <w:rPr>
                <w:rFonts w:cs="Calibri"/>
                <w:b/>
                <w:sz w:val="24"/>
                <w:szCs w:val="24"/>
              </w:rPr>
            </w:pPr>
          </w:p>
        </w:tc>
      </w:tr>
      <w:tr w:rsidR="00073692" w:rsidRPr="00B646D5" w14:paraId="4DEB3CB3" w14:textId="77777777">
        <w:tc>
          <w:tcPr>
            <w:tcW w:w="2943" w:type="dxa"/>
            <w:shd w:val="clear" w:color="auto" w:fill="auto"/>
          </w:tcPr>
          <w:p w14:paraId="5CA11E81" w14:textId="77777777" w:rsidR="00073692" w:rsidRPr="00B646D5" w:rsidRDefault="00073692">
            <w:pPr>
              <w:spacing w:after="0"/>
              <w:rPr>
                <w:rFonts w:cs="Calibri"/>
                <w:b/>
                <w:sz w:val="24"/>
                <w:szCs w:val="24"/>
              </w:rPr>
            </w:pPr>
          </w:p>
        </w:tc>
        <w:tc>
          <w:tcPr>
            <w:tcW w:w="12671" w:type="dxa"/>
            <w:shd w:val="clear" w:color="auto" w:fill="auto"/>
          </w:tcPr>
          <w:p w14:paraId="2C1C1F58" w14:textId="77777777" w:rsidR="00073692" w:rsidRPr="00B646D5" w:rsidRDefault="00073692">
            <w:pPr>
              <w:spacing w:after="0"/>
              <w:rPr>
                <w:rFonts w:cs="Calibri"/>
                <w:b/>
                <w:sz w:val="24"/>
                <w:szCs w:val="24"/>
              </w:rPr>
            </w:pPr>
          </w:p>
        </w:tc>
      </w:tr>
    </w:tbl>
    <w:p w14:paraId="0E1DF643" w14:textId="77777777" w:rsidR="002723BB" w:rsidRDefault="002723BB" w:rsidP="00966855">
      <w:pPr>
        <w:tabs>
          <w:tab w:val="left" w:pos="7500"/>
        </w:tabs>
      </w:pPr>
    </w:p>
    <w:p w14:paraId="6F7D69F7" w14:textId="77777777" w:rsidR="00112DB3" w:rsidRDefault="00112DB3" w:rsidP="00112DB3">
      <w:pPr>
        <w:pStyle w:val="Normal0"/>
        <w:tabs>
          <w:tab w:val="left" w:pos="720"/>
          <w:tab w:val="left" w:pos="1440"/>
          <w:tab w:val="left" w:pos="2160"/>
          <w:tab w:val="left" w:pos="2880"/>
          <w:tab w:val="left" w:pos="4680"/>
          <w:tab w:val="left" w:pos="5400"/>
          <w:tab w:val="right" w:pos="9000"/>
        </w:tabs>
        <w:jc w:val="both"/>
        <w:rPr>
          <w:b/>
          <w:color w:val="0000FF"/>
          <w:sz w:val="24"/>
          <w:szCs w:val="24"/>
        </w:rPr>
      </w:pPr>
      <w:bookmarkStart w:id="0" w:name="_heading=h.gjdgxs" w:colFirst="0" w:colLast="0"/>
      <w:bookmarkEnd w:id="0"/>
    </w:p>
    <w:tbl>
      <w:tblPr>
        <w:tblW w:w="15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5480"/>
      </w:tblGrid>
      <w:tr w:rsidR="00112DB3" w:rsidRPr="001F3FFA" w14:paraId="5FBBCB4A" w14:textId="77777777" w:rsidTr="48224F0A">
        <w:tc>
          <w:tcPr>
            <w:tcW w:w="15480" w:type="dxa"/>
            <w:shd w:val="clear" w:color="auto" w:fill="323E4F" w:themeFill="text2" w:themeFillShade="BF"/>
          </w:tcPr>
          <w:p w14:paraId="3957288F" w14:textId="77777777" w:rsidR="00112DB3" w:rsidRPr="001F3FFA" w:rsidRDefault="00112DB3">
            <w:pPr>
              <w:pStyle w:val="Normal0"/>
              <w:tabs>
                <w:tab w:val="left" w:pos="720"/>
                <w:tab w:val="left" w:pos="1440"/>
                <w:tab w:val="left" w:pos="2160"/>
                <w:tab w:val="left" w:pos="2880"/>
                <w:tab w:val="left" w:pos="4680"/>
                <w:tab w:val="left" w:pos="5400"/>
                <w:tab w:val="right" w:pos="9000"/>
              </w:tabs>
              <w:rPr>
                <w:rFonts w:asciiTheme="minorHAnsi" w:eastAsia="Calibri" w:hAnsiTheme="minorHAnsi" w:cstheme="minorHAnsi"/>
                <w:b/>
                <w:bCs/>
                <w:color w:val="FFFFFF"/>
                <w:sz w:val="18"/>
                <w:szCs w:val="18"/>
              </w:rPr>
            </w:pPr>
            <w:r w:rsidRPr="001F3FFA">
              <w:rPr>
                <w:rFonts w:asciiTheme="minorHAnsi" w:eastAsia="Calibri" w:hAnsiTheme="minorHAnsi" w:cstheme="minorHAnsi"/>
                <w:b/>
                <w:bCs/>
                <w:color w:val="FFFFFF" w:themeColor="background1"/>
                <w:sz w:val="18"/>
                <w:szCs w:val="18"/>
              </w:rPr>
              <w:t>Pupil Equity Planning -</w:t>
            </w:r>
            <w:r w:rsidRPr="001F3FFA">
              <w:rPr>
                <w:rFonts w:asciiTheme="minorHAnsi" w:eastAsia="Calibri" w:hAnsiTheme="minorHAnsi" w:cstheme="minorHAnsi"/>
                <w:b/>
                <w:bCs/>
                <w:sz w:val="18"/>
                <w:szCs w:val="18"/>
                <w:highlight w:val="darkBlue"/>
              </w:rPr>
              <w:t>Session 202</w:t>
            </w:r>
            <w:r w:rsidRPr="001F3FFA">
              <w:rPr>
                <w:rFonts w:asciiTheme="minorHAnsi" w:eastAsia="Calibri" w:hAnsiTheme="minorHAnsi" w:cstheme="minorHAnsi"/>
                <w:b/>
                <w:bCs/>
                <w:sz w:val="18"/>
                <w:szCs w:val="18"/>
              </w:rPr>
              <w:t>4/25</w:t>
            </w:r>
          </w:p>
        </w:tc>
      </w:tr>
      <w:tr w:rsidR="00112DB3" w:rsidRPr="001F3FFA" w14:paraId="49E80309" w14:textId="77777777" w:rsidTr="48224F0A">
        <w:tc>
          <w:tcPr>
            <w:tcW w:w="15480" w:type="dxa"/>
            <w:shd w:val="clear" w:color="auto" w:fill="323E4F" w:themeFill="text2" w:themeFillShade="BF"/>
          </w:tcPr>
          <w:p w14:paraId="4272D1D0" w14:textId="77777777" w:rsidR="00112DB3" w:rsidRPr="001F3FFA" w:rsidRDefault="00112DB3">
            <w:pPr>
              <w:pStyle w:val="Normal0"/>
              <w:tabs>
                <w:tab w:val="left" w:pos="720"/>
                <w:tab w:val="left" w:pos="1440"/>
                <w:tab w:val="left" w:pos="2160"/>
                <w:tab w:val="left" w:pos="2880"/>
                <w:tab w:val="left" w:pos="4680"/>
                <w:tab w:val="left" w:pos="5400"/>
                <w:tab w:val="right" w:pos="9000"/>
              </w:tabs>
              <w:rPr>
                <w:rFonts w:asciiTheme="minorHAnsi" w:eastAsia="Calibri" w:hAnsiTheme="minorHAnsi" w:cstheme="minorHAnsi"/>
                <w:b/>
                <w:bCs/>
                <w:color w:val="FFFFFF" w:themeColor="background1"/>
                <w:sz w:val="18"/>
                <w:szCs w:val="18"/>
              </w:rPr>
            </w:pPr>
          </w:p>
        </w:tc>
      </w:tr>
      <w:tr w:rsidR="00112DB3" w:rsidRPr="001F3FFA" w14:paraId="5A190B3B" w14:textId="77777777" w:rsidTr="48224F0A">
        <w:tc>
          <w:tcPr>
            <w:tcW w:w="15480" w:type="dxa"/>
            <w:shd w:val="clear" w:color="auto" w:fill="93CDDC"/>
          </w:tcPr>
          <w:p w14:paraId="64C94E61" w14:textId="77777777" w:rsidR="00112DB3" w:rsidRPr="001F3FFA" w:rsidRDefault="00112DB3">
            <w:pPr>
              <w:pStyle w:val="Normal0"/>
              <w:tabs>
                <w:tab w:val="left" w:pos="720"/>
                <w:tab w:val="left" w:pos="1440"/>
                <w:tab w:val="left" w:pos="2160"/>
                <w:tab w:val="left" w:pos="2880"/>
                <w:tab w:val="left" w:pos="4680"/>
                <w:tab w:val="left" w:pos="5400"/>
                <w:tab w:val="right" w:pos="9000"/>
              </w:tabs>
              <w:rPr>
                <w:rFonts w:asciiTheme="minorHAnsi" w:eastAsia="Calibri" w:hAnsiTheme="minorHAnsi" w:cstheme="minorHAnsi"/>
                <w:b/>
                <w:sz w:val="18"/>
                <w:szCs w:val="18"/>
              </w:rPr>
            </w:pPr>
          </w:p>
          <w:tbl>
            <w:tblPr>
              <w:tblStyle w:val="TableGrid"/>
              <w:tblW w:w="0" w:type="auto"/>
              <w:tblLayout w:type="fixed"/>
              <w:tblLook w:val="04A0" w:firstRow="1" w:lastRow="0" w:firstColumn="1" w:lastColumn="0" w:noHBand="0" w:noVBand="1"/>
            </w:tblPr>
            <w:tblGrid>
              <w:gridCol w:w="3284"/>
              <w:gridCol w:w="11970"/>
            </w:tblGrid>
            <w:tr w:rsidR="00112DB3" w:rsidRPr="001F3FFA" w14:paraId="311369B5" w14:textId="77777777">
              <w:tc>
                <w:tcPr>
                  <w:tcW w:w="3284" w:type="dxa"/>
                </w:tcPr>
                <w:p w14:paraId="19D0BE7A" w14:textId="77777777" w:rsidR="00112DB3" w:rsidRPr="001F3FFA" w:rsidRDefault="00112DB3">
                  <w:pPr>
                    <w:pStyle w:val="Normal0"/>
                    <w:tabs>
                      <w:tab w:val="left" w:pos="720"/>
                      <w:tab w:val="left" w:pos="1440"/>
                      <w:tab w:val="left" w:pos="2160"/>
                      <w:tab w:val="left" w:pos="2880"/>
                      <w:tab w:val="left" w:pos="4680"/>
                      <w:tab w:val="left" w:pos="5400"/>
                      <w:tab w:val="right" w:pos="9000"/>
                    </w:tabs>
                    <w:rPr>
                      <w:rFonts w:asciiTheme="minorHAnsi" w:eastAsia="Calibri" w:hAnsiTheme="minorHAnsi" w:cstheme="minorHAnsi"/>
                      <w:b/>
                      <w:sz w:val="18"/>
                      <w:szCs w:val="18"/>
                    </w:rPr>
                  </w:pPr>
                  <w:r w:rsidRPr="001F3FFA">
                    <w:rPr>
                      <w:rFonts w:asciiTheme="minorHAnsi" w:eastAsia="Calibri" w:hAnsiTheme="minorHAnsi" w:cstheme="minorHAnsi"/>
                      <w:b/>
                      <w:sz w:val="18"/>
                      <w:szCs w:val="18"/>
                    </w:rPr>
                    <w:t xml:space="preserve">School </w:t>
                  </w:r>
                </w:p>
              </w:tc>
              <w:tc>
                <w:tcPr>
                  <w:tcW w:w="11970" w:type="dxa"/>
                </w:tcPr>
                <w:p w14:paraId="7827FC9F" w14:textId="1DB1D6B8" w:rsidR="00112DB3" w:rsidRPr="001F3FFA" w:rsidRDefault="00C60104">
                  <w:pPr>
                    <w:pStyle w:val="Normal0"/>
                    <w:tabs>
                      <w:tab w:val="left" w:pos="720"/>
                      <w:tab w:val="left" w:pos="1440"/>
                      <w:tab w:val="left" w:pos="2160"/>
                      <w:tab w:val="left" w:pos="2880"/>
                      <w:tab w:val="left" w:pos="4680"/>
                      <w:tab w:val="left" w:pos="5400"/>
                      <w:tab w:val="right" w:pos="9000"/>
                    </w:tabs>
                    <w:rPr>
                      <w:rFonts w:asciiTheme="minorHAnsi" w:eastAsia="Calibri" w:hAnsiTheme="minorHAnsi" w:cstheme="minorHAnsi"/>
                      <w:b/>
                      <w:sz w:val="18"/>
                      <w:szCs w:val="18"/>
                    </w:rPr>
                  </w:pPr>
                  <w:r>
                    <w:rPr>
                      <w:rFonts w:asciiTheme="minorHAnsi" w:eastAsia="Calibri" w:hAnsiTheme="minorHAnsi" w:cstheme="minorHAnsi"/>
                      <w:b/>
                      <w:sz w:val="18"/>
                      <w:szCs w:val="18"/>
                    </w:rPr>
                    <w:t>Fortrose Academy</w:t>
                  </w:r>
                </w:p>
              </w:tc>
            </w:tr>
            <w:tr w:rsidR="00112DB3" w:rsidRPr="001F3FFA" w14:paraId="362337AD" w14:textId="77777777">
              <w:tc>
                <w:tcPr>
                  <w:tcW w:w="3284" w:type="dxa"/>
                </w:tcPr>
                <w:p w14:paraId="50CB07AA" w14:textId="77777777" w:rsidR="00112DB3" w:rsidRPr="001F3FFA" w:rsidRDefault="00112DB3">
                  <w:pPr>
                    <w:pStyle w:val="Normal0"/>
                    <w:tabs>
                      <w:tab w:val="left" w:pos="720"/>
                      <w:tab w:val="left" w:pos="1440"/>
                      <w:tab w:val="left" w:pos="2160"/>
                      <w:tab w:val="left" w:pos="2880"/>
                      <w:tab w:val="left" w:pos="4680"/>
                      <w:tab w:val="left" w:pos="5400"/>
                      <w:tab w:val="right" w:pos="9000"/>
                    </w:tabs>
                    <w:rPr>
                      <w:rFonts w:asciiTheme="minorHAnsi" w:eastAsia="Calibri" w:hAnsiTheme="minorHAnsi" w:cstheme="minorHAnsi"/>
                      <w:b/>
                      <w:sz w:val="18"/>
                      <w:szCs w:val="18"/>
                    </w:rPr>
                  </w:pPr>
                  <w:r w:rsidRPr="001F3FFA">
                    <w:rPr>
                      <w:rFonts w:asciiTheme="minorHAnsi" w:eastAsia="Calibri" w:hAnsiTheme="minorHAnsi" w:cstheme="minorHAnsi"/>
                      <w:b/>
                      <w:sz w:val="18"/>
                      <w:szCs w:val="18"/>
                    </w:rPr>
                    <w:t>Head Teacher/PEF Lead</w:t>
                  </w:r>
                </w:p>
              </w:tc>
              <w:tc>
                <w:tcPr>
                  <w:tcW w:w="11970" w:type="dxa"/>
                </w:tcPr>
                <w:p w14:paraId="17F1E678" w14:textId="7F858C3F" w:rsidR="00112DB3" w:rsidRPr="001F3FFA" w:rsidRDefault="00C60104">
                  <w:pPr>
                    <w:pStyle w:val="Normal0"/>
                    <w:tabs>
                      <w:tab w:val="left" w:pos="720"/>
                      <w:tab w:val="left" w:pos="1440"/>
                      <w:tab w:val="left" w:pos="2160"/>
                      <w:tab w:val="left" w:pos="2880"/>
                      <w:tab w:val="left" w:pos="4680"/>
                      <w:tab w:val="left" w:pos="5400"/>
                      <w:tab w:val="right" w:pos="9000"/>
                    </w:tabs>
                    <w:rPr>
                      <w:rFonts w:asciiTheme="minorHAnsi" w:eastAsia="Calibri" w:hAnsiTheme="minorHAnsi" w:cstheme="minorHAnsi"/>
                      <w:b/>
                      <w:sz w:val="18"/>
                      <w:szCs w:val="18"/>
                    </w:rPr>
                  </w:pPr>
                  <w:r>
                    <w:rPr>
                      <w:rFonts w:asciiTheme="minorHAnsi" w:eastAsia="Calibri" w:hAnsiTheme="minorHAnsi" w:cstheme="minorHAnsi"/>
                      <w:b/>
                      <w:sz w:val="18"/>
                      <w:szCs w:val="18"/>
                    </w:rPr>
                    <w:t>Wim Chalmet</w:t>
                  </w:r>
                </w:p>
              </w:tc>
            </w:tr>
          </w:tbl>
          <w:p w14:paraId="001BB687" w14:textId="77777777" w:rsidR="00112DB3" w:rsidRPr="001F3FFA" w:rsidRDefault="00112DB3">
            <w:pPr>
              <w:pStyle w:val="Normal0"/>
              <w:tabs>
                <w:tab w:val="left" w:pos="720"/>
                <w:tab w:val="left" w:pos="1440"/>
                <w:tab w:val="left" w:pos="2160"/>
                <w:tab w:val="left" w:pos="2880"/>
                <w:tab w:val="left" w:pos="4680"/>
                <w:tab w:val="left" w:pos="5400"/>
                <w:tab w:val="right" w:pos="9000"/>
              </w:tabs>
              <w:rPr>
                <w:rFonts w:asciiTheme="minorHAnsi" w:eastAsia="Calibri" w:hAnsiTheme="minorHAnsi" w:cstheme="minorHAnsi"/>
                <w:b/>
                <w:sz w:val="18"/>
                <w:szCs w:val="18"/>
              </w:rPr>
            </w:pPr>
          </w:p>
          <w:p w14:paraId="423601E1" w14:textId="77777777" w:rsidR="00112DB3" w:rsidRPr="001F3FFA" w:rsidRDefault="00112DB3">
            <w:pPr>
              <w:pStyle w:val="Normal0"/>
              <w:tabs>
                <w:tab w:val="left" w:pos="720"/>
                <w:tab w:val="left" w:pos="1440"/>
                <w:tab w:val="left" w:pos="2160"/>
                <w:tab w:val="left" w:pos="2880"/>
                <w:tab w:val="left" w:pos="4680"/>
                <w:tab w:val="left" w:pos="5400"/>
                <w:tab w:val="right" w:pos="9000"/>
              </w:tabs>
              <w:rPr>
                <w:rFonts w:asciiTheme="minorHAnsi" w:eastAsia="Calibri" w:hAnsiTheme="minorHAnsi" w:cstheme="minorHAnsi"/>
                <w:b/>
                <w:sz w:val="18"/>
                <w:szCs w:val="18"/>
              </w:rPr>
            </w:pPr>
            <w:r w:rsidRPr="001F3FFA">
              <w:rPr>
                <w:rFonts w:asciiTheme="minorHAnsi" w:eastAsia="Calibri" w:hAnsiTheme="minorHAnsi" w:cstheme="minorHAnsi"/>
                <w:b/>
                <w:sz w:val="18"/>
                <w:szCs w:val="18"/>
              </w:rPr>
              <w:t>PEF – 23/24 Review</w:t>
            </w:r>
            <w:r w:rsidRPr="001F3FFA">
              <w:rPr>
                <w:rFonts w:asciiTheme="minorHAnsi" w:eastAsia="Calibri" w:hAnsiTheme="minorHAnsi" w:cstheme="minorHAnsi"/>
                <w:b/>
                <w:i/>
                <w:sz w:val="18"/>
                <w:szCs w:val="18"/>
              </w:rPr>
              <w:t xml:space="preserve">  </w:t>
            </w:r>
            <w:r w:rsidRPr="001F3FFA">
              <w:rPr>
                <w:rFonts w:asciiTheme="minorHAnsi" w:eastAsia="Calibri" w:hAnsiTheme="minorHAnsi" w:cstheme="minorHAnsi"/>
                <w:b/>
                <w:sz w:val="18"/>
                <w:szCs w:val="18"/>
              </w:rPr>
              <w:t xml:space="preserve">  </w:t>
            </w:r>
          </w:p>
          <w:p w14:paraId="2CF2EE5B" w14:textId="77777777" w:rsidR="00112DB3" w:rsidRPr="001F3FFA" w:rsidRDefault="00112DB3">
            <w:pPr>
              <w:pStyle w:val="Normal0"/>
              <w:tabs>
                <w:tab w:val="left" w:pos="720"/>
                <w:tab w:val="left" w:pos="1440"/>
                <w:tab w:val="left" w:pos="2160"/>
                <w:tab w:val="left" w:pos="2880"/>
                <w:tab w:val="left" w:pos="4680"/>
                <w:tab w:val="left" w:pos="5400"/>
                <w:tab w:val="right" w:pos="9000"/>
              </w:tabs>
              <w:rPr>
                <w:rFonts w:asciiTheme="minorHAnsi" w:hAnsiTheme="minorHAnsi" w:cstheme="minorHAnsi"/>
                <w:sz w:val="18"/>
                <w:szCs w:val="18"/>
              </w:rPr>
            </w:pPr>
            <w:r w:rsidRPr="001F3FFA">
              <w:rPr>
                <w:rFonts w:asciiTheme="minorHAnsi" w:hAnsiTheme="minorHAnsi" w:cstheme="minorHAnsi"/>
                <w:sz w:val="18"/>
                <w:szCs w:val="18"/>
              </w:rPr>
              <w:t>Table 1 is a review box where you should insert a short summary of 23/24 PEF progress / review (this could be lifted from ‘progress’ column in last plan). Within this summary, the recommended word limit per intervention is 100 words.</w:t>
            </w:r>
          </w:p>
          <w:p w14:paraId="7EAEE435" w14:textId="77777777" w:rsidR="00112DB3" w:rsidRPr="001F3FFA" w:rsidRDefault="00112DB3">
            <w:pPr>
              <w:pStyle w:val="Normal0"/>
              <w:tabs>
                <w:tab w:val="left" w:pos="720"/>
                <w:tab w:val="left" w:pos="1440"/>
                <w:tab w:val="left" w:pos="2160"/>
                <w:tab w:val="left" w:pos="2880"/>
                <w:tab w:val="left" w:pos="4680"/>
                <w:tab w:val="left" w:pos="5400"/>
                <w:tab w:val="right" w:pos="9000"/>
              </w:tabs>
              <w:rPr>
                <w:rFonts w:asciiTheme="minorHAnsi" w:hAnsiTheme="minorHAnsi" w:cstheme="minorHAnsi"/>
                <w:b/>
                <w:sz w:val="18"/>
                <w:szCs w:val="18"/>
              </w:rPr>
            </w:pPr>
          </w:p>
          <w:p w14:paraId="1675CC94" w14:textId="77777777" w:rsidR="00112DB3" w:rsidRPr="001F3FFA" w:rsidRDefault="00112DB3">
            <w:pPr>
              <w:pStyle w:val="Normal0"/>
              <w:tabs>
                <w:tab w:val="left" w:pos="720"/>
                <w:tab w:val="left" w:pos="1440"/>
                <w:tab w:val="left" w:pos="2160"/>
                <w:tab w:val="left" w:pos="2880"/>
                <w:tab w:val="left" w:pos="4680"/>
                <w:tab w:val="left" w:pos="5400"/>
                <w:tab w:val="right" w:pos="9000"/>
              </w:tabs>
              <w:rPr>
                <w:rFonts w:asciiTheme="minorHAnsi" w:hAnsiTheme="minorHAnsi" w:cstheme="minorHAnsi"/>
                <w:sz w:val="18"/>
                <w:szCs w:val="18"/>
              </w:rPr>
            </w:pPr>
            <w:r w:rsidRPr="001F3FFA">
              <w:rPr>
                <w:rFonts w:asciiTheme="minorHAnsi" w:hAnsiTheme="minorHAnsi" w:cstheme="minorHAnsi"/>
                <w:b/>
                <w:sz w:val="18"/>
                <w:szCs w:val="18"/>
              </w:rPr>
              <w:t>Table 1 – 23/24 PEF Review</w:t>
            </w:r>
          </w:p>
          <w:tbl>
            <w:tblPr>
              <w:tblW w:w="15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2235"/>
              <w:gridCol w:w="7080"/>
              <w:gridCol w:w="2910"/>
            </w:tblGrid>
            <w:tr w:rsidR="00112DB3" w:rsidRPr="001F3FFA" w14:paraId="7B23110A" w14:textId="77777777" w:rsidTr="48224F0A">
              <w:tc>
                <w:tcPr>
                  <w:tcW w:w="3030" w:type="dxa"/>
                  <w:shd w:val="clear" w:color="auto" w:fill="auto"/>
                  <w:tcMar>
                    <w:top w:w="100" w:type="dxa"/>
                    <w:left w:w="100" w:type="dxa"/>
                    <w:bottom w:w="100" w:type="dxa"/>
                    <w:right w:w="100" w:type="dxa"/>
                  </w:tcMar>
                </w:tcPr>
                <w:p w14:paraId="4035FF0A" w14:textId="77777777" w:rsidR="00112DB3" w:rsidRPr="001F3FFA" w:rsidRDefault="00112DB3">
                  <w:pPr>
                    <w:pStyle w:val="Normal0"/>
                    <w:widowControl w:val="0"/>
                    <w:pBdr>
                      <w:top w:val="nil"/>
                      <w:left w:val="nil"/>
                      <w:bottom w:val="nil"/>
                      <w:right w:val="nil"/>
                      <w:between w:val="nil"/>
                    </w:pBdr>
                    <w:spacing w:line="240" w:lineRule="auto"/>
                    <w:rPr>
                      <w:rFonts w:asciiTheme="minorHAnsi" w:hAnsiTheme="minorHAnsi" w:cstheme="minorHAnsi"/>
                      <w:sz w:val="18"/>
                      <w:szCs w:val="18"/>
                    </w:rPr>
                  </w:pPr>
                  <w:r w:rsidRPr="001F3FFA">
                    <w:rPr>
                      <w:rFonts w:asciiTheme="minorHAnsi" w:hAnsiTheme="minorHAnsi" w:cstheme="minorHAnsi"/>
                      <w:sz w:val="18"/>
                      <w:szCs w:val="18"/>
                    </w:rPr>
                    <w:t>Intervention</w:t>
                  </w:r>
                </w:p>
              </w:tc>
              <w:tc>
                <w:tcPr>
                  <w:tcW w:w="2235" w:type="dxa"/>
                  <w:shd w:val="clear" w:color="auto" w:fill="auto"/>
                  <w:tcMar>
                    <w:top w:w="100" w:type="dxa"/>
                    <w:left w:w="100" w:type="dxa"/>
                    <w:bottom w:w="100" w:type="dxa"/>
                    <w:right w:w="100" w:type="dxa"/>
                  </w:tcMar>
                </w:tcPr>
                <w:p w14:paraId="72860217" w14:textId="77777777" w:rsidR="00112DB3" w:rsidRPr="001F3FFA" w:rsidRDefault="00112DB3">
                  <w:pPr>
                    <w:pStyle w:val="Normal0"/>
                    <w:widowControl w:val="0"/>
                    <w:pBdr>
                      <w:top w:val="nil"/>
                      <w:left w:val="nil"/>
                      <w:bottom w:val="nil"/>
                      <w:right w:val="nil"/>
                      <w:between w:val="nil"/>
                    </w:pBdr>
                    <w:spacing w:line="240" w:lineRule="auto"/>
                    <w:rPr>
                      <w:rFonts w:asciiTheme="minorHAnsi" w:hAnsiTheme="minorHAnsi" w:cstheme="minorHAnsi"/>
                      <w:sz w:val="18"/>
                      <w:szCs w:val="18"/>
                    </w:rPr>
                  </w:pPr>
                  <w:r w:rsidRPr="001F3FFA">
                    <w:rPr>
                      <w:rFonts w:asciiTheme="minorHAnsi" w:hAnsiTheme="minorHAnsi" w:cstheme="minorHAnsi"/>
                      <w:sz w:val="18"/>
                      <w:szCs w:val="18"/>
                    </w:rPr>
                    <w:t>Data summary against targets</w:t>
                  </w:r>
                </w:p>
              </w:tc>
              <w:tc>
                <w:tcPr>
                  <w:tcW w:w="7080" w:type="dxa"/>
                  <w:shd w:val="clear" w:color="auto" w:fill="auto"/>
                  <w:tcMar>
                    <w:top w:w="100" w:type="dxa"/>
                    <w:left w:w="100" w:type="dxa"/>
                    <w:bottom w:w="100" w:type="dxa"/>
                    <w:right w:w="100" w:type="dxa"/>
                  </w:tcMar>
                </w:tcPr>
                <w:p w14:paraId="1A0B15EF" w14:textId="77777777" w:rsidR="00112DB3" w:rsidRPr="001F3FFA" w:rsidRDefault="00112DB3">
                  <w:pPr>
                    <w:pStyle w:val="Normal0"/>
                    <w:widowControl w:val="0"/>
                    <w:pBdr>
                      <w:top w:val="nil"/>
                      <w:left w:val="nil"/>
                      <w:bottom w:val="nil"/>
                      <w:right w:val="nil"/>
                      <w:between w:val="nil"/>
                    </w:pBdr>
                    <w:spacing w:line="240" w:lineRule="auto"/>
                    <w:rPr>
                      <w:rFonts w:asciiTheme="minorHAnsi" w:hAnsiTheme="minorHAnsi" w:cstheme="minorHAnsi"/>
                      <w:sz w:val="18"/>
                      <w:szCs w:val="18"/>
                    </w:rPr>
                  </w:pPr>
                  <w:r w:rsidRPr="001F3FFA">
                    <w:rPr>
                      <w:rFonts w:asciiTheme="minorHAnsi" w:hAnsiTheme="minorHAnsi" w:cstheme="minorHAnsi"/>
                      <w:sz w:val="18"/>
                      <w:szCs w:val="18"/>
                    </w:rPr>
                    <w:t>Impact  / progress summary (max 100 words per intervention)</w:t>
                  </w:r>
                </w:p>
              </w:tc>
              <w:tc>
                <w:tcPr>
                  <w:tcW w:w="2910" w:type="dxa"/>
                  <w:shd w:val="clear" w:color="auto" w:fill="auto"/>
                  <w:tcMar>
                    <w:top w:w="100" w:type="dxa"/>
                    <w:left w:w="100" w:type="dxa"/>
                    <w:bottom w:w="100" w:type="dxa"/>
                    <w:right w:w="100" w:type="dxa"/>
                  </w:tcMar>
                </w:tcPr>
                <w:p w14:paraId="365522C1" w14:textId="77777777" w:rsidR="00112DB3" w:rsidRPr="001F3FFA" w:rsidRDefault="00112DB3">
                  <w:pPr>
                    <w:pStyle w:val="Normal0"/>
                    <w:widowControl w:val="0"/>
                    <w:pBdr>
                      <w:top w:val="nil"/>
                      <w:left w:val="nil"/>
                      <w:bottom w:val="nil"/>
                      <w:right w:val="nil"/>
                      <w:between w:val="nil"/>
                    </w:pBdr>
                    <w:spacing w:line="240" w:lineRule="auto"/>
                    <w:rPr>
                      <w:rFonts w:asciiTheme="minorHAnsi" w:hAnsiTheme="minorHAnsi" w:cstheme="minorHAnsi"/>
                      <w:sz w:val="18"/>
                      <w:szCs w:val="18"/>
                    </w:rPr>
                  </w:pPr>
                  <w:r w:rsidRPr="001F3FFA">
                    <w:rPr>
                      <w:rFonts w:asciiTheme="minorHAnsi" w:hAnsiTheme="minorHAnsi" w:cstheme="minorHAnsi"/>
                      <w:sz w:val="18"/>
                      <w:szCs w:val="18"/>
                    </w:rPr>
                    <w:t>Intervention Resource allocation used (breakdown)</w:t>
                  </w:r>
                </w:p>
              </w:tc>
            </w:tr>
            <w:tr w:rsidR="00112DB3" w:rsidRPr="001F3FFA" w14:paraId="0FFE07B8" w14:textId="77777777" w:rsidTr="48224F0A">
              <w:tc>
                <w:tcPr>
                  <w:tcW w:w="3030" w:type="dxa"/>
                  <w:shd w:val="clear" w:color="auto" w:fill="auto"/>
                  <w:tcMar>
                    <w:top w:w="100" w:type="dxa"/>
                    <w:left w:w="100" w:type="dxa"/>
                    <w:bottom w:w="100" w:type="dxa"/>
                    <w:right w:w="100" w:type="dxa"/>
                  </w:tcMar>
                </w:tcPr>
                <w:p w14:paraId="499D47C9" w14:textId="03923813" w:rsidR="00112DB3" w:rsidRPr="001F3FFA" w:rsidRDefault="1B3A9558" w:rsidP="48224F0A">
                  <w:pPr>
                    <w:widowControl w:val="0"/>
                    <w:spacing w:after="0" w:line="240" w:lineRule="auto"/>
                  </w:pPr>
                  <w:r w:rsidRPr="48224F0A">
                    <w:rPr>
                      <w:rFonts w:ascii="Arial" w:eastAsia="Arial" w:hAnsi="Arial" w:cs="Arial"/>
                      <w:color w:val="000000" w:themeColor="text1"/>
                    </w:rPr>
                    <w:t xml:space="preserve">S1 Numeracy Recovery </w:t>
                  </w:r>
                </w:p>
                <w:p w14:paraId="211878B0" w14:textId="4BA789E0" w:rsidR="00112DB3" w:rsidRPr="001F3FFA" w:rsidRDefault="1B3A9558" w:rsidP="48224F0A">
                  <w:pPr>
                    <w:widowControl w:val="0"/>
                    <w:spacing w:after="0" w:line="240" w:lineRule="auto"/>
                  </w:pPr>
                  <w:r w:rsidRPr="48224F0A">
                    <w:rPr>
                      <w:rFonts w:ascii="Arial" w:eastAsia="Arial" w:hAnsi="Arial" w:cs="Arial"/>
                      <w:color w:val="000000" w:themeColor="text1"/>
                    </w:rPr>
                    <w:t>22 pupils</w:t>
                  </w:r>
                </w:p>
                <w:p w14:paraId="562D5B0E" w14:textId="692E0614" w:rsidR="00112DB3" w:rsidRPr="001F3FFA" w:rsidRDefault="1B3A9558" w:rsidP="48224F0A">
                  <w:pPr>
                    <w:widowControl w:val="0"/>
                    <w:spacing w:after="0" w:line="240" w:lineRule="auto"/>
                  </w:pPr>
                  <w:r w:rsidRPr="48224F0A">
                    <w:rPr>
                      <w:rFonts w:ascii="Times New Roman" w:eastAsia="Times New Roman" w:hAnsi="Times New Roman" w:cs="Times New Roman"/>
                      <w:sz w:val="24"/>
                      <w:szCs w:val="24"/>
                    </w:rPr>
                    <w:t xml:space="preserve"> </w:t>
                  </w:r>
                </w:p>
                <w:p w14:paraId="4BA8BBDE" w14:textId="6E309202" w:rsidR="00112DB3" w:rsidRPr="001F3FFA" w:rsidRDefault="1B3A9558" w:rsidP="48224F0A">
                  <w:pPr>
                    <w:widowControl w:val="0"/>
                    <w:spacing w:after="0" w:line="240" w:lineRule="auto"/>
                  </w:pPr>
                  <w:r w:rsidRPr="48224F0A">
                    <w:rPr>
                      <w:rFonts w:ascii="Arial" w:eastAsia="Arial" w:hAnsi="Arial" w:cs="Arial"/>
                      <w:color w:val="000000" w:themeColor="text1"/>
                    </w:rPr>
                    <w:t xml:space="preserve">27% more pupils are accessing numeracy support </w:t>
                  </w:r>
                  <w:r w:rsidRPr="48224F0A">
                    <w:rPr>
                      <w:rFonts w:ascii="Arial" w:eastAsia="Arial" w:hAnsi="Arial" w:cs="Arial"/>
                      <w:color w:val="000000" w:themeColor="text1"/>
                    </w:rPr>
                    <w:lastRenderedPageBreak/>
                    <w:t>in 2024 than 2023.</w:t>
                  </w:r>
                </w:p>
                <w:p w14:paraId="0B519F0D" w14:textId="3EDA7772" w:rsidR="00112DB3" w:rsidRPr="001F3FFA" w:rsidRDefault="00112DB3" w:rsidP="48224F0A">
                  <w:pPr>
                    <w:pStyle w:val="Normal0"/>
                    <w:widowControl w:val="0"/>
                    <w:pBdr>
                      <w:top w:val="nil"/>
                      <w:left w:val="nil"/>
                      <w:bottom w:val="nil"/>
                      <w:right w:val="nil"/>
                      <w:between w:val="nil"/>
                    </w:pBdr>
                    <w:spacing w:line="240" w:lineRule="auto"/>
                    <w:rPr>
                      <w:rFonts w:asciiTheme="minorHAnsi" w:hAnsiTheme="minorHAnsi" w:cstheme="minorBidi"/>
                      <w:sz w:val="18"/>
                      <w:szCs w:val="18"/>
                    </w:rPr>
                  </w:pPr>
                </w:p>
              </w:tc>
              <w:tc>
                <w:tcPr>
                  <w:tcW w:w="2235" w:type="dxa"/>
                  <w:shd w:val="clear" w:color="auto" w:fill="auto"/>
                  <w:tcMar>
                    <w:top w:w="100" w:type="dxa"/>
                    <w:left w:w="100" w:type="dxa"/>
                    <w:bottom w:w="100" w:type="dxa"/>
                    <w:right w:w="100" w:type="dxa"/>
                  </w:tcMar>
                </w:tcPr>
                <w:p w14:paraId="554F7749" w14:textId="09B83AA0" w:rsidR="00112DB3" w:rsidRPr="001F3FFA" w:rsidRDefault="1B3A9558" w:rsidP="48224F0A">
                  <w:pPr>
                    <w:pStyle w:val="Normal0"/>
                    <w:widowControl w:val="0"/>
                    <w:pBdr>
                      <w:top w:val="nil"/>
                      <w:left w:val="nil"/>
                      <w:bottom w:val="nil"/>
                      <w:right w:val="nil"/>
                      <w:between w:val="nil"/>
                    </w:pBdr>
                    <w:spacing w:line="240" w:lineRule="auto"/>
                  </w:pPr>
                  <w:r w:rsidRPr="48224F0A">
                    <w:rPr>
                      <w:color w:val="000000" w:themeColor="text1"/>
                    </w:rPr>
                    <w:lastRenderedPageBreak/>
                    <w:t xml:space="preserve">71% of pupils who have engaged with ‘Plus1/Power of 2’ have completed program and </w:t>
                  </w:r>
                  <w:r w:rsidRPr="48224F0A">
                    <w:rPr>
                      <w:color w:val="000000" w:themeColor="text1"/>
                    </w:rPr>
                    <w:lastRenderedPageBreak/>
                    <w:t>achieved 100% score on baseline assessment.</w:t>
                  </w:r>
                </w:p>
              </w:tc>
              <w:tc>
                <w:tcPr>
                  <w:tcW w:w="7080" w:type="dxa"/>
                  <w:shd w:val="clear" w:color="auto" w:fill="auto"/>
                  <w:tcMar>
                    <w:top w:w="100" w:type="dxa"/>
                    <w:left w:w="100" w:type="dxa"/>
                    <w:bottom w:w="100" w:type="dxa"/>
                    <w:right w:w="100" w:type="dxa"/>
                  </w:tcMar>
                </w:tcPr>
                <w:p w14:paraId="3CB123EC" w14:textId="1C91394F" w:rsidR="00112DB3" w:rsidRPr="001F3FFA" w:rsidRDefault="1B3A9558" w:rsidP="48224F0A">
                  <w:pPr>
                    <w:widowControl w:val="0"/>
                    <w:spacing w:after="0" w:line="240" w:lineRule="auto"/>
                  </w:pPr>
                  <w:r w:rsidRPr="48224F0A">
                    <w:rPr>
                      <w:rFonts w:ascii="Arial" w:eastAsia="Arial" w:hAnsi="Arial" w:cs="Arial"/>
                      <w:color w:val="000000" w:themeColor="text1"/>
                    </w:rPr>
                    <w:lastRenderedPageBreak/>
                    <w:t>S1 Targeted interventions leading to improved basic numeracy. Pupils performing mental arithmetic with greater confidence and fluency. Improved recall of multiplication timetables. 11 pupils have completed both Plus1 and Power of 2 programs.</w:t>
                  </w:r>
                </w:p>
                <w:p w14:paraId="0381930D" w14:textId="4D36E4C8" w:rsidR="00112DB3" w:rsidRPr="001F3FFA" w:rsidRDefault="1B3A9558" w:rsidP="48224F0A">
                  <w:pPr>
                    <w:widowControl w:val="0"/>
                    <w:spacing w:after="0" w:line="240" w:lineRule="auto"/>
                  </w:pPr>
                  <w:r w:rsidRPr="48224F0A">
                    <w:rPr>
                      <w:rFonts w:ascii="Times New Roman" w:eastAsia="Times New Roman" w:hAnsi="Times New Roman" w:cs="Times New Roman"/>
                      <w:sz w:val="24"/>
                      <w:szCs w:val="24"/>
                    </w:rPr>
                    <w:t xml:space="preserve"> </w:t>
                  </w:r>
                </w:p>
                <w:p w14:paraId="6A83F45D" w14:textId="4BCCABB8" w:rsidR="00112DB3" w:rsidRPr="001F3FFA" w:rsidRDefault="1B3A9558" w:rsidP="48224F0A">
                  <w:pPr>
                    <w:widowControl w:val="0"/>
                    <w:spacing w:after="0" w:line="240" w:lineRule="auto"/>
                  </w:pPr>
                  <w:r w:rsidRPr="48224F0A">
                    <w:rPr>
                      <w:rFonts w:ascii="Arial" w:eastAsia="Arial" w:hAnsi="Arial" w:cs="Arial"/>
                      <w:color w:val="000000" w:themeColor="text1"/>
                    </w:rPr>
                    <w:lastRenderedPageBreak/>
                    <w:t>MyMaths is used to teach and reinforce skills and support topic work in maths classes,. MyMaths is being used in conjunction with SNASA results to target gaps in skills. MyMaths is engaging pupils in independent learning, enabling a self-guided approach.</w:t>
                  </w:r>
                </w:p>
                <w:p w14:paraId="28BD7A9D" w14:textId="5B7CBA1F" w:rsidR="00112DB3" w:rsidRPr="001F3FFA" w:rsidRDefault="1B3A9558" w:rsidP="48224F0A">
                  <w:pPr>
                    <w:widowControl w:val="0"/>
                    <w:spacing w:after="0" w:line="240" w:lineRule="auto"/>
                  </w:pPr>
                  <w:r w:rsidRPr="48224F0A">
                    <w:rPr>
                      <w:rFonts w:ascii="Arial" w:eastAsia="Arial" w:hAnsi="Arial" w:cs="Arial"/>
                      <w:color w:val="000000" w:themeColor="text1"/>
                    </w:rPr>
                    <w:t>Some pupils are accessing above maths resources who are unable to attend all of timetabled maths classes.</w:t>
                  </w:r>
                </w:p>
                <w:p w14:paraId="64A002E2" w14:textId="2015F816" w:rsidR="00112DB3" w:rsidRPr="001F3FFA" w:rsidRDefault="1B3A9558" w:rsidP="48224F0A">
                  <w:pPr>
                    <w:pStyle w:val="Normal0"/>
                    <w:widowControl w:val="0"/>
                    <w:pBdr>
                      <w:top w:val="nil"/>
                      <w:left w:val="nil"/>
                      <w:bottom w:val="nil"/>
                      <w:right w:val="nil"/>
                      <w:between w:val="nil"/>
                    </w:pBdr>
                    <w:spacing w:line="240" w:lineRule="auto"/>
                  </w:pPr>
                  <w:r w:rsidRPr="48224F0A">
                    <w:rPr>
                      <w:color w:val="000000" w:themeColor="text1"/>
                    </w:rPr>
                    <w:t>Specific skill development resource packs have been established.</w:t>
                  </w:r>
                </w:p>
              </w:tc>
              <w:tc>
                <w:tcPr>
                  <w:tcW w:w="2910" w:type="dxa"/>
                  <w:shd w:val="clear" w:color="auto" w:fill="auto"/>
                  <w:tcMar>
                    <w:top w:w="100" w:type="dxa"/>
                    <w:left w:w="100" w:type="dxa"/>
                    <w:bottom w:w="100" w:type="dxa"/>
                    <w:right w:w="100" w:type="dxa"/>
                  </w:tcMar>
                </w:tcPr>
                <w:p w14:paraId="1A32F398" w14:textId="612B672C" w:rsidR="00112DB3" w:rsidRPr="001F3FFA" w:rsidRDefault="1B3A9558" w:rsidP="48224F0A">
                  <w:pPr>
                    <w:widowControl w:val="0"/>
                    <w:spacing w:after="0" w:line="240" w:lineRule="auto"/>
                  </w:pPr>
                  <w:r w:rsidRPr="48224F0A">
                    <w:rPr>
                      <w:rFonts w:ascii="Arial" w:eastAsia="Arial" w:hAnsi="Arial" w:cs="Arial"/>
                      <w:color w:val="000000" w:themeColor="text1"/>
                    </w:rPr>
                    <w:lastRenderedPageBreak/>
                    <w:t>Plus 1/Power of 2 baseline assessment</w:t>
                  </w:r>
                </w:p>
                <w:p w14:paraId="22352606" w14:textId="7E7DBBCB" w:rsidR="00112DB3" w:rsidRPr="001F3FFA" w:rsidRDefault="1B3A9558" w:rsidP="48224F0A">
                  <w:pPr>
                    <w:widowControl w:val="0"/>
                    <w:spacing w:after="0" w:line="240" w:lineRule="auto"/>
                  </w:pPr>
                  <w:r w:rsidRPr="48224F0A">
                    <w:rPr>
                      <w:rFonts w:ascii="Arial" w:eastAsia="Arial" w:hAnsi="Arial" w:cs="Arial"/>
                      <w:color w:val="000000" w:themeColor="text1"/>
                    </w:rPr>
                    <w:t>Plus1/Power of 2</w:t>
                  </w:r>
                </w:p>
                <w:p w14:paraId="1EA4F911" w14:textId="678B2326" w:rsidR="00112DB3" w:rsidRPr="001F3FFA" w:rsidRDefault="1B3A9558" w:rsidP="48224F0A">
                  <w:pPr>
                    <w:widowControl w:val="0"/>
                    <w:spacing w:after="0" w:line="240" w:lineRule="auto"/>
                  </w:pPr>
                  <w:r w:rsidRPr="48224F0A">
                    <w:rPr>
                      <w:rFonts w:ascii="Arial" w:eastAsia="Arial" w:hAnsi="Arial" w:cs="Arial"/>
                      <w:color w:val="000000" w:themeColor="text1"/>
                    </w:rPr>
                    <w:t xml:space="preserve">1:1 coaching intervention, aim for 3 times per week - </w:t>
                  </w:r>
                  <w:r w:rsidRPr="48224F0A">
                    <w:rPr>
                      <w:rFonts w:ascii="Arial" w:eastAsia="Arial" w:hAnsi="Arial" w:cs="Arial"/>
                      <w:color w:val="000000" w:themeColor="text1"/>
                    </w:rPr>
                    <w:lastRenderedPageBreak/>
                    <w:t>develop numeracy skills and confidence.</w:t>
                  </w:r>
                </w:p>
                <w:p w14:paraId="3AF3D4DD" w14:textId="5A347D6F" w:rsidR="00112DB3" w:rsidRPr="001F3FFA" w:rsidRDefault="1B3A9558" w:rsidP="48224F0A">
                  <w:pPr>
                    <w:widowControl w:val="0"/>
                    <w:spacing w:after="240" w:line="240" w:lineRule="auto"/>
                  </w:pPr>
                  <w:r w:rsidRPr="48224F0A">
                    <w:rPr>
                      <w:rFonts w:ascii="Times New Roman" w:eastAsia="Times New Roman" w:hAnsi="Times New Roman" w:cs="Times New Roman"/>
                      <w:sz w:val="24"/>
                      <w:szCs w:val="24"/>
                    </w:rPr>
                    <w:t xml:space="preserve"> </w:t>
                  </w:r>
                </w:p>
                <w:p w14:paraId="28A3E71C" w14:textId="0C710F1B" w:rsidR="00112DB3" w:rsidRPr="001F3FFA" w:rsidRDefault="1B3A9558" w:rsidP="48224F0A">
                  <w:pPr>
                    <w:widowControl w:val="0"/>
                    <w:spacing w:after="0" w:line="240" w:lineRule="auto"/>
                  </w:pPr>
                  <w:r w:rsidRPr="48224F0A">
                    <w:rPr>
                      <w:rFonts w:ascii="Arial" w:eastAsia="Arial" w:hAnsi="Arial" w:cs="Arial"/>
                      <w:color w:val="000000" w:themeColor="text1"/>
                    </w:rPr>
                    <w:t>MyMaths - Online teaching website, targeting and tracking skills</w:t>
                  </w:r>
                </w:p>
                <w:p w14:paraId="2729DE40" w14:textId="394CDD33" w:rsidR="00112DB3" w:rsidRPr="001F3FFA" w:rsidRDefault="00112DB3" w:rsidP="48224F0A">
                  <w:pPr>
                    <w:widowControl w:val="0"/>
                    <w:spacing w:after="0" w:line="240" w:lineRule="auto"/>
                    <w:rPr>
                      <w:rFonts w:ascii="Arial" w:eastAsia="Arial" w:hAnsi="Arial" w:cs="Arial"/>
                      <w:color w:val="000000" w:themeColor="text1"/>
                    </w:rPr>
                  </w:pPr>
                </w:p>
                <w:p w14:paraId="699B905C" w14:textId="149FA583" w:rsidR="00112DB3" w:rsidRPr="001F3FFA" w:rsidRDefault="1B3A9558" w:rsidP="48224F0A">
                  <w:pPr>
                    <w:pStyle w:val="Normal0"/>
                    <w:widowControl w:val="0"/>
                    <w:pBdr>
                      <w:top w:val="nil"/>
                      <w:left w:val="nil"/>
                      <w:bottom w:val="nil"/>
                      <w:right w:val="nil"/>
                      <w:between w:val="nil"/>
                    </w:pBdr>
                    <w:spacing w:line="240" w:lineRule="auto"/>
                  </w:pPr>
                  <w:r w:rsidRPr="48224F0A">
                    <w:rPr>
                      <w:color w:val="000000" w:themeColor="text1"/>
                    </w:rPr>
                    <w:t>packs - concrete materials to develop conceptual understanding</w:t>
                  </w:r>
                </w:p>
              </w:tc>
            </w:tr>
            <w:tr w:rsidR="00112DB3" w:rsidRPr="001F3FFA" w14:paraId="39B2B77E" w14:textId="77777777" w:rsidTr="48224F0A">
              <w:tc>
                <w:tcPr>
                  <w:tcW w:w="3030" w:type="dxa"/>
                  <w:shd w:val="clear" w:color="auto" w:fill="auto"/>
                  <w:tcMar>
                    <w:top w:w="100" w:type="dxa"/>
                    <w:left w:w="100" w:type="dxa"/>
                    <w:bottom w:w="100" w:type="dxa"/>
                    <w:right w:w="100" w:type="dxa"/>
                  </w:tcMar>
                </w:tcPr>
                <w:p w14:paraId="3FAF0868" w14:textId="5E47412C" w:rsidR="00112DB3" w:rsidRPr="001F3FFA" w:rsidRDefault="1B3A9558" w:rsidP="48224F0A">
                  <w:pPr>
                    <w:widowControl w:val="0"/>
                    <w:spacing w:after="0" w:line="240" w:lineRule="auto"/>
                  </w:pPr>
                  <w:r w:rsidRPr="48224F0A">
                    <w:rPr>
                      <w:rFonts w:ascii="Arial" w:eastAsia="Arial" w:hAnsi="Arial" w:cs="Arial"/>
                      <w:color w:val="000000" w:themeColor="text1"/>
                    </w:rPr>
                    <w:lastRenderedPageBreak/>
                    <w:t xml:space="preserve">S2 Numeracy Recovery </w:t>
                  </w:r>
                </w:p>
                <w:p w14:paraId="1F7ADFB5" w14:textId="351A77BF" w:rsidR="00112DB3" w:rsidRPr="001F3FFA" w:rsidRDefault="1B3A9558" w:rsidP="48224F0A">
                  <w:pPr>
                    <w:pStyle w:val="Normal0"/>
                    <w:widowControl w:val="0"/>
                    <w:pBdr>
                      <w:top w:val="nil"/>
                      <w:left w:val="nil"/>
                      <w:bottom w:val="nil"/>
                      <w:right w:val="nil"/>
                      <w:between w:val="nil"/>
                    </w:pBdr>
                    <w:spacing w:line="240" w:lineRule="auto"/>
                  </w:pPr>
                  <w:r w:rsidRPr="48224F0A">
                    <w:rPr>
                      <w:color w:val="000000" w:themeColor="text1"/>
                    </w:rPr>
                    <w:t>27 pupils</w:t>
                  </w:r>
                </w:p>
              </w:tc>
              <w:tc>
                <w:tcPr>
                  <w:tcW w:w="2235" w:type="dxa"/>
                  <w:shd w:val="clear" w:color="auto" w:fill="auto"/>
                  <w:tcMar>
                    <w:top w:w="100" w:type="dxa"/>
                    <w:left w:w="100" w:type="dxa"/>
                    <w:bottom w:w="100" w:type="dxa"/>
                    <w:right w:w="100" w:type="dxa"/>
                  </w:tcMar>
                </w:tcPr>
                <w:p w14:paraId="47E4EFA1" w14:textId="0D16051B" w:rsidR="00112DB3" w:rsidRPr="001F3FFA" w:rsidRDefault="1B3A9558" w:rsidP="48224F0A">
                  <w:pPr>
                    <w:pStyle w:val="Normal0"/>
                    <w:widowControl w:val="0"/>
                    <w:pBdr>
                      <w:top w:val="nil"/>
                      <w:left w:val="nil"/>
                      <w:bottom w:val="nil"/>
                      <w:right w:val="nil"/>
                      <w:between w:val="nil"/>
                    </w:pBdr>
                    <w:spacing w:line="240" w:lineRule="auto"/>
                  </w:pPr>
                  <w:r w:rsidRPr="48224F0A">
                    <w:rPr>
                      <w:color w:val="000000" w:themeColor="text1"/>
                    </w:rPr>
                    <w:t>69% of pupils who have engaged with ‘Plus1/Power of 2’ have completed program and achieved 100% score on baseline assessment.</w:t>
                  </w:r>
                </w:p>
              </w:tc>
              <w:tc>
                <w:tcPr>
                  <w:tcW w:w="7080" w:type="dxa"/>
                  <w:shd w:val="clear" w:color="auto" w:fill="auto"/>
                  <w:tcMar>
                    <w:top w:w="100" w:type="dxa"/>
                    <w:left w:w="100" w:type="dxa"/>
                    <w:bottom w:w="100" w:type="dxa"/>
                    <w:right w:w="100" w:type="dxa"/>
                  </w:tcMar>
                </w:tcPr>
                <w:p w14:paraId="34C9DB44" w14:textId="67B89F4B" w:rsidR="00112DB3" w:rsidRPr="001F3FFA" w:rsidRDefault="1B3A9558" w:rsidP="48224F0A">
                  <w:pPr>
                    <w:pStyle w:val="Normal0"/>
                    <w:widowControl w:val="0"/>
                    <w:pBdr>
                      <w:top w:val="nil"/>
                      <w:left w:val="nil"/>
                      <w:bottom w:val="nil"/>
                      <w:right w:val="nil"/>
                      <w:between w:val="nil"/>
                    </w:pBdr>
                    <w:spacing w:line="240" w:lineRule="auto"/>
                  </w:pPr>
                  <w:r w:rsidRPr="48224F0A">
                    <w:rPr>
                      <w:color w:val="000000" w:themeColor="text1"/>
                    </w:rPr>
                    <w:t>All pupils progressed well with the interventions. Numeracy confidence and fluency have increased for all pupils. Improved multiplication recall and number bond recall has been reported by staff.</w:t>
                  </w:r>
                </w:p>
              </w:tc>
              <w:tc>
                <w:tcPr>
                  <w:tcW w:w="2910" w:type="dxa"/>
                  <w:shd w:val="clear" w:color="auto" w:fill="auto"/>
                  <w:tcMar>
                    <w:top w:w="100" w:type="dxa"/>
                    <w:left w:w="100" w:type="dxa"/>
                    <w:bottom w:w="100" w:type="dxa"/>
                    <w:right w:w="100" w:type="dxa"/>
                  </w:tcMar>
                </w:tcPr>
                <w:p w14:paraId="4AA758E9" w14:textId="1C8EE320" w:rsidR="00112DB3" w:rsidRPr="001F3FFA" w:rsidRDefault="1B3A9558" w:rsidP="48224F0A">
                  <w:pPr>
                    <w:widowControl w:val="0"/>
                    <w:spacing w:after="0" w:line="240" w:lineRule="auto"/>
                  </w:pPr>
                  <w:r w:rsidRPr="48224F0A">
                    <w:rPr>
                      <w:rFonts w:ascii="Arial" w:eastAsia="Arial" w:hAnsi="Arial" w:cs="Arial"/>
                      <w:color w:val="000000" w:themeColor="text1"/>
                    </w:rPr>
                    <w:t>Plus1/Power of 2</w:t>
                  </w:r>
                </w:p>
                <w:p w14:paraId="12F22583" w14:textId="73962840" w:rsidR="00112DB3" w:rsidRPr="001F3FFA" w:rsidRDefault="1B3A9558" w:rsidP="48224F0A">
                  <w:pPr>
                    <w:widowControl w:val="0"/>
                    <w:spacing w:after="0" w:line="240" w:lineRule="auto"/>
                  </w:pPr>
                  <w:r w:rsidRPr="48224F0A">
                    <w:rPr>
                      <w:rFonts w:ascii="Arial" w:eastAsia="Arial" w:hAnsi="Arial" w:cs="Arial"/>
                      <w:color w:val="000000" w:themeColor="text1"/>
                    </w:rPr>
                    <w:t>1:1 coaching intervention, aim for 3 times per week - develop numeracy skills and confidence</w:t>
                  </w:r>
                </w:p>
                <w:p w14:paraId="2F92D52C" w14:textId="785AB1A9" w:rsidR="00112DB3" w:rsidRPr="001F3FFA" w:rsidRDefault="1B3A9558" w:rsidP="48224F0A">
                  <w:pPr>
                    <w:widowControl w:val="0"/>
                    <w:spacing w:after="0" w:line="240" w:lineRule="auto"/>
                  </w:pPr>
                  <w:r w:rsidRPr="48224F0A">
                    <w:rPr>
                      <w:rFonts w:ascii="Times New Roman" w:eastAsia="Times New Roman" w:hAnsi="Times New Roman" w:cs="Times New Roman"/>
                      <w:sz w:val="24"/>
                      <w:szCs w:val="24"/>
                    </w:rPr>
                    <w:t xml:space="preserve"> </w:t>
                  </w:r>
                </w:p>
                <w:p w14:paraId="5354E8D2" w14:textId="2EE20A9D" w:rsidR="00112DB3" w:rsidRPr="001F3FFA" w:rsidRDefault="1B3A9558" w:rsidP="48224F0A">
                  <w:pPr>
                    <w:widowControl w:val="0"/>
                    <w:spacing w:after="0" w:line="240" w:lineRule="auto"/>
                  </w:pPr>
                  <w:r w:rsidRPr="48224F0A">
                    <w:rPr>
                      <w:rFonts w:ascii="Arial" w:eastAsia="Arial" w:hAnsi="Arial" w:cs="Arial"/>
                      <w:color w:val="000000" w:themeColor="text1"/>
                    </w:rPr>
                    <w:t>MyMaths - Online teaching website, targeting and tracking skills.</w:t>
                  </w:r>
                </w:p>
                <w:p w14:paraId="025F3CFF" w14:textId="2A6EAC35" w:rsidR="00112DB3" w:rsidRPr="001F3FFA" w:rsidRDefault="1B3A9558" w:rsidP="48224F0A">
                  <w:pPr>
                    <w:widowControl w:val="0"/>
                    <w:spacing w:after="0" w:line="240" w:lineRule="auto"/>
                  </w:pPr>
                  <w:r w:rsidRPr="48224F0A">
                    <w:rPr>
                      <w:rFonts w:ascii="Times New Roman" w:eastAsia="Times New Roman" w:hAnsi="Times New Roman" w:cs="Times New Roman"/>
                      <w:sz w:val="24"/>
                      <w:szCs w:val="24"/>
                    </w:rPr>
                    <w:t xml:space="preserve"> </w:t>
                  </w:r>
                </w:p>
                <w:p w14:paraId="389EFAB1" w14:textId="689339AE" w:rsidR="00112DB3" w:rsidRPr="001F3FFA" w:rsidRDefault="1B3A9558" w:rsidP="48224F0A">
                  <w:pPr>
                    <w:widowControl w:val="0"/>
                    <w:spacing w:after="0" w:line="240" w:lineRule="auto"/>
                  </w:pPr>
                  <w:r w:rsidRPr="48224F0A">
                    <w:rPr>
                      <w:rFonts w:ascii="Arial" w:eastAsia="Arial" w:hAnsi="Arial" w:cs="Arial"/>
                      <w:color w:val="000000" w:themeColor="text1"/>
                    </w:rPr>
                    <w:t>Schofield &amp; Syms Mental Arithmetic booklets -</w:t>
                  </w:r>
                </w:p>
                <w:p w14:paraId="43962D54" w14:textId="4ECA0CF0" w:rsidR="00112DB3" w:rsidRPr="001F3FFA" w:rsidRDefault="1B3A9558" w:rsidP="48224F0A">
                  <w:pPr>
                    <w:widowControl w:val="0"/>
                    <w:spacing w:after="0" w:line="240" w:lineRule="auto"/>
                  </w:pPr>
                  <w:r w:rsidRPr="48224F0A">
                    <w:rPr>
                      <w:rFonts w:ascii="Arial" w:eastAsia="Arial" w:hAnsi="Arial" w:cs="Arial"/>
                      <w:color w:val="000000" w:themeColor="text1"/>
                    </w:rPr>
                    <w:t>Differentiated numeracy questions to support independent skills development.</w:t>
                  </w:r>
                </w:p>
                <w:p w14:paraId="4C190800" w14:textId="34E47F99" w:rsidR="00112DB3" w:rsidRPr="001F3FFA" w:rsidRDefault="00112DB3" w:rsidP="48224F0A">
                  <w:pPr>
                    <w:pStyle w:val="Normal0"/>
                    <w:widowControl w:val="0"/>
                    <w:pBdr>
                      <w:top w:val="nil"/>
                      <w:left w:val="nil"/>
                      <w:bottom w:val="nil"/>
                      <w:right w:val="nil"/>
                      <w:between w:val="nil"/>
                    </w:pBdr>
                    <w:spacing w:line="240" w:lineRule="auto"/>
                    <w:rPr>
                      <w:rFonts w:asciiTheme="minorHAnsi" w:hAnsiTheme="minorHAnsi" w:cstheme="minorBidi"/>
                      <w:sz w:val="18"/>
                      <w:szCs w:val="18"/>
                    </w:rPr>
                  </w:pPr>
                </w:p>
                <w:p w14:paraId="3EED8922" w14:textId="5D8E0B83" w:rsidR="00112DB3" w:rsidRPr="001F3FFA" w:rsidRDefault="1B3A9558" w:rsidP="48224F0A">
                  <w:pPr>
                    <w:pStyle w:val="Normal0"/>
                    <w:widowControl w:val="0"/>
                    <w:pBdr>
                      <w:top w:val="nil"/>
                      <w:left w:val="nil"/>
                      <w:bottom w:val="nil"/>
                      <w:right w:val="nil"/>
                      <w:between w:val="nil"/>
                    </w:pBdr>
                    <w:spacing w:line="240" w:lineRule="auto"/>
                  </w:pPr>
                  <w:r w:rsidRPr="48224F0A">
                    <w:rPr>
                      <w:color w:val="000000" w:themeColor="text1"/>
                    </w:rPr>
                    <w:t>Resource packs - concrete materials to develop conceptual understanding.</w:t>
                  </w:r>
                </w:p>
              </w:tc>
            </w:tr>
            <w:tr w:rsidR="00112DB3" w:rsidRPr="001F3FFA" w14:paraId="1C3E9512" w14:textId="77777777" w:rsidTr="48224F0A">
              <w:tc>
                <w:tcPr>
                  <w:tcW w:w="3030" w:type="dxa"/>
                  <w:shd w:val="clear" w:color="auto" w:fill="auto"/>
                  <w:tcMar>
                    <w:top w:w="100" w:type="dxa"/>
                    <w:left w:w="100" w:type="dxa"/>
                    <w:bottom w:w="100" w:type="dxa"/>
                    <w:right w:w="100" w:type="dxa"/>
                  </w:tcMar>
                </w:tcPr>
                <w:p w14:paraId="0F582737" w14:textId="3A5E0D3A" w:rsidR="00112DB3" w:rsidRPr="001F3FFA" w:rsidRDefault="1B3A9558" w:rsidP="48224F0A">
                  <w:pPr>
                    <w:widowControl w:val="0"/>
                    <w:spacing w:after="0" w:line="240" w:lineRule="auto"/>
                  </w:pPr>
                  <w:r w:rsidRPr="48224F0A">
                    <w:rPr>
                      <w:rFonts w:ascii="Arial" w:eastAsia="Arial" w:hAnsi="Arial" w:cs="Arial"/>
                      <w:color w:val="000000" w:themeColor="text1"/>
                    </w:rPr>
                    <w:t xml:space="preserve">S3 Numeracy Recovery </w:t>
                  </w:r>
                </w:p>
                <w:p w14:paraId="35FD913D" w14:textId="4A373370" w:rsidR="00112DB3" w:rsidRPr="001F3FFA" w:rsidRDefault="1B3A9558" w:rsidP="48224F0A">
                  <w:pPr>
                    <w:widowControl w:val="0"/>
                    <w:spacing w:after="0" w:line="240" w:lineRule="auto"/>
                  </w:pPr>
                  <w:r w:rsidRPr="48224F0A">
                    <w:rPr>
                      <w:rFonts w:ascii="Arial" w:eastAsia="Arial" w:hAnsi="Arial" w:cs="Arial"/>
                      <w:color w:val="000000" w:themeColor="text1"/>
                    </w:rPr>
                    <w:t>15 pupils</w:t>
                  </w:r>
                </w:p>
                <w:p w14:paraId="183623F5" w14:textId="408253D1" w:rsidR="00112DB3" w:rsidRPr="001F3FFA" w:rsidRDefault="00112DB3" w:rsidP="48224F0A">
                  <w:pPr>
                    <w:pStyle w:val="Normal0"/>
                    <w:widowControl w:val="0"/>
                    <w:pBdr>
                      <w:top w:val="nil"/>
                      <w:left w:val="nil"/>
                      <w:bottom w:val="nil"/>
                      <w:right w:val="nil"/>
                      <w:between w:val="nil"/>
                    </w:pBdr>
                    <w:spacing w:line="240" w:lineRule="auto"/>
                    <w:rPr>
                      <w:rFonts w:asciiTheme="minorHAnsi" w:hAnsiTheme="minorHAnsi" w:cstheme="minorBidi"/>
                      <w:sz w:val="18"/>
                      <w:szCs w:val="18"/>
                    </w:rPr>
                  </w:pPr>
                </w:p>
              </w:tc>
              <w:tc>
                <w:tcPr>
                  <w:tcW w:w="2235" w:type="dxa"/>
                  <w:shd w:val="clear" w:color="auto" w:fill="auto"/>
                  <w:tcMar>
                    <w:top w:w="100" w:type="dxa"/>
                    <w:left w:w="100" w:type="dxa"/>
                    <w:bottom w:w="100" w:type="dxa"/>
                    <w:right w:w="100" w:type="dxa"/>
                  </w:tcMar>
                </w:tcPr>
                <w:p w14:paraId="700E36E8" w14:textId="7F07218A" w:rsidR="00112DB3" w:rsidRPr="001F3FFA" w:rsidRDefault="1B3A9558" w:rsidP="48224F0A">
                  <w:pPr>
                    <w:pStyle w:val="Normal0"/>
                    <w:widowControl w:val="0"/>
                    <w:pBdr>
                      <w:top w:val="nil"/>
                      <w:left w:val="nil"/>
                      <w:bottom w:val="nil"/>
                      <w:right w:val="nil"/>
                      <w:between w:val="nil"/>
                    </w:pBdr>
                    <w:spacing w:line="240" w:lineRule="auto"/>
                  </w:pPr>
                  <w:r w:rsidRPr="48224F0A">
                    <w:rPr>
                      <w:color w:val="000000" w:themeColor="text1"/>
                    </w:rPr>
                    <w:t xml:space="preserve">Most pupils have progressed beyond </w:t>
                  </w:r>
                  <w:r w:rsidRPr="48224F0A">
                    <w:rPr>
                      <w:color w:val="000000" w:themeColor="text1"/>
                    </w:rPr>
                    <w:lastRenderedPageBreak/>
                    <w:t>‘Power of 2’ to Schofield &amp; Syms Mental Arithmetic booklets and MyMaths.</w:t>
                  </w:r>
                </w:p>
              </w:tc>
              <w:tc>
                <w:tcPr>
                  <w:tcW w:w="7080" w:type="dxa"/>
                  <w:shd w:val="clear" w:color="auto" w:fill="auto"/>
                  <w:tcMar>
                    <w:top w:w="100" w:type="dxa"/>
                    <w:left w:w="100" w:type="dxa"/>
                    <w:bottom w:w="100" w:type="dxa"/>
                    <w:right w:w="100" w:type="dxa"/>
                  </w:tcMar>
                </w:tcPr>
                <w:p w14:paraId="218F6F20" w14:textId="1D3295EE" w:rsidR="00112DB3" w:rsidRPr="001F3FFA" w:rsidRDefault="1B3A9558" w:rsidP="48224F0A">
                  <w:pPr>
                    <w:widowControl w:val="0"/>
                    <w:spacing w:after="0" w:line="240" w:lineRule="auto"/>
                  </w:pPr>
                  <w:r w:rsidRPr="48224F0A">
                    <w:rPr>
                      <w:rFonts w:ascii="Arial" w:eastAsia="Arial" w:hAnsi="Arial" w:cs="Arial"/>
                      <w:color w:val="000000" w:themeColor="text1"/>
                    </w:rPr>
                    <w:lastRenderedPageBreak/>
                    <w:t xml:space="preserve">Good progress has been made with pupils who have remained engaged with interventions. Continued with targeted 1:1 support  </w:t>
                  </w:r>
                  <w:r w:rsidRPr="48224F0A">
                    <w:rPr>
                      <w:rFonts w:ascii="Arial" w:eastAsia="Arial" w:hAnsi="Arial" w:cs="Arial"/>
                      <w:color w:val="000000" w:themeColor="text1"/>
                    </w:rPr>
                    <w:lastRenderedPageBreak/>
                    <w:t xml:space="preserve">throughout S3 with learners identified at the start of the academic year. </w:t>
                  </w:r>
                </w:p>
                <w:p w14:paraId="6C5D585E" w14:textId="1039389B" w:rsidR="00112DB3" w:rsidRPr="001F3FFA" w:rsidRDefault="1B3A9558" w:rsidP="48224F0A">
                  <w:pPr>
                    <w:pStyle w:val="Normal0"/>
                    <w:widowControl w:val="0"/>
                    <w:pBdr>
                      <w:top w:val="nil"/>
                      <w:left w:val="nil"/>
                      <w:bottom w:val="nil"/>
                      <w:right w:val="nil"/>
                      <w:between w:val="nil"/>
                    </w:pBdr>
                    <w:spacing w:line="240" w:lineRule="auto"/>
                  </w:pPr>
                  <w:r w:rsidRPr="48224F0A">
                    <w:rPr>
                      <w:color w:val="000000" w:themeColor="text1"/>
                    </w:rPr>
                    <w:t>Identify learners who may be more willing to engage over the next year.</w:t>
                  </w:r>
                </w:p>
              </w:tc>
              <w:tc>
                <w:tcPr>
                  <w:tcW w:w="2910" w:type="dxa"/>
                  <w:shd w:val="clear" w:color="auto" w:fill="auto"/>
                  <w:tcMar>
                    <w:top w:w="100" w:type="dxa"/>
                    <w:left w:w="100" w:type="dxa"/>
                    <w:bottom w:w="100" w:type="dxa"/>
                    <w:right w:w="100" w:type="dxa"/>
                  </w:tcMar>
                </w:tcPr>
                <w:p w14:paraId="2D631A10" w14:textId="52B28D32" w:rsidR="00112DB3" w:rsidRPr="001F3FFA" w:rsidRDefault="1B3A9558" w:rsidP="48224F0A">
                  <w:pPr>
                    <w:widowControl w:val="0"/>
                    <w:spacing w:after="0" w:line="240" w:lineRule="auto"/>
                  </w:pPr>
                  <w:r w:rsidRPr="48224F0A">
                    <w:rPr>
                      <w:rFonts w:ascii="Arial" w:eastAsia="Arial" w:hAnsi="Arial" w:cs="Arial"/>
                      <w:color w:val="000000" w:themeColor="text1"/>
                    </w:rPr>
                    <w:lastRenderedPageBreak/>
                    <w:t xml:space="preserve">MyMaths - Online teaching website, targeting and </w:t>
                  </w:r>
                  <w:r w:rsidRPr="48224F0A">
                    <w:rPr>
                      <w:rFonts w:ascii="Arial" w:eastAsia="Arial" w:hAnsi="Arial" w:cs="Arial"/>
                      <w:color w:val="000000" w:themeColor="text1"/>
                    </w:rPr>
                    <w:lastRenderedPageBreak/>
                    <w:t>tracking skills.</w:t>
                  </w:r>
                </w:p>
                <w:p w14:paraId="46E5A55B" w14:textId="41FBD0CD" w:rsidR="00112DB3" w:rsidRPr="001F3FFA" w:rsidRDefault="1B3A9558" w:rsidP="48224F0A">
                  <w:pPr>
                    <w:widowControl w:val="0"/>
                    <w:spacing w:after="0" w:line="240" w:lineRule="auto"/>
                  </w:pPr>
                  <w:r w:rsidRPr="48224F0A">
                    <w:rPr>
                      <w:rFonts w:ascii="Times New Roman" w:eastAsia="Times New Roman" w:hAnsi="Times New Roman" w:cs="Times New Roman"/>
                      <w:sz w:val="24"/>
                      <w:szCs w:val="24"/>
                    </w:rPr>
                    <w:t xml:space="preserve"> </w:t>
                  </w:r>
                </w:p>
                <w:p w14:paraId="386469C0" w14:textId="0F0F1E2D" w:rsidR="00112DB3" w:rsidRPr="001F3FFA" w:rsidRDefault="1B3A9558" w:rsidP="48224F0A">
                  <w:pPr>
                    <w:widowControl w:val="0"/>
                    <w:spacing w:after="0" w:line="240" w:lineRule="auto"/>
                  </w:pPr>
                  <w:r w:rsidRPr="48224F0A">
                    <w:rPr>
                      <w:rFonts w:ascii="Arial" w:eastAsia="Arial" w:hAnsi="Arial" w:cs="Arial"/>
                      <w:color w:val="000000" w:themeColor="text1"/>
                    </w:rPr>
                    <w:t>Schofield &amp; Syms Mental Arithmetic booklets -</w:t>
                  </w:r>
                </w:p>
                <w:p w14:paraId="39812F1D" w14:textId="56A0496E" w:rsidR="00112DB3" w:rsidRPr="001F3FFA" w:rsidRDefault="1B3A9558" w:rsidP="48224F0A">
                  <w:pPr>
                    <w:widowControl w:val="0"/>
                    <w:spacing w:after="0" w:line="240" w:lineRule="auto"/>
                  </w:pPr>
                  <w:r w:rsidRPr="48224F0A">
                    <w:rPr>
                      <w:rFonts w:ascii="Arial" w:eastAsia="Arial" w:hAnsi="Arial" w:cs="Arial"/>
                      <w:color w:val="000000" w:themeColor="text1"/>
                    </w:rPr>
                    <w:t>Differentiated numeracy questions to support independent skills development.</w:t>
                  </w:r>
                </w:p>
                <w:p w14:paraId="4CD9DDBA" w14:textId="11457522" w:rsidR="00112DB3" w:rsidRPr="001F3FFA" w:rsidRDefault="1B3A9558" w:rsidP="48224F0A">
                  <w:pPr>
                    <w:widowControl w:val="0"/>
                    <w:spacing w:after="0" w:line="240" w:lineRule="auto"/>
                  </w:pPr>
                  <w:r w:rsidRPr="48224F0A">
                    <w:rPr>
                      <w:rFonts w:ascii="Times New Roman" w:eastAsia="Times New Roman" w:hAnsi="Times New Roman" w:cs="Times New Roman"/>
                      <w:sz w:val="24"/>
                      <w:szCs w:val="24"/>
                    </w:rPr>
                    <w:t xml:space="preserve"> </w:t>
                  </w:r>
                </w:p>
                <w:p w14:paraId="5413F22D" w14:textId="3FF56451" w:rsidR="00112DB3" w:rsidRPr="001F3FFA" w:rsidRDefault="1B3A9558" w:rsidP="48224F0A">
                  <w:pPr>
                    <w:widowControl w:val="0"/>
                    <w:spacing w:after="0" w:line="240" w:lineRule="auto"/>
                  </w:pPr>
                  <w:r w:rsidRPr="48224F0A">
                    <w:rPr>
                      <w:rFonts w:ascii="Arial" w:eastAsia="Arial" w:hAnsi="Arial" w:cs="Arial"/>
                      <w:color w:val="000000" w:themeColor="text1"/>
                    </w:rPr>
                    <w:t>Resource packs - concrete materials to develop conceptual understanding.</w:t>
                  </w:r>
                </w:p>
              </w:tc>
            </w:tr>
          </w:tbl>
          <w:p w14:paraId="27E99C85" w14:textId="77777777" w:rsidR="00112DB3" w:rsidRPr="001F3FFA" w:rsidRDefault="00112DB3">
            <w:pPr>
              <w:pStyle w:val="Normal0"/>
              <w:tabs>
                <w:tab w:val="left" w:pos="720"/>
                <w:tab w:val="left" w:pos="1440"/>
                <w:tab w:val="left" w:pos="2160"/>
                <w:tab w:val="left" w:pos="2880"/>
                <w:tab w:val="left" w:pos="4680"/>
                <w:tab w:val="left" w:pos="5400"/>
                <w:tab w:val="right" w:pos="9000"/>
              </w:tabs>
              <w:rPr>
                <w:rFonts w:asciiTheme="minorHAnsi" w:eastAsia="Calibri" w:hAnsiTheme="minorHAnsi" w:cstheme="minorHAnsi"/>
                <w:b/>
                <w:sz w:val="18"/>
                <w:szCs w:val="18"/>
              </w:rPr>
            </w:pPr>
          </w:p>
          <w:p w14:paraId="48267102" w14:textId="77777777" w:rsidR="00112DB3" w:rsidRPr="001F3FFA" w:rsidRDefault="00112DB3">
            <w:pPr>
              <w:pStyle w:val="Normal0"/>
              <w:tabs>
                <w:tab w:val="left" w:pos="720"/>
                <w:tab w:val="left" w:pos="1440"/>
                <w:tab w:val="left" w:pos="2160"/>
                <w:tab w:val="left" w:pos="2880"/>
                <w:tab w:val="left" w:pos="4680"/>
                <w:tab w:val="left" w:pos="5400"/>
                <w:tab w:val="right" w:pos="9000"/>
              </w:tabs>
              <w:rPr>
                <w:rFonts w:asciiTheme="minorHAnsi" w:hAnsiTheme="minorHAnsi" w:cstheme="minorHAnsi"/>
                <w:sz w:val="18"/>
                <w:szCs w:val="18"/>
              </w:rPr>
            </w:pPr>
            <w:r w:rsidRPr="001F3FFA">
              <w:rPr>
                <w:rFonts w:asciiTheme="minorHAnsi" w:eastAsia="Calibri" w:hAnsiTheme="minorHAnsi" w:cstheme="minorHAnsi"/>
                <w:b/>
                <w:sz w:val="18"/>
                <w:szCs w:val="18"/>
              </w:rPr>
              <w:t xml:space="preserve">2024/25 Analysis of Pupil Equity Data                  </w:t>
            </w:r>
            <w:r w:rsidRPr="001F3FFA">
              <w:rPr>
                <w:rFonts w:asciiTheme="minorHAnsi" w:eastAsia="Calibri" w:hAnsiTheme="minorHAnsi" w:cstheme="minorHAnsi"/>
                <w:b/>
                <w:i/>
                <w:sz w:val="18"/>
                <w:szCs w:val="18"/>
              </w:rPr>
              <w:t xml:space="preserve"> Use the </w:t>
            </w:r>
            <w:r w:rsidRPr="001F3FFA">
              <w:rPr>
                <w:rFonts w:asciiTheme="minorHAnsi" w:eastAsia="Calibri" w:hAnsiTheme="minorHAnsi" w:cstheme="minorHAnsi"/>
                <w:b/>
                <w:i/>
                <w:color w:val="FF0000"/>
                <w:sz w:val="18"/>
                <w:szCs w:val="18"/>
              </w:rPr>
              <w:t>Risk Matrix</w:t>
            </w:r>
            <w:r w:rsidRPr="001F3FFA">
              <w:rPr>
                <w:rFonts w:asciiTheme="minorHAnsi" w:eastAsia="Calibri" w:hAnsiTheme="minorHAnsi" w:cstheme="minorHAnsi"/>
                <w:b/>
                <w:i/>
                <w:sz w:val="18"/>
                <w:szCs w:val="18"/>
              </w:rPr>
              <w:t xml:space="preserve"> to determine FSM numbers   </w:t>
            </w:r>
          </w:p>
          <w:p w14:paraId="05CA39A3" w14:textId="77777777" w:rsidR="00112DB3" w:rsidRPr="001F3FFA" w:rsidRDefault="00112DB3">
            <w:pPr>
              <w:pStyle w:val="Normal0"/>
              <w:tabs>
                <w:tab w:val="left" w:pos="720"/>
                <w:tab w:val="left" w:pos="1440"/>
                <w:tab w:val="left" w:pos="2160"/>
                <w:tab w:val="left" w:pos="2880"/>
                <w:tab w:val="left" w:pos="4680"/>
                <w:tab w:val="left" w:pos="5400"/>
                <w:tab w:val="right" w:pos="9000"/>
              </w:tabs>
              <w:rPr>
                <w:rFonts w:asciiTheme="minorHAnsi" w:hAnsiTheme="minorHAnsi" w:cstheme="minorHAnsi"/>
                <w:sz w:val="18"/>
                <w:szCs w:val="18"/>
              </w:rPr>
            </w:pPr>
            <w:r w:rsidRPr="001F3FFA">
              <w:rPr>
                <w:rFonts w:asciiTheme="minorHAnsi" w:hAnsiTheme="minorHAnsi" w:cstheme="minorHAnsi"/>
                <w:sz w:val="18"/>
                <w:szCs w:val="18"/>
              </w:rPr>
              <w:t xml:space="preserve"> Tables  2 &amp; 3 below are to give an overview of current data being used to determine new / existing gaps (either whole school or stages).</w:t>
            </w:r>
          </w:p>
          <w:p w14:paraId="3A11E8DF" w14:textId="77777777" w:rsidR="00112DB3" w:rsidRPr="001F3FFA" w:rsidRDefault="00112DB3">
            <w:pPr>
              <w:pStyle w:val="Normal0"/>
              <w:tabs>
                <w:tab w:val="left" w:pos="720"/>
                <w:tab w:val="left" w:pos="1440"/>
                <w:tab w:val="left" w:pos="2160"/>
                <w:tab w:val="left" w:pos="2880"/>
                <w:tab w:val="left" w:pos="4680"/>
                <w:tab w:val="left" w:pos="5400"/>
                <w:tab w:val="right" w:pos="9000"/>
              </w:tabs>
              <w:rPr>
                <w:rFonts w:asciiTheme="minorHAnsi" w:hAnsiTheme="minorHAnsi" w:cstheme="minorHAnsi"/>
                <w:sz w:val="18"/>
                <w:szCs w:val="18"/>
              </w:rPr>
            </w:pPr>
            <w:r w:rsidRPr="001F3FFA">
              <w:rPr>
                <w:rFonts w:asciiTheme="minorHAnsi" w:hAnsiTheme="minorHAnsi" w:cstheme="minorHAnsi"/>
                <w:b/>
                <w:color w:val="0070C0"/>
                <w:sz w:val="18"/>
                <w:szCs w:val="18"/>
              </w:rPr>
              <w:t xml:space="preserve">Target outcomes </w:t>
            </w:r>
            <w:r w:rsidRPr="001F3FFA">
              <w:rPr>
                <w:rFonts w:asciiTheme="minorHAnsi" w:hAnsiTheme="minorHAnsi" w:cstheme="minorHAnsi"/>
                <w:sz w:val="18"/>
                <w:szCs w:val="18"/>
              </w:rPr>
              <w:t>of how you would hope this data to improve following interventions should be indicated in the second table.</w:t>
            </w:r>
          </w:p>
          <w:p w14:paraId="5C1F97DD" w14:textId="77777777" w:rsidR="00112DB3" w:rsidRPr="001F3FFA" w:rsidRDefault="00112DB3">
            <w:pPr>
              <w:pStyle w:val="Normal0"/>
              <w:tabs>
                <w:tab w:val="left" w:pos="720"/>
                <w:tab w:val="left" w:pos="1440"/>
                <w:tab w:val="left" w:pos="2160"/>
                <w:tab w:val="left" w:pos="2880"/>
                <w:tab w:val="left" w:pos="4680"/>
                <w:tab w:val="left" w:pos="5400"/>
                <w:tab w:val="right" w:pos="9000"/>
              </w:tabs>
              <w:rPr>
                <w:rFonts w:asciiTheme="minorHAnsi" w:hAnsiTheme="minorHAnsi" w:cstheme="minorHAnsi"/>
                <w:sz w:val="18"/>
                <w:szCs w:val="18"/>
              </w:rPr>
            </w:pPr>
            <w:r w:rsidRPr="001F3FFA">
              <w:rPr>
                <w:rFonts w:asciiTheme="minorHAnsi" w:hAnsiTheme="minorHAnsi" w:cstheme="minorHAnsi"/>
                <w:sz w:val="18"/>
                <w:szCs w:val="18"/>
              </w:rPr>
              <w:t xml:space="preserve"> Data referred to in these sections should align with measurement in the Action / Intervention table (3rd table).</w:t>
            </w:r>
          </w:p>
          <w:p w14:paraId="4311E5DB" w14:textId="77777777" w:rsidR="00112DB3" w:rsidRPr="001F3FFA" w:rsidRDefault="00112DB3">
            <w:pPr>
              <w:pStyle w:val="Normal0"/>
              <w:tabs>
                <w:tab w:val="left" w:pos="720"/>
                <w:tab w:val="left" w:pos="1440"/>
                <w:tab w:val="left" w:pos="2160"/>
                <w:tab w:val="left" w:pos="2880"/>
                <w:tab w:val="left" w:pos="4680"/>
                <w:tab w:val="left" w:pos="5400"/>
                <w:tab w:val="right" w:pos="9000"/>
              </w:tabs>
              <w:rPr>
                <w:rFonts w:asciiTheme="minorHAnsi" w:eastAsia="Calibri" w:hAnsiTheme="minorHAnsi" w:cstheme="minorHAnsi"/>
                <w:b/>
                <w:sz w:val="18"/>
                <w:szCs w:val="18"/>
              </w:rPr>
            </w:pPr>
            <w:r w:rsidRPr="001F3FFA">
              <w:rPr>
                <w:rFonts w:asciiTheme="minorHAnsi" w:eastAsia="Calibri" w:hAnsiTheme="minorHAnsi" w:cstheme="minorHAnsi"/>
                <w:b/>
                <w:sz w:val="18"/>
                <w:szCs w:val="18"/>
              </w:rPr>
              <w:t xml:space="preserve">    </w:t>
            </w:r>
          </w:p>
          <w:p w14:paraId="20ABE3F8" w14:textId="77777777" w:rsidR="00112DB3" w:rsidRPr="001F3FFA" w:rsidRDefault="00112DB3">
            <w:pPr>
              <w:pStyle w:val="Normal0"/>
              <w:tabs>
                <w:tab w:val="left" w:pos="720"/>
                <w:tab w:val="left" w:pos="1440"/>
                <w:tab w:val="left" w:pos="2160"/>
                <w:tab w:val="left" w:pos="2880"/>
                <w:tab w:val="left" w:pos="4680"/>
                <w:tab w:val="left" w:pos="5400"/>
                <w:tab w:val="right" w:pos="9000"/>
              </w:tabs>
              <w:rPr>
                <w:rFonts w:asciiTheme="minorHAnsi" w:eastAsia="Calibri" w:hAnsiTheme="minorHAnsi" w:cstheme="minorHAnsi"/>
                <w:b/>
                <w:sz w:val="18"/>
                <w:szCs w:val="18"/>
              </w:rPr>
            </w:pPr>
            <w:r w:rsidRPr="001F3FFA">
              <w:rPr>
                <w:rFonts w:asciiTheme="minorHAnsi" w:eastAsia="Calibri" w:hAnsiTheme="minorHAnsi" w:cstheme="minorHAnsi"/>
                <w:b/>
                <w:sz w:val="18"/>
                <w:szCs w:val="18"/>
              </w:rPr>
              <w:t>SCHOOL OVERVIEW - FSM                    (Adapt classes /stages accordingly)</w:t>
            </w:r>
          </w:p>
          <w:tbl>
            <w:tblPr>
              <w:tblW w:w="7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559"/>
              <w:gridCol w:w="875"/>
              <w:gridCol w:w="930"/>
              <w:gridCol w:w="930"/>
              <w:gridCol w:w="930"/>
            </w:tblGrid>
            <w:tr w:rsidR="00052282" w:rsidRPr="001F3FFA" w14:paraId="25622EEF" w14:textId="77777777" w:rsidTr="00052282">
              <w:trPr>
                <w:trHeight w:val="612"/>
              </w:trPr>
              <w:tc>
                <w:tcPr>
                  <w:tcW w:w="2547" w:type="dxa"/>
                </w:tcPr>
                <w:p w14:paraId="7D5559A9" w14:textId="77777777" w:rsidR="00052282" w:rsidRPr="001F3FFA" w:rsidRDefault="00052282">
                  <w:pPr>
                    <w:pStyle w:val="Normal0"/>
                    <w:tabs>
                      <w:tab w:val="left" w:pos="720"/>
                      <w:tab w:val="left" w:pos="1440"/>
                      <w:tab w:val="left" w:pos="2160"/>
                      <w:tab w:val="left" w:pos="2880"/>
                      <w:tab w:val="left" w:pos="4680"/>
                      <w:tab w:val="left" w:pos="5400"/>
                      <w:tab w:val="right" w:pos="9000"/>
                    </w:tabs>
                    <w:rPr>
                      <w:rFonts w:asciiTheme="minorHAnsi" w:eastAsia="Calibri" w:hAnsiTheme="minorHAnsi" w:cstheme="minorHAnsi"/>
                      <w:b/>
                      <w:sz w:val="18"/>
                      <w:szCs w:val="18"/>
                    </w:rPr>
                  </w:pPr>
                  <w:r w:rsidRPr="001F3FFA">
                    <w:rPr>
                      <w:rFonts w:asciiTheme="minorHAnsi" w:eastAsia="Calibri" w:hAnsiTheme="minorHAnsi" w:cstheme="minorHAnsi"/>
                      <w:b/>
                      <w:sz w:val="18"/>
                      <w:szCs w:val="18"/>
                    </w:rPr>
                    <w:t>Target Group (at risk of underachievement)</w:t>
                  </w:r>
                </w:p>
              </w:tc>
              <w:tc>
                <w:tcPr>
                  <w:tcW w:w="1559" w:type="dxa"/>
                </w:tcPr>
                <w:p w14:paraId="4E5DADEB" w14:textId="54AC0200" w:rsidR="00052282" w:rsidRPr="001F3FFA" w:rsidRDefault="00052282">
                  <w:pPr>
                    <w:pStyle w:val="Normal0"/>
                    <w:tabs>
                      <w:tab w:val="left" w:pos="720"/>
                      <w:tab w:val="left" w:pos="1440"/>
                      <w:tab w:val="left" w:pos="2160"/>
                      <w:tab w:val="left" w:pos="2880"/>
                      <w:tab w:val="left" w:pos="4680"/>
                      <w:tab w:val="left" w:pos="5400"/>
                      <w:tab w:val="right" w:pos="9000"/>
                    </w:tabs>
                    <w:rPr>
                      <w:rFonts w:asciiTheme="minorHAnsi" w:eastAsia="Calibri" w:hAnsiTheme="minorHAnsi" w:cstheme="minorHAnsi"/>
                      <w:b/>
                      <w:sz w:val="18"/>
                      <w:szCs w:val="18"/>
                    </w:rPr>
                  </w:pPr>
                  <w:r w:rsidRPr="001F3FFA">
                    <w:rPr>
                      <w:rFonts w:asciiTheme="minorHAnsi" w:eastAsia="Calibri" w:hAnsiTheme="minorHAnsi" w:cstheme="minorHAnsi"/>
                      <w:b/>
                      <w:sz w:val="18"/>
                      <w:szCs w:val="18"/>
                    </w:rPr>
                    <w:t>Number of PEF</w:t>
                  </w:r>
                  <w:r w:rsidR="006A2539">
                    <w:rPr>
                      <w:rFonts w:asciiTheme="minorHAnsi" w:eastAsia="Calibri" w:hAnsiTheme="minorHAnsi" w:cstheme="minorHAnsi"/>
                      <w:b/>
                      <w:sz w:val="18"/>
                      <w:szCs w:val="18"/>
                    </w:rPr>
                    <w:t xml:space="preserve"> </w:t>
                  </w:r>
                  <w:r w:rsidRPr="001F3FFA">
                    <w:rPr>
                      <w:rFonts w:asciiTheme="minorHAnsi" w:eastAsia="Calibri" w:hAnsiTheme="minorHAnsi" w:cstheme="minorHAnsi"/>
                      <w:b/>
                      <w:sz w:val="18"/>
                      <w:szCs w:val="18"/>
                    </w:rPr>
                    <w:t xml:space="preserve">pupils </w:t>
                  </w:r>
                </w:p>
              </w:tc>
              <w:tc>
                <w:tcPr>
                  <w:tcW w:w="875" w:type="dxa"/>
                </w:tcPr>
                <w:p w14:paraId="7AE5DE38" w14:textId="77777777" w:rsidR="00052282" w:rsidRPr="001F3FFA" w:rsidRDefault="00052282">
                  <w:pPr>
                    <w:pStyle w:val="Normal0"/>
                    <w:tabs>
                      <w:tab w:val="left" w:pos="720"/>
                      <w:tab w:val="left" w:pos="1440"/>
                      <w:tab w:val="left" w:pos="2160"/>
                      <w:tab w:val="left" w:pos="2880"/>
                      <w:tab w:val="left" w:pos="4680"/>
                      <w:tab w:val="left" w:pos="5400"/>
                      <w:tab w:val="right" w:pos="9000"/>
                    </w:tabs>
                    <w:rPr>
                      <w:rFonts w:asciiTheme="minorHAnsi" w:eastAsia="Calibri" w:hAnsiTheme="minorHAnsi" w:cstheme="minorHAnsi"/>
                      <w:b/>
                      <w:sz w:val="18"/>
                      <w:szCs w:val="18"/>
                    </w:rPr>
                  </w:pPr>
                  <w:r w:rsidRPr="001F3FFA">
                    <w:rPr>
                      <w:rFonts w:asciiTheme="minorHAnsi" w:eastAsia="Calibri" w:hAnsiTheme="minorHAnsi" w:cstheme="minorHAnsi"/>
                      <w:b/>
                      <w:sz w:val="18"/>
                      <w:szCs w:val="18"/>
                    </w:rPr>
                    <w:t>% of school roll</w:t>
                  </w:r>
                </w:p>
              </w:tc>
              <w:tc>
                <w:tcPr>
                  <w:tcW w:w="930" w:type="dxa"/>
                </w:tcPr>
                <w:p w14:paraId="76622FC7" w14:textId="77777777" w:rsidR="00052282" w:rsidRPr="001F3FFA" w:rsidRDefault="00052282">
                  <w:pPr>
                    <w:pStyle w:val="Normal0"/>
                    <w:rPr>
                      <w:rFonts w:asciiTheme="minorHAnsi" w:eastAsia="Calibri" w:hAnsiTheme="minorHAnsi" w:cstheme="minorHAnsi"/>
                      <w:b/>
                      <w:sz w:val="18"/>
                      <w:szCs w:val="18"/>
                    </w:rPr>
                  </w:pPr>
                  <w:r w:rsidRPr="001F3FFA">
                    <w:rPr>
                      <w:rFonts w:asciiTheme="minorHAnsi" w:eastAsia="Calibri" w:hAnsiTheme="minorHAnsi" w:cstheme="minorHAnsi"/>
                      <w:b/>
                      <w:sz w:val="18"/>
                      <w:szCs w:val="18"/>
                    </w:rPr>
                    <w:t>S1 PEF number</w:t>
                  </w:r>
                </w:p>
              </w:tc>
              <w:tc>
                <w:tcPr>
                  <w:tcW w:w="930" w:type="dxa"/>
                </w:tcPr>
                <w:p w14:paraId="2FCFD4A3" w14:textId="77777777" w:rsidR="00052282" w:rsidRPr="001F3FFA" w:rsidRDefault="00052282">
                  <w:pPr>
                    <w:pStyle w:val="Normal0"/>
                    <w:rPr>
                      <w:rFonts w:asciiTheme="minorHAnsi" w:eastAsia="Calibri" w:hAnsiTheme="minorHAnsi" w:cstheme="minorHAnsi"/>
                      <w:b/>
                      <w:sz w:val="18"/>
                      <w:szCs w:val="18"/>
                    </w:rPr>
                  </w:pPr>
                  <w:r w:rsidRPr="001F3FFA">
                    <w:rPr>
                      <w:rFonts w:asciiTheme="minorHAnsi" w:eastAsia="Calibri" w:hAnsiTheme="minorHAnsi" w:cstheme="minorHAnsi"/>
                      <w:b/>
                      <w:sz w:val="18"/>
                      <w:szCs w:val="18"/>
                    </w:rPr>
                    <w:t>S2 PEF number</w:t>
                  </w:r>
                </w:p>
              </w:tc>
              <w:tc>
                <w:tcPr>
                  <w:tcW w:w="930" w:type="dxa"/>
                </w:tcPr>
                <w:p w14:paraId="531D480E" w14:textId="77777777" w:rsidR="00052282" w:rsidRPr="001F3FFA" w:rsidRDefault="00052282">
                  <w:pPr>
                    <w:pStyle w:val="Normal0"/>
                    <w:rPr>
                      <w:rFonts w:asciiTheme="minorHAnsi" w:eastAsia="Calibri" w:hAnsiTheme="minorHAnsi" w:cstheme="minorHAnsi"/>
                      <w:b/>
                      <w:sz w:val="18"/>
                      <w:szCs w:val="18"/>
                    </w:rPr>
                  </w:pPr>
                  <w:r w:rsidRPr="001F3FFA">
                    <w:rPr>
                      <w:rFonts w:asciiTheme="minorHAnsi" w:eastAsia="Calibri" w:hAnsiTheme="minorHAnsi" w:cstheme="minorHAnsi"/>
                      <w:b/>
                      <w:sz w:val="18"/>
                      <w:szCs w:val="18"/>
                    </w:rPr>
                    <w:t>S3 PEF Number</w:t>
                  </w:r>
                </w:p>
              </w:tc>
            </w:tr>
            <w:tr w:rsidR="00052282" w:rsidRPr="001F3FFA" w14:paraId="01E4803D" w14:textId="77777777" w:rsidTr="00052282">
              <w:tc>
                <w:tcPr>
                  <w:tcW w:w="2547" w:type="dxa"/>
                </w:tcPr>
                <w:p w14:paraId="42AF453D" w14:textId="77777777" w:rsidR="00052282" w:rsidRPr="001F3FFA" w:rsidRDefault="00052282">
                  <w:pPr>
                    <w:pStyle w:val="Normal0"/>
                    <w:tabs>
                      <w:tab w:val="left" w:pos="720"/>
                      <w:tab w:val="left" w:pos="1440"/>
                      <w:tab w:val="left" w:pos="2160"/>
                      <w:tab w:val="left" w:pos="2880"/>
                      <w:tab w:val="left" w:pos="4680"/>
                      <w:tab w:val="left" w:pos="5400"/>
                      <w:tab w:val="right" w:pos="9000"/>
                    </w:tabs>
                    <w:rPr>
                      <w:rFonts w:asciiTheme="minorHAnsi" w:eastAsia="Calibri" w:hAnsiTheme="minorHAnsi" w:cstheme="minorHAnsi"/>
                      <w:b/>
                      <w:sz w:val="18"/>
                      <w:szCs w:val="18"/>
                    </w:rPr>
                  </w:pPr>
                  <w:r w:rsidRPr="001F3FFA">
                    <w:rPr>
                      <w:rFonts w:asciiTheme="minorHAnsi" w:eastAsia="Calibri" w:hAnsiTheme="minorHAnsi" w:cstheme="minorHAnsi"/>
                      <w:b/>
                      <w:sz w:val="18"/>
                      <w:szCs w:val="18"/>
                    </w:rPr>
                    <w:t>Target Group Total (FSM + Other)</w:t>
                  </w:r>
                </w:p>
              </w:tc>
              <w:tc>
                <w:tcPr>
                  <w:tcW w:w="1559" w:type="dxa"/>
                </w:tcPr>
                <w:p w14:paraId="59001AC3" w14:textId="287FFF6A" w:rsidR="00052282" w:rsidRPr="001F3FFA" w:rsidRDefault="00052282" w:rsidP="48224F0A">
                  <w:pPr>
                    <w:pStyle w:val="Normal0"/>
                    <w:tabs>
                      <w:tab w:val="left" w:pos="720"/>
                      <w:tab w:val="left" w:pos="1440"/>
                      <w:tab w:val="left" w:pos="2160"/>
                      <w:tab w:val="left" w:pos="2880"/>
                      <w:tab w:val="left" w:pos="4680"/>
                      <w:tab w:val="left" w:pos="5400"/>
                      <w:tab w:val="right" w:pos="9000"/>
                    </w:tabs>
                    <w:jc w:val="center"/>
                    <w:rPr>
                      <w:rFonts w:asciiTheme="minorHAnsi" w:eastAsia="Calibri" w:hAnsiTheme="minorHAnsi" w:cstheme="minorBidi"/>
                      <w:b/>
                      <w:bCs/>
                      <w:sz w:val="18"/>
                      <w:szCs w:val="18"/>
                    </w:rPr>
                  </w:pPr>
                  <w:r w:rsidRPr="48224F0A">
                    <w:rPr>
                      <w:rFonts w:asciiTheme="minorHAnsi" w:eastAsia="Calibri" w:hAnsiTheme="minorHAnsi" w:cstheme="minorBidi"/>
                      <w:b/>
                      <w:bCs/>
                      <w:sz w:val="18"/>
                      <w:szCs w:val="18"/>
                    </w:rPr>
                    <w:t>104</w:t>
                  </w:r>
                </w:p>
              </w:tc>
              <w:tc>
                <w:tcPr>
                  <w:tcW w:w="875" w:type="dxa"/>
                </w:tcPr>
                <w:p w14:paraId="740F905D" w14:textId="3EB58CED" w:rsidR="00052282" w:rsidRPr="001F3FFA" w:rsidRDefault="00052282" w:rsidP="48224F0A">
                  <w:pPr>
                    <w:pStyle w:val="Normal0"/>
                    <w:tabs>
                      <w:tab w:val="left" w:pos="720"/>
                      <w:tab w:val="left" w:pos="1440"/>
                      <w:tab w:val="left" w:pos="2160"/>
                      <w:tab w:val="left" w:pos="2880"/>
                      <w:tab w:val="left" w:pos="4680"/>
                      <w:tab w:val="left" w:pos="5400"/>
                      <w:tab w:val="right" w:pos="9000"/>
                    </w:tabs>
                    <w:rPr>
                      <w:rFonts w:asciiTheme="minorHAnsi" w:eastAsia="Calibri" w:hAnsiTheme="minorHAnsi" w:cstheme="minorBidi"/>
                      <w:b/>
                      <w:bCs/>
                      <w:sz w:val="18"/>
                      <w:szCs w:val="18"/>
                    </w:rPr>
                  </w:pPr>
                  <w:r w:rsidRPr="48224F0A">
                    <w:rPr>
                      <w:rFonts w:asciiTheme="minorHAnsi" w:eastAsia="Calibri" w:hAnsiTheme="minorHAnsi" w:cstheme="minorBidi"/>
                      <w:b/>
                      <w:bCs/>
                      <w:sz w:val="18"/>
                      <w:szCs w:val="18"/>
                    </w:rPr>
                    <w:t>16%</w:t>
                  </w:r>
                </w:p>
              </w:tc>
              <w:tc>
                <w:tcPr>
                  <w:tcW w:w="930" w:type="dxa"/>
                </w:tcPr>
                <w:p w14:paraId="7987BCDF" w14:textId="07A78D4D" w:rsidR="00052282" w:rsidRPr="001F3FFA" w:rsidRDefault="00052282">
                  <w:pPr>
                    <w:pStyle w:val="Normal0"/>
                    <w:jc w:val="center"/>
                    <w:rPr>
                      <w:rFonts w:asciiTheme="minorHAnsi" w:eastAsia="Calibri" w:hAnsiTheme="minorHAnsi" w:cstheme="minorHAnsi"/>
                      <w:b/>
                      <w:sz w:val="18"/>
                      <w:szCs w:val="18"/>
                    </w:rPr>
                  </w:pPr>
                  <w:r>
                    <w:rPr>
                      <w:rFonts w:asciiTheme="minorHAnsi" w:eastAsia="Calibri" w:hAnsiTheme="minorHAnsi" w:cstheme="minorHAnsi"/>
                      <w:b/>
                      <w:sz w:val="18"/>
                      <w:szCs w:val="18"/>
                    </w:rPr>
                    <w:t>14</w:t>
                  </w:r>
                </w:p>
              </w:tc>
              <w:tc>
                <w:tcPr>
                  <w:tcW w:w="930" w:type="dxa"/>
                </w:tcPr>
                <w:p w14:paraId="6765A7ED" w14:textId="7624F9FD" w:rsidR="00052282" w:rsidRPr="001F3FFA" w:rsidRDefault="00052282">
                  <w:pPr>
                    <w:pStyle w:val="Normal0"/>
                    <w:jc w:val="center"/>
                    <w:rPr>
                      <w:rFonts w:asciiTheme="minorHAnsi" w:eastAsia="Calibri" w:hAnsiTheme="minorHAnsi" w:cstheme="minorHAnsi"/>
                      <w:b/>
                      <w:sz w:val="18"/>
                      <w:szCs w:val="18"/>
                    </w:rPr>
                  </w:pPr>
                  <w:r>
                    <w:rPr>
                      <w:rFonts w:asciiTheme="minorHAnsi" w:eastAsia="Calibri" w:hAnsiTheme="minorHAnsi" w:cstheme="minorHAnsi"/>
                      <w:b/>
                      <w:sz w:val="18"/>
                      <w:szCs w:val="18"/>
                    </w:rPr>
                    <w:t>10</w:t>
                  </w:r>
                </w:p>
              </w:tc>
              <w:tc>
                <w:tcPr>
                  <w:tcW w:w="930" w:type="dxa"/>
                </w:tcPr>
                <w:p w14:paraId="41E8251C" w14:textId="03974B69" w:rsidR="00052282" w:rsidRPr="001F3FFA" w:rsidRDefault="00052282">
                  <w:pPr>
                    <w:pStyle w:val="Normal0"/>
                    <w:jc w:val="center"/>
                    <w:rPr>
                      <w:rFonts w:asciiTheme="minorHAnsi" w:eastAsia="Calibri" w:hAnsiTheme="minorHAnsi" w:cstheme="minorHAnsi"/>
                      <w:b/>
                      <w:sz w:val="18"/>
                      <w:szCs w:val="18"/>
                    </w:rPr>
                  </w:pPr>
                  <w:r>
                    <w:rPr>
                      <w:rFonts w:asciiTheme="minorHAnsi" w:eastAsia="Calibri" w:hAnsiTheme="minorHAnsi" w:cstheme="minorHAnsi"/>
                      <w:b/>
                      <w:sz w:val="18"/>
                      <w:szCs w:val="18"/>
                    </w:rPr>
                    <w:t>9</w:t>
                  </w:r>
                </w:p>
              </w:tc>
            </w:tr>
          </w:tbl>
          <w:p w14:paraId="24813850" w14:textId="77777777" w:rsidR="00112DB3" w:rsidRPr="001F3FFA" w:rsidRDefault="00112DB3">
            <w:pPr>
              <w:pStyle w:val="Normal0"/>
              <w:widowControl w:val="0"/>
              <w:rPr>
                <w:rFonts w:asciiTheme="minorHAnsi" w:eastAsia="Calibri" w:hAnsiTheme="minorHAnsi" w:cstheme="minorHAnsi"/>
                <w:b/>
                <w:sz w:val="18"/>
                <w:szCs w:val="18"/>
              </w:rPr>
            </w:pPr>
          </w:p>
          <w:p w14:paraId="0C5A1E32" w14:textId="77777777" w:rsidR="00112DB3" w:rsidRPr="001F3FFA" w:rsidRDefault="00112DB3">
            <w:pPr>
              <w:pStyle w:val="Normal0"/>
              <w:widowControl w:val="0"/>
              <w:rPr>
                <w:rFonts w:asciiTheme="minorHAnsi" w:eastAsia="Calibri" w:hAnsiTheme="minorHAnsi" w:cstheme="minorHAnsi"/>
                <w:b/>
                <w:color w:val="FF0000"/>
                <w:sz w:val="18"/>
                <w:szCs w:val="18"/>
              </w:rPr>
            </w:pPr>
            <w:r w:rsidRPr="001F3FFA">
              <w:rPr>
                <w:rFonts w:asciiTheme="minorHAnsi" w:eastAsia="Calibri" w:hAnsiTheme="minorHAnsi" w:cstheme="minorHAnsi"/>
                <w:b/>
                <w:sz w:val="18"/>
                <w:szCs w:val="18"/>
              </w:rPr>
              <w:t xml:space="preserve">Analysis of whole school or stage attainment gaps  - </w:t>
            </w:r>
            <w:r w:rsidRPr="001F3FFA">
              <w:rPr>
                <w:rFonts w:asciiTheme="minorHAnsi" w:eastAsia="Calibri" w:hAnsiTheme="minorHAnsi" w:cstheme="minorHAnsi"/>
                <w:b/>
                <w:color w:val="FF0000"/>
                <w:sz w:val="18"/>
                <w:szCs w:val="18"/>
              </w:rPr>
              <w:t>can</w:t>
            </w:r>
            <w:r w:rsidRPr="001F3FFA">
              <w:rPr>
                <w:rFonts w:asciiTheme="minorHAnsi" w:eastAsia="Calibri" w:hAnsiTheme="minorHAnsi" w:cstheme="minorHAnsi"/>
                <w:b/>
                <w:sz w:val="18"/>
                <w:szCs w:val="18"/>
              </w:rPr>
              <w:t xml:space="preserve"> </w:t>
            </w:r>
            <w:r w:rsidRPr="001F3FFA">
              <w:rPr>
                <w:rFonts w:asciiTheme="minorHAnsi" w:eastAsia="Calibri" w:hAnsiTheme="minorHAnsi" w:cstheme="minorHAnsi"/>
                <w:b/>
                <w:color w:val="FF0000"/>
                <w:sz w:val="18"/>
                <w:szCs w:val="18"/>
              </w:rPr>
              <w:t>use filters at bottom of CfE Highland Dashboard and /or consider individual school trackers /assessments to determine gaps to inform PEF planning</w:t>
            </w:r>
          </w:p>
          <w:p w14:paraId="7845226D" w14:textId="77777777" w:rsidR="00112DB3" w:rsidRPr="001F3FFA" w:rsidRDefault="00112DB3">
            <w:pPr>
              <w:pStyle w:val="Normal0"/>
              <w:tabs>
                <w:tab w:val="left" w:pos="720"/>
                <w:tab w:val="left" w:pos="1440"/>
                <w:tab w:val="left" w:pos="2160"/>
                <w:tab w:val="left" w:pos="2880"/>
                <w:tab w:val="left" w:pos="4680"/>
                <w:tab w:val="left" w:pos="5400"/>
                <w:tab w:val="right" w:pos="9000"/>
              </w:tabs>
              <w:rPr>
                <w:rFonts w:asciiTheme="minorHAnsi" w:eastAsia="Calibri" w:hAnsiTheme="minorHAnsi" w:cstheme="minorHAnsi"/>
                <w:b/>
                <w:sz w:val="18"/>
                <w:szCs w:val="18"/>
              </w:rPr>
            </w:pPr>
          </w:p>
          <w:tbl>
            <w:tblPr>
              <w:tblW w:w="15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20"/>
              <w:gridCol w:w="9495"/>
            </w:tblGrid>
            <w:tr w:rsidR="00112DB3" w:rsidRPr="001F3FFA" w14:paraId="5AC59081" w14:textId="77777777">
              <w:trPr>
                <w:trHeight w:val="855"/>
              </w:trPr>
              <w:tc>
                <w:tcPr>
                  <w:tcW w:w="2835" w:type="dxa"/>
                  <w:shd w:val="clear" w:color="auto" w:fill="auto"/>
                  <w:tcMar>
                    <w:top w:w="100" w:type="dxa"/>
                    <w:left w:w="100" w:type="dxa"/>
                    <w:bottom w:w="100" w:type="dxa"/>
                    <w:right w:w="100" w:type="dxa"/>
                  </w:tcMar>
                </w:tcPr>
                <w:p w14:paraId="0F46ADA1" w14:textId="77777777" w:rsidR="00112DB3" w:rsidRPr="001F3FFA" w:rsidRDefault="00112DB3">
                  <w:pPr>
                    <w:pStyle w:val="Normal0"/>
                    <w:widowControl w:val="0"/>
                    <w:spacing w:line="240" w:lineRule="auto"/>
                    <w:rPr>
                      <w:rFonts w:asciiTheme="minorHAnsi" w:eastAsia="Calibri" w:hAnsiTheme="minorHAnsi" w:cstheme="minorHAnsi"/>
                      <w:i/>
                      <w:color w:val="0000FF"/>
                      <w:sz w:val="18"/>
                      <w:szCs w:val="18"/>
                    </w:rPr>
                  </w:pPr>
                  <w:r w:rsidRPr="001F3FFA">
                    <w:rPr>
                      <w:rFonts w:asciiTheme="minorHAnsi" w:eastAsia="Calibri" w:hAnsiTheme="minorHAnsi" w:cstheme="minorHAnsi"/>
                      <w:b/>
                      <w:sz w:val="18"/>
                      <w:szCs w:val="18"/>
                    </w:rPr>
                    <w:t xml:space="preserve">Measurement data  </w:t>
                  </w:r>
                  <w:r w:rsidRPr="001F3FFA">
                    <w:rPr>
                      <w:rFonts w:asciiTheme="minorHAnsi" w:eastAsia="Calibri" w:hAnsiTheme="minorHAnsi" w:cstheme="minorHAnsi"/>
                      <w:i/>
                      <w:sz w:val="18"/>
                      <w:szCs w:val="18"/>
                    </w:rPr>
                    <w:t xml:space="preserve">- </w:t>
                  </w:r>
                  <w:r w:rsidRPr="001F3FFA">
                    <w:rPr>
                      <w:rFonts w:asciiTheme="minorHAnsi" w:eastAsia="Calibri" w:hAnsiTheme="minorHAnsi" w:cstheme="minorHAnsi"/>
                      <w:i/>
                      <w:color w:val="0000FF"/>
                      <w:sz w:val="18"/>
                      <w:szCs w:val="18"/>
                    </w:rPr>
                    <w:t>examples only - amend to context of analysis</w:t>
                  </w:r>
                </w:p>
              </w:tc>
              <w:tc>
                <w:tcPr>
                  <w:tcW w:w="2820" w:type="dxa"/>
                  <w:shd w:val="clear" w:color="auto" w:fill="auto"/>
                  <w:tcMar>
                    <w:top w:w="100" w:type="dxa"/>
                    <w:left w:w="100" w:type="dxa"/>
                    <w:bottom w:w="100" w:type="dxa"/>
                    <w:right w:w="100" w:type="dxa"/>
                  </w:tcMar>
                </w:tcPr>
                <w:p w14:paraId="257FC10C" w14:textId="77777777" w:rsidR="00112DB3" w:rsidRPr="001F3FFA" w:rsidRDefault="00112DB3">
                  <w:pPr>
                    <w:pStyle w:val="Normal0"/>
                    <w:widowControl w:val="0"/>
                    <w:spacing w:line="240" w:lineRule="auto"/>
                    <w:rPr>
                      <w:rFonts w:asciiTheme="minorHAnsi" w:eastAsia="Calibri" w:hAnsiTheme="minorHAnsi" w:cstheme="minorHAnsi"/>
                      <w:b/>
                      <w:sz w:val="18"/>
                      <w:szCs w:val="18"/>
                    </w:rPr>
                  </w:pPr>
                  <w:r w:rsidRPr="001F3FFA">
                    <w:rPr>
                      <w:rFonts w:asciiTheme="minorHAnsi" w:eastAsia="Calibri" w:hAnsiTheme="minorHAnsi" w:cstheme="minorHAnsi"/>
                      <w:b/>
                      <w:sz w:val="18"/>
                      <w:szCs w:val="18"/>
                    </w:rPr>
                    <w:t>Number/ percentage FSM not achieved/below age expectations</w:t>
                  </w:r>
                </w:p>
              </w:tc>
              <w:tc>
                <w:tcPr>
                  <w:tcW w:w="9495" w:type="dxa"/>
                  <w:shd w:val="clear" w:color="auto" w:fill="auto"/>
                  <w:tcMar>
                    <w:top w:w="100" w:type="dxa"/>
                    <w:left w:w="100" w:type="dxa"/>
                    <w:bottom w:w="100" w:type="dxa"/>
                    <w:right w:w="100" w:type="dxa"/>
                  </w:tcMar>
                </w:tcPr>
                <w:p w14:paraId="311DAEBF" w14:textId="77777777" w:rsidR="00112DB3" w:rsidRPr="001F3FFA" w:rsidRDefault="00112DB3">
                  <w:pPr>
                    <w:pStyle w:val="Normal0"/>
                    <w:widowControl w:val="0"/>
                    <w:spacing w:line="240" w:lineRule="auto"/>
                    <w:rPr>
                      <w:rFonts w:asciiTheme="minorHAnsi" w:eastAsia="Times" w:hAnsiTheme="minorHAnsi" w:cstheme="minorHAnsi"/>
                      <w:color w:val="FF0000"/>
                      <w:sz w:val="18"/>
                      <w:szCs w:val="18"/>
                    </w:rPr>
                  </w:pPr>
                  <w:r w:rsidRPr="001F3FFA">
                    <w:rPr>
                      <w:rFonts w:asciiTheme="minorHAnsi" w:eastAsia="Calibri" w:hAnsiTheme="minorHAnsi" w:cstheme="minorHAnsi"/>
                      <w:b/>
                      <w:sz w:val="18"/>
                      <w:szCs w:val="18"/>
                    </w:rPr>
                    <w:t xml:space="preserve">Comment and target outcome - </w:t>
                  </w:r>
                  <w:r w:rsidRPr="001F3FFA">
                    <w:rPr>
                      <w:rFonts w:asciiTheme="minorHAnsi" w:eastAsia="Times" w:hAnsiTheme="minorHAnsi" w:cstheme="minorHAnsi"/>
                      <w:b/>
                      <w:color w:val="0070C0"/>
                      <w:sz w:val="18"/>
                      <w:szCs w:val="18"/>
                    </w:rPr>
                    <w:t xml:space="preserve">Target outcome </w:t>
                  </w:r>
                  <w:r w:rsidRPr="001F3FFA">
                    <w:rPr>
                      <w:rFonts w:asciiTheme="minorHAnsi" w:eastAsia="Times" w:hAnsiTheme="minorHAnsi" w:cstheme="minorHAnsi"/>
                      <w:sz w:val="18"/>
                      <w:szCs w:val="18"/>
                    </w:rPr>
                    <w:t xml:space="preserve">following interventions in plan below </w:t>
                  </w:r>
                  <w:r w:rsidRPr="001F3FFA">
                    <w:rPr>
                      <w:rFonts w:asciiTheme="minorHAnsi" w:eastAsia="Times" w:hAnsiTheme="minorHAnsi" w:cstheme="minorHAnsi"/>
                      <w:color w:val="FF0000"/>
                      <w:sz w:val="18"/>
                      <w:szCs w:val="18"/>
                    </w:rPr>
                    <w:t>( i.e. – spelling age increase by 6+ months for 80% /16 pupils of target group)</w:t>
                  </w:r>
                </w:p>
              </w:tc>
            </w:tr>
            <w:tr w:rsidR="00112DB3" w:rsidRPr="001F3FFA" w14:paraId="1BDFC5C4" w14:textId="77777777">
              <w:tc>
                <w:tcPr>
                  <w:tcW w:w="2835" w:type="dxa"/>
                  <w:shd w:val="clear" w:color="auto" w:fill="auto"/>
                  <w:tcMar>
                    <w:top w:w="100" w:type="dxa"/>
                    <w:left w:w="100" w:type="dxa"/>
                    <w:bottom w:w="100" w:type="dxa"/>
                    <w:right w:w="100" w:type="dxa"/>
                  </w:tcMar>
                </w:tcPr>
                <w:p w14:paraId="71088E6C" w14:textId="77777777" w:rsidR="00DC1DA7" w:rsidRDefault="00052282">
                  <w:pPr>
                    <w:pStyle w:val="Normal0"/>
                    <w:widowControl w:val="0"/>
                    <w:spacing w:line="240" w:lineRule="auto"/>
                  </w:pPr>
                  <w:r>
                    <w:t xml:space="preserve">Numeracy Recovery </w:t>
                  </w:r>
                </w:p>
                <w:p w14:paraId="21B68C46" w14:textId="77777777" w:rsidR="00DC1DA7" w:rsidRDefault="00DC1DA7">
                  <w:pPr>
                    <w:pStyle w:val="Normal0"/>
                    <w:widowControl w:val="0"/>
                    <w:spacing w:line="240" w:lineRule="auto"/>
                  </w:pPr>
                </w:p>
                <w:p w14:paraId="04795B8A" w14:textId="77777777" w:rsidR="00FA1E93" w:rsidRDefault="00FA1E93">
                  <w:pPr>
                    <w:pStyle w:val="Normal0"/>
                    <w:widowControl w:val="0"/>
                    <w:spacing w:line="240" w:lineRule="auto"/>
                  </w:pPr>
                </w:p>
                <w:p w14:paraId="03B8E90A" w14:textId="1AF0C4B1" w:rsidR="00AB47B6" w:rsidRDefault="00052282">
                  <w:pPr>
                    <w:pStyle w:val="Normal0"/>
                    <w:widowControl w:val="0"/>
                    <w:spacing w:line="240" w:lineRule="auto"/>
                  </w:pPr>
                  <w:r>
                    <w:lastRenderedPageBreak/>
                    <w:t xml:space="preserve">S1 </w:t>
                  </w:r>
                </w:p>
                <w:p w14:paraId="60ED7BFE" w14:textId="77777777" w:rsidR="00B86A18" w:rsidRDefault="00B86A18">
                  <w:pPr>
                    <w:pStyle w:val="Normal0"/>
                    <w:widowControl w:val="0"/>
                    <w:spacing w:line="240" w:lineRule="auto"/>
                  </w:pPr>
                </w:p>
                <w:p w14:paraId="3F03BA09" w14:textId="77777777" w:rsidR="00B86A18" w:rsidRDefault="00B86A18">
                  <w:pPr>
                    <w:pStyle w:val="Normal0"/>
                    <w:widowControl w:val="0"/>
                    <w:spacing w:line="240" w:lineRule="auto"/>
                  </w:pPr>
                </w:p>
                <w:p w14:paraId="5F024D16" w14:textId="77777777" w:rsidR="00DC1DA7" w:rsidRDefault="00DC1DA7">
                  <w:pPr>
                    <w:pStyle w:val="Normal0"/>
                    <w:widowControl w:val="0"/>
                    <w:spacing w:line="240" w:lineRule="auto"/>
                  </w:pPr>
                </w:p>
                <w:p w14:paraId="3C8287D9" w14:textId="77777777" w:rsidR="00DC1DA7" w:rsidRDefault="00052282">
                  <w:pPr>
                    <w:pStyle w:val="Normal0"/>
                    <w:widowControl w:val="0"/>
                    <w:spacing w:line="240" w:lineRule="auto"/>
                  </w:pPr>
                  <w:r>
                    <w:t xml:space="preserve">S2 </w:t>
                  </w:r>
                </w:p>
                <w:p w14:paraId="35E080F8" w14:textId="77777777" w:rsidR="00DC1DA7" w:rsidRDefault="00DC1DA7">
                  <w:pPr>
                    <w:pStyle w:val="Normal0"/>
                    <w:widowControl w:val="0"/>
                    <w:spacing w:line="240" w:lineRule="auto"/>
                  </w:pPr>
                </w:p>
                <w:p w14:paraId="61C2F8E1" w14:textId="77777777" w:rsidR="00DC1DA7" w:rsidRDefault="00DC1DA7">
                  <w:pPr>
                    <w:pStyle w:val="Normal0"/>
                    <w:widowControl w:val="0"/>
                    <w:spacing w:line="240" w:lineRule="auto"/>
                  </w:pPr>
                </w:p>
                <w:p w14:paraId="68458AC3" w14:textId="217E6631" w:rsidR="00112DB3" w:rsidRPr="001F3FFA" w:rsidRDefault="00052282">
                  <w:pPr>
                    <w:pStyle w:val="Normal0"/>
                    <w:widowControl w:val="0"/>
                    <w:spacing w:line="240" w:lineRule="auto"/>
                    <w:rPr>
                      <w:rFonts w:asciiTheme="minorHAnsi" w:eastAsia="Calibri" w:hAnsiTheme="minorHAnsi" w:cstheme="minorHAnsi"/>
                      <w:i/>
                      <w:color w:val="0000FF"/>
                      <w:sz w:val="18"/>
                      <w:szCs w:val="18"/>
                    </w:rPr>
                  </w:pPr>
                  <w:r>
                    <w:t xml:space="preserve">S3 </w:t>
                  </w:r>
                </w:p>
              </w:tc>
              <w:tc>
                <w:tcPr>
                  <w:tcW w:w="2820" w:type="dxa"/>
                  <w:shd w:val="clear" w:color="auto" w:fill="auto"/>
                  <w:tcMar>
                    <w:top w:w="100" w:type="dxa"/>
                    <w:left w:w="100" w:type="dxa"/>
                    <w:bottom w:w="100" w:type="dxa"/>
                    <w:right w:w="100" w:type="dxa"/>
                  </w:tcMar>
                </w:tcPr>
                <w:p w14:paraId="5A856658" w14:textId="77777777" w:rsidR="00DC1DA7" w:rsidRDefault="00DC1DA7">
                  <w:pPr>
                    <w:pStyle w:val="Normal0"/>
                    <w:widowControl w:val="0"/>
                    <w:spacing w:line="240" w:lineRule="auto"/>
                  </w:pPr>
                </w:p>
                <w:p w14:paraId="4B807ABA" w14:textId="77777777" w:rsidR="00DC1DA7" w:rsidRDefault="00DC1DA7">
                  <w:pPr>
                    <w:pStyle w:val="Normal0"/>
                    <w:widowControl w:val="0"/>
                    <w:spacing w:line="240" w:lineRule="auto"/>
                  </w:pPr>
                </w:p>
                <w:p w14:paraId="5B7EDFB5" w14:textId="77777777" w:rsidR="00DC1DA7" w:rsidRDefault="00DC1DA7">
                  <w:pPr>
                    <w:pStyle w:val="Normal0"/>
                    <w:widowControl w:val="0"/>
                    <w:spacing w:line="240" w:lineRule="auto"/>
                  </w:pPr>
                </w:p>
                <w:p w14:paraId="18A4A96C" w14:textId="0ABB38D8" w:rsidR="00112DB3" w:rsidRDefault="00AB47B6">
                  <w:pPr>
                    <w:pStyle w:val="Normal0"/>
                    <w:widowControl w:val="0"/>
                    <w:spacing w:line="240" w:lineRule="auto"/>
                  </w:pPr>
                  <w:r>
                    <w:lastRenderedPageBreak/>
                    <w:t>100% of targeted pupils are below age and stage</w:t>
                  </w:r>
                </w:p>
                <w:p w14:paraId="7E95BFF7" w14:textId="77777777" w:rsidR="00DC1DA7" w:rsidRDefault="00DC1DA7">
                  <w:pPr>
                    <w:pStyle w:val="Normal0"/>
                    <w:widowControl w:val="0"/>
                    <w:spacing w:line="240" w:lineRule="auto"/>
                  </w:pPr>
                </w:p>
                <w:p w14:paraId="400359FF" w14:textId="77777777" w:rsidR="00AB47B6" w:rsidRDefault="00AB47B6">
                  <w:pPr>
                    <w:pStyle w:val="Normal0"/>
                    <w:widowControl w:val="0"/>
                    <w:spacing w:line="240" w:lineRule="auto"/>
                  </w:pPr>
                </w:p>
                <w:p w14:paraId="3F3D6BDB" w14:textId="77777777" w:rsidR="00AB47B6" w:rsidRDefault="00AB47B6">
                  <w:pPr>
                    <w:pStyle w:val="Normal0"/>
                    <w:widowControl w:val="0"/>
                    <w:spacing w:line="240" w:lineRule="auto"/>
                  </w:pPr>
                  <w:r>
                    <w:t>100% of targeted pupils are below age and stage</w:t>
                  </w:r>
                </w:p>
                <w:p w14:paraId="155BC798" w14:textId="77777777" w:rsidR="00DC1DA7" w:rsidRDefault="00DC1DA7">
                  <w:pPr>
                    <w:pStyle w:val="Normal0"/>
                    <w:widowControl w:val="0"/>
                    <w:spacing w:line="240" w:lineRule="auto"/>
                  </w:pPr>
                </w:p>
                <w:p w14:paraId="4EE95C3E" w14:textId="3B324E90" w:rsidR="00DC1DA7" w:rsidRPr="001F3FFA" w:rsidRDefault="00DC1DA7">
                  <w:pPr>
                    <w:pStyle w:val="Normal0"/>
                    <w:widowControl w:val="0"/>
                    <w:spacing w:line="240" w:lineRule="auto"/>
                    <w:rPr>
                      <w:rFonts w:asciiTheme="minorHAnsi" w:eastAsia="Calibri" w:hAnsiTheme="minorHAnsi" w:cstheme="minorHAnsi"/>
                      <w:b/>
                      <w:sz w:val="18"/>
                      <w:szCs w:val="18"/>
                    </w:rPr>
                  </w:pPr>
                  <w:r>
                    <w:t>100% of targeted pupils are below age and stage</w:t>
                  </w:r>
                </w:p>
              </w:tc>
              <w:tc>
                <w:tcPr>
                  <w:tcW w:w="9495" w:type="dxa"/>
                  <w:shd w:val="clear" w:color="auto" w:fill="auto"/>
                  <w:tcMar>
                    <w:top w:w="100" w:type="dxa"/>
                    <w:left w:w="100" w:type="dxa"/>
                    <w:bottom w:w="100" w:type="dxa"/>
                    <w:right w:w="100" w:type="dxa"/>
                  </w:tcMar>
                </w:tcPr>
                <w:p w14:paraId="2B7FA4E4" w14:textId="77777777" w:rsidR="00DC1DA7" w:rsidRDefault="00DC1DA7">
                  <w:pPr>
                    <w:pStyle w:val="Normal0"/>
                    <w:widowControl w:val="0"/>
                    <w:spacing w:line="240" w:lineRule="auto"/>
                  </w:pPr>
                </w:p>
                <w:p w14:paraId="346F51AF" w14:textId="77777777" w:rsidR="00DC1DA7" w:rsidRDefault="00DC1DA7">
                  <w:pPr>
                    <w:pStyle w:val="Normal0"/>
                    <w:widowControl w:val="0"/>
                    <w:spacing w:line="240" w:lineRule="auto"/>
                  </w:pPr>
                </w:p>
                <w:p w14:paraId="0BB0B293" w14:textId="77777777" w:rsidR="00DC1DA7" w:rsidRDefault="00DC1DA7">
                  <w:pPr>
                    <w:pStyle w:val="Normal0"/>
                    <w:widowControl w:val="0"/>
                    <w:spacing w:line="240" w:lineRule="auto"/>
                  </w:pPr>
                </w:p>
                <w:p w14:paraId="1DA129AC" w14:textId="2D9D6ECE" w:rsidR="00DC1DA7" w:rsidRDefault="00DC1DA7">
                  <w:pPr>
                    <w:pStyle w:val="Normal0"/>
                    <w:widowControl w:val="0"/>
                    <w:spacing w:line="240" w:lineRule="auto"/>
                  </w:pPr>
                  <w:r>
                    <w:lastRenderedPageBreak/>
                    <w:t xml:space="preserve">To increase the number of students achieving levels 2 and/or 3 in Numeracy All students know number bonds to 100 </w:t>
                  </w:r>
                </w:p>
                <w:p w14:paraId="07A74A3C" w14:textId="77777777" w:rsidR="00DC1DA7" w:rsidRDefault="00DC1DA7">
                  <w:pPr>
                    <w:pStyle w:val="Normal0"/>
                    <w:widowControl w:val="0"/>
                    <w:spacing w:line="240" w:lineRule="auto"/>
                  </w:pPr>
                </w:p>
                <w:p w14:paraId="69848499" w14:textId="4AC877C3" w:rsidR="00112DB3" w:rsidRPr="001F3FFA" w:rsidRDefault="00DC1DA7">
                  <w:pPr>
                    <w:pStyle w:val="Normal0"/>
                    <w:widowControl w:val="0"/>
                    <w:spacing w:line="240" w:lineRule="auto"/>
                    <w:rPr>
                      <w:rFonts w:asciiTheme="minorHAnsi" w:eastAsia="Calibri" w:hAnsiTheme="minorHAnsi" w:cstheme="minorHAnsi"/>
                      <w:b/>
                      <w:sz w:val="18"/>
                      <w:szCs w:val="18"/>
                    </w:rPr>
                  </w:pPr>
                  <w:r>
                    <w:t>All students are confident in times tables All students have basic skills in the 4 operations Health and Wellbeing n/a Individual or small group sessions To help young people engage in school and classes To help raise self-esteem To help build confidence</w:t>
                  </w:r>
                </w:p>
              </w:tc>
            </w:tr>
          </w:tbl>
          <w:p w14:paraId="063848F2" w14:textId="77777777" w:rsidR="00112DB3" w:rsidRPr="001F3FFA" w:rsidRDefault="00112DB3">
            <w:pPr>
              <w:pStyle w:val="Normal0"/>
              <w:rPr>
                <w:rFonts w:asciiTheme="minorHAnsi" w:eastAsia="Calibri" w:hAnsiTheme="minorHAnsi" w:cstheme="minorHAnsi"/>
                <w:b/>
                <w:sz w:val="18"/>
                <w:szCs w:val="18"/>
              </w:rPr>
            </w:pPr>
          </w:p>
          <w:p w14:paraId="38530CCF" w14:textId="77777777" w:rsidR="00112DB3" w:rsidRPr="001F3FFA" w:rsidRDefault="00112DB3">
            <w:pPr>
              <w:pStyle w:val="Normal0"/>
              <w:rPr>
                <w:rFonts w:asciiTheme="minorHAnsi" w:eastAsia="Calibri" w:hAnsiTheme="minorHAnsi" w:cstheme="minorHAnsi"/>
                <w:sz w:val="18"/>
                <w:szCs w:val="18"/>
              </w:rPr>
            </w:pPr>
            <w:r w:rsidRPr="001F3FFA">
              <w:rPr>
                <w:rFonts w:asciiTheme="minorHAnsi" w:eastAsia="Calibri" w:hAnsiTheme="minorHAnsi" w:cstheme="minorHAnsi"/>
                <w:b/>
                <w:sz w:val="18"/>
                <w:szCs w:val="18"/>
              </w:rPr>
              <w:t>PEF IN-DEPTH ACTION PLAN – Inc – Interventions, timescales, and measurement</w:t>
            </w:r>
          </w:p>
          <w:p w14:paraId="651F3112" w14:textId="77777777" w:rsidR="00112DB3" w:rsidRPr="001F3FFA" w:rsidRDefault="00112DB3">
            <w:pPr>
              <w:pStyle w:val="Normal0"/>
              <w:rPr>
                <w:rFonts w:asciiTheme="minorHAnsi" w:eastAsia="Calibri" w:hAnsiTheme="minorHAnsi" w:cstheme="minorHAnsi"/>
                <w:b/>
                <w:sz w:val="18"/>
                <w:szCs w:val="18"/>
              </w:rPr>
            </w:pPr>
          </w:p>
          <w:tbl>
            <w:tblPr>
              <w:tblW w:w="15105" w:type="dxa"/>
              <w:tblLayout w:type="fixed"/>
              <w:tblLook w:val="0600" w:firstRow="0" w:lastRow="0" w:firstColumn="0" w:lastColumn="0" w:noHBand="1" w:noVBand="1"/>
            </w:tblPr>
            <w:tblGrid>
              <w:gridCol w:w="1275"/>
              <w:gridCol w:w="1035"/>
              <w:gridCol w:w="1035"/>
              <w:gridCol w:w="3450"/>
              <w:gridCol w:w="2295"/>
              <w:gridCol w:w="1260"/>
              <w:gridCol w:w="4755"/>
            </w:tblGrid>
            <w:tr w:rsidR="00112DB3" w:rsidRPr="001F3FFA" w14:paraId="4A5B629A" w14:textId="77777777" w:rsidTr="48224F0A">
              <w:trPr>
                <w:trHeight w:val="1722"/>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AA7180" w14:textId="77777777" w:rsidR="00112DB3" w:rsidRPr="001F3FFA" w:rsidRDefault="00112DB3">
                  <w:pPr>
                    <w:pStyle w:val="Normal0"/>
                    <w:spacing w:line="240" w:lineRule="auto"/>
                    <w:rPr>
                      <w:rFonts w:asciiTheme="minorHAnsi" w:eastAsia="Calibri" w:hAnsiTheme="minorHAnsi" w:cstheme="minorHAnsi"/>
                      <w:sz w:val="18"/>
                      <w:szCs w:val="18"/>
                    </w:rPr>
                  </w:pPr>
                  <w:r w:rsidRPr="001F3FFA">
                    <w:rPr>
                      <w:rFonts w:asciiTheme="minorHAnsi" w:eastAsia="Calibri" w:hAnsiTheme="minorHAnsi" w:cstheme="minorHAnsi"/>
                      <w:b/>
                      <w:sz w:val="18"/>
                      <w:szCs w:val="18"/>
                    </w:rPr>
                    <w:t>Class /Yr group / specific groups - Breakdown</w:t>
                  </w:r>
                </w:p>
              </w:tc>
              <w:tc>
                <w:tcPr>
                  <w:tcW w:w="1035" w:type="dxa"/>
                  <w:tcBorders>
                    <w:top w:val="single" w:sz="6" w:space="0" w:color="000000" w:themeColor="text1"/>
                    <w:bottom w:val="single" w:sz="6" w:space="0" w:color="000000" w:themeColor="text1"/>
                    <w:right w:val="single" w:sz="6" w:space="0" w:color="000000" w:themeColor="text1"/>
                  </w:tcBorders>
                  <w:vAlign w:val="center"/>
                </w:tcPr>
                <w:p w14:paraId="3DD14645" w14:textId="77777777" w:rsidR="00112DB3" w:rsidRPr="001F3FFA" w:rsidRDefault="00112DB3">
                  <w:pPr>
                    <w:pStyle w:val="Normal0"/>
                    <w:spacing w:line="240" w:lineRule="auto"/>
                    <w:rPr>
                      <w:rFonts w:asciiTheme="minorHAnsi" w:eastAsia="Calibri" w:hAnsiTheme="minorHAnsi" w:cstheme="minorHAnsi"/>
                      <w:sz w:val="18"/>
                      <w:szCs w:val="18"/>
                    </w:rPr>
                  </w:pPr>
                  <w:r w:rsidRPr="001F3FFA">
                    <w:rPr>
                      <w:rFonts w:asciiTheme="minorHAnsi" w:eastAsia="Calibri" w:hAnsiTheme="minorHAnsi" w:cstheme="minorHAnsi"/>
                      <w:b/>
                      <w:sz w:val="18"/>
                      <w:szCs w:val="18"/>
                    </w:rPr>
                    <w:t>Target group numbers</w:t>
                  </w:r>
                </w:p>
                <w:p w14:paraId="208187D4" w14:textId="77777777" w:rsidR="00112DB3" w:rsidRPr="001F3FFA" w:rsidRDefault="00112DB3">
                  <w:pPr>
                    <w:pStyle w:val="Normal0"/>
                    <w:spacing w:line="240" w:lineRule="auto"/>
                    <w:rPr>
                      <w:rFonts w:asciiTheme="minorHAnsi" w:eastAsia="Calibri" w:hAnsiTheme="minorHAnsi" w:cstheme="minorHAnsi"/>
                      <w:sz w:val="18"/>
                      <w:szCs w:val="18"/>
                    </w:rPr>
                  </w:pPr>
                </w:p>
              </w:tc>
              <w:tc>
                <w:tcPr>
                  <w:tcW w:w="1035" w:type="dxa"/>
                  <w:tcBorders>
                    <w:top w:val="single" w:sz="6" w:space="0" w:color="000000" w:themeColor="text1"/>
                    <w:bottom w:val="single" w:sz="6" w:space="0" w:color="000000" w:themeColor="text1"/>
                    <w:right w:val="single" w:sz="6" w:space="0" w:color="000000" w:themeColor="text1"/>
                  </w:tcBorders>
                  <w:vAlign w:val="center"/>
                </w:tcPr>
                <w:p w14:paraId="2444A3CA" w14:textId="77777777" w:rsidR="00112DB3" w:rsidRPr="001F3FFA" w:rsidRDefault="00112DB3">
                  <w:pPr>
                    <w:pStyle w:val="Normal0"/>
                    <w:spacing w:line="240" w:lineRule="auto"/>
                    <w:rPr>
                      <w:rFonts w:asciiTheme="minorHAnsi" w:eastAsia="Calibri" w:hAnsiTheme="minorHAnsi" w:cstheme="minorHAnsi"/>
                      <w:sz w:val="18"/>
                      <w:szCs w:val="18"/>
                    </w:rPr>
                  </w:pPr>
                  <w:r w:rsidRPr="001F3FFA">
                    <w:rPr>
                      <w:rFonts w:asciiTheme="minorHAnsi" w:eastAsia="Calibri" w:hAnsiTheme="minorHAnsi" w:cstheme="minorHAnsi"/>
                      <w:b/>
                      <w:sz w:val="18"/>
                      <w:szCs w:val="18"/>
                    </w:rPr>
                    <w:t>Link to SIP Project (insert number / no)</w:t>
                  </w:r>
                </w:p>
              </w:tc>
              <w:tc>
                <w:tcPr>
                  <w:tcW w:w="3450" w:type="dxa"/>
                  <w:tcBorders>
                    <w:top w:val="single" w:sz="6" w:space="0" w:color="000000" w:themeColor="text1"/>
                    <w:bottom w:val="single" w:sz="6" w:space="0" w:color="000000" w:themeColor="text1"/>
                    <w:right w:val="single" w:sz="6" w:space="0" w:color="000000" w:themeColor="text1"/>
                  </w:tcBorders>
                  <w:vAlign w:val="center"/>
                </w:tcPr>
                <w:p w14:paraId="784C32B4" w14:textId="77777777" w:rsidR="00112DB3" w:rsidRPr="001F3FFA" w:rsidRDefault="00112DB3">
                  <w:pPr>
                    <w:pStyle w:val="Normal0"/>
                    <w:spacing w:line="240" w:lineRule="auto"/>
                    <w:rPr>
                      <w:rFonts w:asciiTheme="minorHAnsi" w:eastAsia="Calibri" w:hAnsiTheme="minorHAnsi" w:cstheme="minorHAnsi"/>
                      <w:sz w:val="18"/>
                      <w:szCs w:val="18"/>
                    </w:rPr>
                  </w:pPr>
                  <w:r w:rsidRPr="001F3FFA">
                    <w:rPr>
                      <w:rFonts w:asciiTheme="minorHAnsi" w:eastAsia="Calibri" w:hAnsiTheme="minorHAnsi" w:cstheme="minorHAnsi"/>
                      <w:b/>
                      <w:sz w:val="18"/>
                      <w:szCs w:val="18"/>
                    </w:rPr>
                    <w:t>Interventions / actions linked to spend below (</w:t>
                  </w:r>
                  <w:r w:rsidRPr="001F3FFA">
                    <w:rPr>
                      <w:rFonts w:asciiTheme="minorHAnsi" w:eastAsia="Calibri" w:hAnsiTheme="minorHAnsi" w:cstheme="minorHAnsi"/>
                      <w:b/>
                      <w:color w:val="FF0000"/>
                      <w:sz w:val="18"/>
                      <w:szCs w:val="18"/>
                    </w:rPr>
                    <w:t>Please colour code to spend plan</w:t>
                  </w:r>
                  <w:r w:rsidRPr="001F3FFA">
                    <w:rPr>
                      <w:rFonts w:asciiTheme="minorHAnsi" w:eastAsia="Calibri" w:hAnsiTheme="minorHAnsi" w:cstheme="minorHAnsi"/>
                      <w:b/>
                      <w:sz w:val="18"/>
                      <w:szCs w:val="18"/>
                    </w:rPr>
                    <w:t>)</w:t>
                  </w:r>
                </w:p>
                <w:p w14:paraId="1E4217AF" w14:textId="77777777" w:rsidR="00112DB3" w:rsidRPr="001F3FFA" w:rsidRDefault="00112DB3">
                  <w:pPr>
                    <w:pStyle w:val="Normal0"/>
                    <w:spacing w:line="240" w:lineRule="auto"/>
                    <w:rPr>
                      <w:rFonts w:asciiTheme="minorHAnsi" w:eastAsia="Calibri" w:hAnsiTheme="minorHAnsi" w:cstheme="minorHAnsi"/>
                      <w:sz w:val="18"/>
                      <w:szCs w:val="18"/>
                    </w:rPr>
                  </w:pPr>
                </w:p>
              </w:tc>
              <w:tc>
                <w:tcPr>
                  <w:tcW w:w="2295" w:type="dxa"/>
                  <w:tcBorders>
                    <w:top w:val="single" w:sz="6" w:space="0" w:color="000000" w:themeColor="text1"/>
                    <w:bottom w:val="single" w:sz="6" w:space="0" w:color="000000" w:themeColor="text1"/>
                    <w:right w:val="single" w:sz="6" w:space="0" w:color="000000" w:themeColor="text1"/>
                  </w:tcBorders>
                  <w:vAlign w:val="center"/>
                </w:tcPr>
                <w:p w14:paraId="68934474" w14:textId="77777777" w:rsidR="00112DB3" w:rsidRPr="001F3FFA" w:rsidRDefault="00112DB3">
                  <w:pPr>
                    <w:pStyle w:val="Normal0"/>
                    <w:spacing w:line="240" w:lineRule="auto"/>
                    <w:rPr>
                      <w:rFonts w:asciiTheme="minorHAnsi" w:eastAsia="Calibri" w:hAnsiTheme="minorHAnsi" w:cstheme="minorHAnsi"/>
                      <w:sz w:val="18"/>
                      <w:szCs w:val="18"/>
                    </w:rPr>
                  </w:pPr>
                  <w:r w:rsidRPr="001F3FFA">
                    <w:rPr>
                      <w:rFonts w:asciiTheme="minorHAnsi" w:eastAsia="Calibri" w:hAnsiTheme="minorHAnsi" w:cstheme="minorHAnsi"/>
                      <w:b/>
                      <w:sz w:val="18"/>
                      <w:szCs w:val="18"/>
                    </w:rPr>
                    <w:t xml:space="preserve">Measurement evidence </w:t>
                  </w:r>
                </w:p>
                <w:p w14:paraId="74B5F299" w14:textId="77777777" w:rsidR="00112DB3" w:rsidRPr="001F3FFA" w:rsidRDefault="00112DB3">
                  <w:pPr>
                    <w:pStyle w:val="Normal0"/>
                    <w:spacing w:line="240" w:lineRule="auto"/>
                    <w:rPr>
                      <w:rFonts w:asciiTheme="minorHAnsi" w:eastAsia="Calibri" w:hAnsiTheme="minorHAnsi" w:cstheme="minorHAnsi"/>
                      <w:sz w:val="18"/>
                      <w:szCs w:val="18"/>
                    </w:rPr>
                  </w:pPr>
                </w:p>
              </w:tc>
              <w:tc>
                <w:tcPr>
                  <w:tcW w:w="1260" w:type="dxa"/>
                  <w:tcBorders>
                    <w:top w:val="single" w:sz="6" w:space="0" w:color="000000" w:themeColor="text1"/>
                    <w:bottom w:val="single" w:sz="6" w:space="0" w:color="000000" w:themeColor="text1"/>
                    <w:right w:val="single" w:sz="6" w:space="0" w:color="000000" w:themeColor="text1"/>
                  </w:tcBorders>
                  <w:vAlign w:val="center"/>
                </w:tcPr>
                <w:p w14:paraId="0328DD55" w14:textId="77777777" w:rsidR="00112DB3" w:rsidRPr="001F3FFA" w:rsidRDefault="00112DB3">
                  <w:pPr>
                    <w:pStyle w:val="Normal0"/>
                    <w:rPr>
                      <w:rFonts w:asciiTheme="minorHAnsi" w:eastAsia="Calibri" w:hAnsiTheme="minorHAnsi" w:cstheme="minorHAnsi"/>
                      <w:sz w:val="18"/>
                      <w:szCs w:val="18"/>
                    </w:rPr>
                  </w:pPr>
                  <w:r w:rsidRPr="001F3FFA">
                    <w:rPr>
                      <w:rFonts w:asciiTheme="minorHAnsi" w:eastAsia="Calibri" w:hAnsiTheme="minorHAnsi" w:cstheme="minorHAnsi"/>
                      <w:b/>
                      <w:sz w:val="18"/>
                      <w:szCs w:val="18"/>
                    </w:rPr>
                    <w:t>Trgt grp,    Timeline,  Teacher</w:t>
                  </w:r>
                </w:p>
              </w:tc>
              <w:tc>
                <w:tcPr>
                  <w:tcW w:w="4755" w:type="dxa"/>
                  <w:tcBorders>
                    <w:top w:val="single" w:sz="6" w:space="0" w:color="000000" w:themeColor="text1"/>
                    <w:bottom w:val="single" w:sz="6" w:space="0" w:color="000000" w:themeColor="text1"/>
                    <w:right w:val="single" w:sz="6" w:space="0" w:color="000000" w:themeColor="text1"/>
                  </w:tcBorders>
                  <w:vAlign w:val="center"/>
                </w:tcPr>
                <w:p w14:paraId="51BFC232" w14:textId="77777777" w:rsidR="00112DB3" w:rsidRPr="001F3FFA" w:rsidRDefault="00112DB3">
                  <w:pPr>
                    <w:pStyle w:val="Normal0"/>
                    <w:spacing w:line="240" w:lineRule="auto"/>
                    <w:rPr>
                      <w:rFonts w:asciiTheme="minorHAnsi" w:eastAsia="Calibri" w:hAnsiTheme="minorHAnsi" w:cstheme="minorHAnsi"/>
                      <w:sz w:val="18"/>
                      <w:szCs w:val="18"/>
                    </w:rPr>
                  </w:pPr>
                  <w:r w:rsidRPr="001F3FFA">
                    <w:rPr>
                      <w:rFonts w:asciiTheme="minorHAnsi" w:eastAsia="Calibri" w:hAnsiTheme="minorHAnsi" w:cstheme="minorHAnsi"/>
                      <w:b/>
                      <w:sz w:val="18"/>
                      <w:szCs w:val="18"/>
                      <w:highlight w:val="yellow"/>
                    </w:rPr>
                    <w:t>Progress/ Impact</w:t>
                  </w:r>
                </w:p>
                <w:p w14:paraId="4489DA79" w14:textId="77777777" w:rsidR="00112DB3" w:rsidRPr="001F3FFA" w:rsidRDefault="00112DB3">
                  <w:pPr>
                    <w:pStyle w:val="Normal0"/>
                    <w:spacing w:line="240" w:lineRule="auto"/>
                    <w:rPr>
                      <w:rFonts w:asciiTheme="minorHAnsi" w:eastAsia="Calibri" w:hAnsiTheme="minorHAnsi" w:cstheme="minorHAnsi"/>
                      <w:sz w:val="18"/>
                      <w:szCs w:val="18"/>
                    </w:rPr>
                  </w:pPr>
                  <w:r w:rsidRPr="001F3FFA">
                    <w:rPr>
                      <w:rFonts w:asciiTheme="minorHAnsi" w:eastAsia="Calibri" w:hAnsiTheme="minorHAnsi" w:cstheme="minorHAnsi"/>
                      <w:i/>
                      <w:sz w:val="18"/>
                      <w:szCs w:val="18"/>
                      <w:highlight w:val="yellow"/>
                    </w:rPr>
                    <w:t>To be completed ongoing/ end of session - (number now on track/ seen desired improvement) - this section can be copied into S&amp;Q Report  in May.</w:t>
                  </w:r>
                </w:p>
                <w:p w14:paraId="778F2A6C" w14:textId="77777777" w:rsidR="00112DB3" w:rsidRPr="001F3FFA" w:rsidRDefault="00112DB3">
                  <w:pPr>
                    <w:pStyle w:val="Normal0"/>
                    <w:spacing w:line="240" w:lineRule="auto"/>
                    <w:rPr>
                      <w:rFonts w:asciiTheme="minorHAnsi" w:eastAsia="Calibri" w:hAnsiTheme="minorHAnsi" w:cstheme="minorHAnsi"/>
                      <w:sz w:val="18"/>
                      <w:szCs w:val="18"/>
                    </w:rPr>
                  </w:pPr>
                </w:p>
              </w:tc>
            </w:tr>
            <w:tr w:rsidR="00112DB3" w:rsidRPr="001F3FFA" w14:paraId="4C698CD1" w14:textId="77777777" w:rsidTr="48224F0A">
              <w:trPr>
                <w:trHeight w:val="574"/>
              </w:trPr>
              <w:tc>
                <w:tcPr>
                  <w:tcW w:w="1275" w:type="dxa"/>
                  <w:tcBorders>
                    <w:left w:val="single" w:sz="6" w:space="0" w:color="000000" w:themeColor="text1"/>
                    <w:bottom w:val="single" w:sz="6" w:space="0" w:color="000000" w:themeColor="text1"/>
                    <w:right w:val="single" w:sz="6" w:space="0" w:color="000000" w:themeColor="text1"/>
                  </w:tcBorders>
                  <w:vAlign w:val="center"/>
                </w:tcPr>
                <w:p w14:paraId="2EE2810B" w14:textId="5FEA912D" w:rsidR="00112DB3" w:rsidRPr="001F3FFA" w:rsidRDefault="003E2F6C">
                  <w:pPr>
                    <w:pStyle w:val="Normal0"/>
                    <w:spacing w:line="240" w:lineRule="auto"/>
                    <w:rPr>
                      <w:rFonts w:asciiTheme="minorHAnsi" w:eastAsia="Calibri" w:hAnsiTheme="minorHAnsi" w:cstheme="minorHAnsi"/>
                      <w:b/>
                      <w:color w:val="0070C0"/>
                      <w:sz w:val="18"/>
                      <w:szCs w:val="18"/>
                    </w:rPr>
                  </w:pPr>
                  <w:r>
                    <w:rPr>
                      <w:rFonts w:asciiTheme="minorHAnsi" w:eastAsia="Calibri" w:hAnsiTheme="minorHAnsi" w:cstheme="minorHAnsi"/>
                      <w:b/>
                      <w:color w:val="0070C0"/>
                      <w:sz w:val="18"/>
                      <w:szCs w:val="18"/>
                    </w:rPr>
                    <w:t>S1 Numeracy</w:t>
                  </w:r>
                </w:p>
              </w:tc>
              <w:tc>
                <w:tcPr>
                  <w:tcW w:w="1035" w:type="dxa"/>
                  <w:tcBorders>
                    <w:bottom w:val="single" w:sz="6" w:space="0" w:color="000000" w:themeColor="text1"/>
                    <w:right w:val="single" w:sz="6" w:space="0" w:color="000000" w:themeColor="text1"/>
                  </w:tcBorders>
                  <w:vAlign w:val="center"/>
                </w:tcPr>
                <w:p w14:paraId="427D4755" w14:textId="7651C77A" w:rsidR="00112DB3" w:rsidRPr="001F3FFA" w:rsidRDefault="4FE33E78" w:rsidP="48224F0A">
                  <w:pPr>
                    <w:pStyle w:val="Normal0"/>
                    <w:spacing w:line="240" w:lineRule="auto"/>
                    <w:rPr>
                      <w:rFonts w:asciiTheme="minorHAnsi" w:eastAsia="Calibri" w:hAnsiTheme="minorHAnsi" w:cstheme="minorBidi"/>
                      <w:b/>
                      <w:bCs/>
                      <w:sz w:val="18"/>
                      <w:szCs w:val="18"/>
                    </w:rPr>
                  </w:pPr>
                  <w:r w:rsidRPr="48224F0A">
                    <w:rPr>
                      <w:rFonts w:asciiTheme="minorHAnsi" w:eastAsia="Calibri" w:hAnsiTheme="minorHAnsi" w:cstheme="minorBidi"/>
                      <w:b/>
                      <w:bCs/>
                      <w:sz w:val="18"/>
                      <w:szCs w:val="18"/>
                    </w:rPr>
                    <w:t>55</w:t>
                  </w:r>
                </w:p>
              </w:tc>
              <w:tc>
                <w:tcPr>
                  <w:tcW w:w="1035" w:type="dxa"/>
                  <w:tcBorders>
                    <w:bottom w:val="single" w:sz="6" w:space="0" w:color="000000" w:themeColor="text1"/>
                    <w:right w:val="single" w:sz="6" w:space="0" w:color="000000" w:themeColor="text1"/>
                  </w:tcBorders>
                  <w:vAlign w:val="center"/>
                </w:tcPr>
                <w:p w14:paraId="5B265487" w14:textId="0742F5CF" w:rsidR="00112DB3" w:rsidRPr="001F3FFA" w:rsidRDefault="00311DDE">
                  <w:pPr>
                    <w:pStyle w:val="Normal0"/>
                    <w:spacing w:line="240" w:lineRule="auto"/>
                    <w:rPr>
                      <w:rFonts w:asciiTheme="minorHAnsi" w:eastAsia="Calibri" w:hAnsiTheme="minorHAnsi" w:cstheme="minorHAnsi"/>
                      <w:b/>
                      <w:sz w:val="18"/>
                      <w:szCs w:val="18"/>
                    </w:rPr>
                  </w:pPr>
                  <w:r>
                    <w:rPr>
                      <w:rFonts w:asciiTheme="minorHAnsi" w:eastAsia="Calibri" w:hAnsiTheme="minorHAnsi" w:cstheme="minorHAnsi"/>
                      <w:b/>
                      <w:sz w:val="18"/>
                      <w:szCs w:val="18"/>
                    </w:rPr>
                    <w:t>3.2</w:t>
                  </w:r>
                </w:p>
              </w:tc>
              <w:tc>
                <w:tcPr>
                  <w:tcW w:w="3450" w:type="dxa"/>
                  <w:tcBorders>
                    <w:bottom w:val="single" w:sz="6" w:space="0" w:color="000000" w:themeColor="text1"/>
                    <w:right w:val="single" w:sz="6" w:space="0" w:color="000000" w:themeColor="text1"/>
                  </w:tcBorders>
                  <w:vAlign w:val="center"/>
                </w:tcPr>
                <w:p w14:paraId="569D2F44" w14:textId="77777777" w:rsidR="00112DB3" w:rsidRDefault="003E2F6C">
                  <w:pPr>
                    <w:pStyle w:val="Normal0"/>
                    <w:spacing w:line="240" w:lineRule="auto"/>
                    <w:rPr>
                      <w:rFonts w:ascii="Century Gothic" w:hAnsi="Century Gothic"/>
                      <w:sz w:val="18"/>
                      <w:szCs w:val="18"/>
                    </w:rPr>
                  </w:pPr>
                  <w:r w:rsidRPr="00311DDE">
                    <w:rPr>
                      <w:rFonts w:ascii="Century Gothic" w:hAnsi="Century Gothic"/>
                      <w:sz w:val="18"/>
                      <w:szCs w:val="18"/>
                    </w:rPr>
                    <w:t>Numeracy Recovery To maximise support will identify eligible P7 pupils via teachers and SNSA results and baseline assessment who can start with 1:1 interventions at the start of S1. Will continue to develop PSAs’ skills in the delivery of 1:1 resources to maximise interventions.</w:t>
                  </w:r>
                </w:p>
                <w:p w14:paraId="7B4FF838" w14:textId="77777777" w:rsidR="00F627BE" w:rsidRPr="00F627BE" w:rsidRDefault="00F627BE">
                  <w:pPr>
                    <w:pStyle w:val="Normal0"/>
                    <w:spacing w:line="240" w:lineRule="auto"/>
                    <w:rPr>
                      <w:rFonts w:ascii="Century Gothic" w:hAnsi="Century Gothic"/>
                      <w:sz w:val="14"/>
                      <w:szCs w:val="14"/>
                    </w:rPr>
                  </w:pPr>
                </w:p>
                <w:p w14:paraId="6885B846" w14:textId="7100AE4E" w:rsidR="00F627BE" w:rsidRPr="00311DDE" w:rsidRDefault="00F627BE">
                  <w:pPr>
                    <w:pStyle w:val="Normal0"/>
                    <w:spacing w:line="240" w:lineRule="auto"/>
                    <w:rPr>
                      <w:rFonts w:ascii="Century Gothic" w:eastAsia="Calibri" w:hAnsi="Century Gothic" w:cstheme="minorHAnsi"/>
                      <w:sz w:val="18"/>
                      <w:szCs w:val="18"/>
                    </w:rPr>
                  </w:pPr>
                  <w:r w:rsidRPr="00F627BE">
                    <w:rPr>
                      <w:rFonts w:ascii="Century Gothic" w:hAnsi="Century Gothic"/>
                      <w:sz w:val="18"/>
                      <w:szCs w:val="18"/>
                    </w:rPr>
                    <w:t>Baseline assessments have been developed to track progress at the beginning and end of the year. Gaps in baseline assessments have been identified to pinpoint ongoing targeted support. Engage with maths staff to identify termly topic work to ensure MyMaths activities are appropriate to support current learning in class.</w:t>
                  </w:r>
                </w:p>
              </w:tc>
              <w:tc>
                <w:tcPr>
                  <w:tcW w:w="2295" w:type="dxa"/>
                  <w:tcBorders>
                    <w:bottom w:val="single" w:sz="6" w:space="0" w:color="000000" w:themeColor="text1"/>
                    <w:right w:val="single" w:sz="6" w:space="0" w:color="000000" w:themeColor="text1"/>
                  </w:tcBorders>
                  <w:vAlign w:val="center"/>
                </w:tcPr>
                <w:p w14:paraId="4968694B" w14:textId="77777777" w:rsidR="00112DB3" w:rsidRDefault="00311DDE">
                  <w:pPr>
                    <w:pStyle w:val="Normal0"/>
                    <w:spacing w:line="240" w:lineRule="auto"/>
                    <w:rPr>
                      <w:rFonts w:ascii="Century Gothic" w:hAnsi="Century Gothic"/>
                      <w:sz w:val="18"/>
                      <w:szCs w:val="18"/>
                    </w:rPr>
                  </w:pPr>
                  <w:r w:rsidRPr="00311DDE">
                    <w:rPr>
                      <w:rFonts w:ascii="Century Gothic" w:hAnsi="Century Gothic"/>
                      <w:sz w:val="18"/>
                      <w:szCs w:val="18"/>
                    </w:rPr>
                    <w:t>Plus1/Power of 2 1:1 coaching intervention, minimum of 3 times per week – develops numeracy skills, mental calculations and maths confidence. Plus 1/Power of 2 baseline assessments. MyMaths – online teaching website, targeting and tracking skills.</w:t>
                  </w:r>
                </w:p>
                <w:p w14:paraId="15CB28E4" w14:textId="77777777" w:rsidR="00C4568F" w:rsidRPr="00C4568F" w:rsidRDefault="00C4568F">
                  <w:pPr>
                    <w:pStyle w:val="Normal0"/>
                    <w:spacing w:line="240" w:lineRule="auto"/>
                    <w:rPr>
                      <w:rFonts w:ascii="Century Gothic" w:hAnsi="Century Gothic"/>
                      <w:sz w:val="14"/>
                      <w:szCs w:val="14"/>
                    </w:rPr>
                  </w:pPr>
                </w:p>
                <w:p w14:paraId="6CFB5195" w14:textId="27D2810D" w:rsidR="00C4568F" w:rsidRPr="00311DDE" w:rsidRDefault="00C4568F">
                  <w:pPr>
                    <w:pStyle w:val="Normal0"/>
                    <w:spacing w:line="240" w:lineRule="auto"/>
                    <w:rPr>
                      <w:rFonts w:ascii="Century Gothic" w:eastAsia="Calibri" w:hAnsi="Century Gothic" w:cstheme="minorHAnsi"/>
                      <w:color w:val="4F81BD"/>
                      <w:sz w:val="18"/>
                      <w:szCs w:val="18"/>
                    </w:rPr>
                  </w:pPr>
                  <w:r w:rsidRPr="00C4568F">
                    <w:rPr>
                      <w:rFonts w:ascii="Century Gothic" w:hAnsi="Century Gothic"/>
                      <w:sz w:val="18"/>
                      <w:szCs w:val="18"/>
                    </w:rPr>
                    <w:t>Differentiated Schofield &amp; Syms Mental arithmetic booklets.</w:t>
                  </w:r>
                </w:p>
              </w:tc>
              <w:tc>
                <w:tcPr>
                  <w:tcW w:w="1260" w:type="dxa"/>
                  <w:tcBorders>
                    <w:bottom w:val="single" w:sz="6" w:space="0" w:color="000000" w:themeColor="text1"/>
                    <w:right w:val="single" w:sz="6" w:space="0" w:color="000000" w:themeColor="text1"/>
                  </w:tcBorders>
                  <w:vAlign w:val="center"/>
                </w:tcPr>
                <w:p w14:paraId="0075C083" w14:textId="11457F88" w:rsidR="00112DB3" w:rsidRPr="00311DDE" w:rsidRDefault="00311DDE">
                  <w:pPr>
                    <w:pStyle w:val="Normal0"/>
                    <w:rPr>
                      <w:rFonts w:ascii="Century Gothic" w:eastAsia="Calibri" w:hAnsi="Century Gothic" w:cstheme="minorHAnsi"/>
                      <w:color w:val="4F81BD"/>
                      <w:sz w:val="18"/>
                      <w:szCs w:val="18"/>
                    </w:rPr>
                  </w:pPr>
                  <w:r>
                    <w:rPr>
                      <w:rFonts w:ascii="Century Gothic" w:eastAsia="Calibri" w:hAnsi="Century Gothic" w:cstheme="minorHAnsi"/>
                      <w:color w:val="4F81BD"/>
                      <w:sz w:val="18"/>
                      <w:szCs w:val="18"/>
                    </w:rPr>
                    <w:t>K</w:t>
                  </w:r>
                  <w:r w:rsidRPr="00311DDE">
                    <w:rPr>
                      <w:rFonts w:ascii="Century Gothic" w:hAnsi="Century Gothic"/>
                      <w:sz w:val="18"/>
                      <w:szCs w:val="18"/>
                    </w:rPr>
                    <w:t>irsty Emberton/ Alli Cawte</w:t>
                  </w:r>
                </w:p>
              </w:tc>
              <w:tc>
                <w:tcPr>
                  <w:tcW w:w="4755" w:type="dxa"/>
                  <w:tcBorders>
                    <w:bottom w:val="single" w:sz="6" w:space="0" w:color="000000" w:themeColor="text1"/>
                    <w:right w:val="single" w:sz="6" w:space="0" w:color="000000" w:themeColor="text1"/>
                  </w:tcBorders>
                  <w:vAlign w:val="center"/>
                </w:tcPr>
                <w:p w14:paraId="40670CF9" w14:textId="77777777" w:rsidR="00112DB3" w:rsidRPr="001F3FFA" w:rsidRDefault="00112DB3">
                  <w:pPr>
                    <w:pStyle w:val="Normal0"/>
                    <w:spacing w:line="240" w:lineRule="auto"/>
                    <w:rPr>
                      <w:rFonts w:asciiTheme="minorHAnsi" w:eastAsia="Calibri" w:hAnsiTheme="minorHAnsi" w:cstheme="minorHAnsi"/>
                      <w:sz w:val="18"/>
                      <w:szCs w:val="18"/>
                    </w:rPr>
                  </w:pPr>
                </w:p>
              </w:tc>
            </w:tr>
            <w:tr w:rsidR="00112DB3" w:rsidRPr="001F3FFA" w14:paraId="0E14CBDF" w14:textId="77777777" w:rsidTr="48224F0A">
              <w:trPr>
                <w:trHeight w:val="574"/>
              </w:trPr>
              <w:tc>
                <w:tcPr>
                  <w:tcW w:w="1275" w:type="dxa"/>
                  <w:tcBorders>
                    <w:left w:val="single" w:sz="6" w:space="0" w:color="000000" w:themeColor="text1"/>
                    <w:bottom w:val="single" w:sz="6" w:space="0" w:color="000000" w:themeColor="text1"/>
                    <w:right w:val="single" w:sz="6" w:space="0" w:color="000000" w:themeColor="text1"/>
                  </w:tcBorders>
                  <w:vAlign w:val="center"/>
                </w:tcPr>
                <w:p w14:paraId="084C037F" w14:textId="588B0FF1" w:rsidR="00112DB3" w:rsidRPr="001F3FFA" w:rsidRDefault="003F4068">
                  <w:pPr>
                    <w:pStyle w:val="Normal0"/>
                    <w:spacing w:line="240" w:lineRule="auto"/>
                    <w:rPr>
                      <w:rFonts w:asciiTheme="minorHAnsi" w:eastAsia="Calibri" w:hAnsiTheme="minorHAnsi" w:cstheme="minorHAnsi"/>
                      <w:b/>
                      <w:color w:val="0070C0"/>
                      <w:sz w:val="18"/>
                      <w:szCs w:val="18"/>
                    </w:rPr>
                  </w:pPr>
                  <w:r>
                    <w:rPr>
                      <w:rFonts w:asciiTheme="minorHAnsi" w:eastAsia="Calibri" w:hAnsiTheme="minorHAnsi" w:cstheme="minorHAnsi"/>
                      <w:b/>
                      <w:color w:val="0070C0"/>
                      <w:sz w:val="18"/>
                      <w:szCs w:val="18"/>
                    </w:rPr>
                    <w:lastRenderedPageBreak/>
                    <w:t>S2 Numeracy</w:t>
                  </w:r>
                </w:p>
              </w:tc>
              <w:tc>
                <w:tcPr>
                  <w:tcW w:w="1035" w:type="dxa"/>
                  <w:tcBorders>
                    <w:bottom w:val="single" w:sz="6" w:space="0" w:color="000000" w:themeColor="text1"/>
                    <w:right w:val="single" w:sz="6" w:space="0" w:color="000000" w:themeColor="text1"/>
                  </w:tcBorders>
                  <w:vAlign w:val="center"/>
                </w:tcPr>
                <w:p w14:paraId="672EE33F" w14:textId="293FC8CA" w:rsidR="00112DB3" w:rsidRPr="001F3FFA" w:rsidRDefault="4CBF31C1" w:rsidP="48224F0A">
                  <w:pPr>
                    <w:pStyle w:val="Normal0"/>
                    <w:spacing w:line="240" w:lineRule="auto"/>
                    <w:rPr>
                      <w:rFonts w:asciiTheme="minorHAnsi" w:eastAsia="Calibri" w:hAnsiTheme="minorHAnsi" w:cstheme="minorBidi"/>
                      <w:b/>
                      <w:bCs/>
                      <w:sz w:val="18"/>
                      <w:szCs w:val="18"/>
                    </w:rPr>
                  </w:pPr>
                  <w:r w:rsidRPr="48224F0A">
                    <w:rPr>
                      <w:rFonts w:asciiTheme="minorHAnsi" w:eastAsia="Calibri" w:hAnsiTheme="minorHAnsi" w:cstheme="minorBidi"/>
                      <w:b/>
                      <w:bCs/>
                      <w:sz w:val="18"/>
                      <w:szCs w:val="18"/>
                    </w:rPr>
                    <w:t>22</w:t>
                  </w:r>
                </w:p>
              </w:tc>
              <w:tc>
                <w:tcPr>
                  <w:tcW w:w="1035" w:type="dxa"/>
                  <w:tcBorders>
                    <w:bottom w:val="single" w:sz="6" w:space="0" w:color="000000" w:themeColor="text1"/>
                    <w:right w:val="single" w:sz="6" w:space="0" w:color="000000" w:themeColor="text1"/>
                  </w:tcBorders>
                  <w:vAlign w:val="center"/>
                </w:tcPr>
                <w:p w14:paraId="0CD0C600" w14:textId="3C0716ED" w:rsidR="00112DB3" w:rsidRPr="001F3FFA" w:rsidRDefault="4CBF31C1" w:rsidP="48224F0A">
                  <w:pPr>
                    <w:pStyle w:val="Normal0"/>
                    <w:spacing w:line="240" w:lineRule="auto"/>
                    <w:rPr>
                      <w:rFonts w:asciiTheme="minorHAnsi" w:eastAsia="Calibri" w:hAnsiTheme="minorHAnsi" w:cstheme="minorBidi"/>
                      <w:b/>
                      <w:bCs/>
                      <w:sz w:val="18"/>
                      <w:szCs w:val="18"/>
                    </w:rPr>
                  </w:pPr>
                  <w:r w:rsidRPr="48224F0A">
                    <w:rPr>
                      <w:rFonts w:asciiTheme="minorHAnsi" w:eastAsia="Calibri" w:hAnsiTheme="minorHAnsi" w:cstheme="minorBidi"/>
                      <w:b/>
                      <w:bCs/>
                      <w:sz w:val="18"/>
                      <w:szCs w:val="18"/>
                    </w:rPr>
                    <w:t>3.2</w:t>
                  </w:r>
                </w:p>
              </w:tc>
              <w:tc>
                <w:tcPr>
                  <w:tcW w:w="3450" w:type="dxa"/>
                  <w:tcBorders>
                    <w:bottom w:val="single" w:sz="6" w:space="0" w:color="000000" w:themeColor="text1"/>
                    <w:right w:val="single" w:sz="6" w:space="0" w:color="000000" w:themeColor="text1"/>
                  </w:tcBorders>
                  <w:vAlign w:val="center"/>
                </w:tcPr>
                <w:p w14:paraId="4048A6DF" w14:textId="16338351" w:rsidR="00112DB3" w:rsidRPr="00670607" w:rsidRDefault="00670607">
                  <w:pPr>
                    <w:pStyle w:val="Normal0"/>
                    <w:spacing w:line="240" w:lineRule="auto"/>
                    <w:rPr>
                      <w:rFonts w:ascii="Century Gothic" w:eastAsia="Calibri" w:hAnsi="Century Gothic" w:cstheme="minorHAnsi"/>
                      <w:sz w:val="18"/>
                      <w:szCs w:val="18"/>
                    </w:rPr>
                  </w:pPr>
                  <w:r w:rsidRPr="00670607">
                    <w:rPr>
                      <w:rFonts w:ascii="Century Gothic" w:hAnsi="Century Gothic"/>
                      <w:sz w:val="18"/>
                      <w:szCs w:val="18"/>
                    </w:rPr>
                    <w:t>Numeracy Recovery Continue with targeted 1:1 support in S2 at the beginning of the term. Gaps in baseline assessments have been identified to pinpoint ongoing targeted support.</w:t>
                  </w:r>
                </w:p>
              </w:tc>
              <w:tc>
                <w:tcPr>
                  <w:tcW w:w="2295" w:type="dxa"/>
                  <w:tcBorders>
                    <w:bottom w:val="single" w:sz="6" w:space="0" w:color="000000" w:themeColor="text1"/>
                    <w:right w:val="single" w:sz="6" w:space="0" w:color="000000" w:themeColor="text1"/>
                  </w:tcBorders>
                  <w:vAlign w:val="center"/>
                </w:tcPr>
                <w:p w14:paraId="76EE8144" w14:textId="77777777" w:rsidR="00112DB3" w:rsidRPr="000745D5" w:rsidRDefault="000745D5">
                  <w:pPr>
                    <w:pStyle w:val="Normal0"/>
                    <w:spacing w:line="240" w:lineRule="auto"/>
                    <w:rPr>
                      <w:rFonts w:ascii="Century Gothic" w:hAnsi="Century Gothic"/>
                      <w:sz w:val="18"/>
                      <w:szCs w:val="18"/>
                    </w:rPr>
                  </w:pPr>
                  <w:r w:rsidRPr="000745D5">
                    <w:rPr>
                      <w:rFonts w:ascii="Century Gothic" w:hAnsi="Century Gothic"/>
                      <w:sz w:val="18"/>
                      <w:szCs w:val="18"/>
                    </w:rPr>
                    <w:t>Power of 2 1:1 coaching intervention, minimum of 3 times per week – develops numeracy skills, mental calculations and maths confidence.</w:t>
                  </w:r>
                </w:p>
                <w:p w14:paraId="3E368DAE" w14:textId="77DEEA0D" w:rsidR="000745D5" w:rsidRPr="000745D5" w:rsidRDefault="000745D5">
                  <w:pPr>
                    <w:pStyle w:val="Normal0"/>
                    <w:spacing w:line="240" w:lineRule="auto"/>
                    <w:rPr>
                      <w:rFonts w:ascii="Century Gothic" w:eastAsia="Calibri" w:hAnsi="Century Gothic" w:cstheme="minorHAnsi"/>
                      <w:color w:val="4F81BD"/>
                      <w:sz w:val="18"/>
                      <w:szCs w:val="18"/>
                    </w:rPr>
                  </w:pPr>
                  <w:r w:rsidRPr="000745D5">
                    <w:rPr>
                      <w:rFonts w:ascii="Century Gothic" w:hAnsi="Century Gothic"/>
                      <w:sz w:val="18"/>
                      <w:szCs w:val="18"/>
                    </w:rPr>
                    <w:t>Plus 1/Power of 2 baseline assessments. MyMaths – online teaching website, targeting and tracking skills. Differentiated Schofield &amp; Syms Mental arithmetic booklets.</w:t>
                  </w:r>
                </w:p>
              </w:tc>
              <w:tc>
                <w:tcPr>
                  <w:tcW w:w="1260" w:type="dxa"/>
                  <w:tcBorders>
                    <w:bottom w:val="single" w:sz="6" w:space="0" w:color="000000" w:themeColor="text1"/>
                    <w:right w:val="single" w:sz="6" w:space="0" w:color="000000" w:themeColor="text1"/>
                  </w:tcBorders>
                  <w:vAlign w:val="center"/>
                </w:tcPr>
                <w:p w14:paraId="4DE62FCA" w14:textId="61CAAF45" w:rsidR="00112DB3" w:rsidRPr="001F3FFA" w:rsidRDefault="002A264B">
                  <w:pPr>
                    <w:pStyle w:val="Normal0"/>
                    <w:rPr>
                      <w:rFonts w:asciiTheme="minorHAnsi" w:eastAsia="Calibri" w:hAnsiTheme="minorHAnsi" w:cstheme="minorHAnsi"/>
                      <w:color w:val="4F81BD"/>
                      <w:sz w:val="18"/>
                      <w:szCs w:val="18"/>
                    </w:rPr>
                  </w:pPr>
                  <w:r w:rsidRPr="00343A2F">
                    <w:rPr>
                      <w:rFonts w:ascii="Century Gothic" w:hAnsi="Century Gothic"/>
                      <w:sz w:val="18"/>
                      <w:szCs w:val="18"/>
                    </w:rPr>
                    <w:t>Kirsty Emberton/ Alli Cawte</w:t>
                  </w:r>
                </w:p>
              </w:tc>
              <w:tc>
                <w:tcPr>
                  <w:tcW w:w="4755" w:type="dxa"/>
                  <w:tcBorders>
                    <w:bottom w:val="single" w:sz="6" w:space="0" w:color="000000" w:themeColor="text1"/>
                    <w:right w:val="single" w:sz="6" w:space="0" w:color="000000" w:themeColor="text1"/>
                  </w:tcBorders>
                  <w:vAlign w:val="center"/>
                </w:tcPr>
                <w:p w14:paraId="12C44196" w14:textId="77777777" w:rsidR="00112DB3" w:rsidRPr="001F3FFA" w:rsidRDefault="00112DB3">
                  <w:pPr>
                    <w:pStyle w:val="Normal0"/>
                    <w:spacing w:line="240" w:lineRule="auto"/>
                    <w:rPr>
                      <w:rFonts w:asciiTheme="minorHAnsi" w:eastAsia="Calibri" w:hAnsiTheme="minorHAnsi" w:cstheme="minorHAnsi"/>
                      <w:sz w:val="18"/>
                      <w:szCs w:val="18"/>
                    </w:rPr>
                  </w:pPr>
                </w:p>
              </w:tc>
            </w:tr>
            <w:tr w:rsidR="00112DB3" w:rsidRPr="001F3FFA" w14:paraId="14447FEA" w14:textId="77777777" w:rsidTr="48224F0A">
              <w:trPr>
                <w:trHeight w:val="574"/>
              </w:trPr>
              <w:tc>
                <w:tcPr>
                  <w:tcW w:w="1275" w:type="dxa"/>
                  <w:tcBorders>
                    <w:left w:val="single" w:sz="6" w:space="0" w:color="000000" w:themeColor="text1"/>
                    <w:right w:val="single" w:sz="6" w:space="0" w:color="000000" w:themeColor="text1"/>
                  </w:tcBorders>
                  <w:vAlign w:val="center"/>
                </w:tcPr>
                <w:p w14:paraId="4EDDDC37" w14:textId="73FE3D3D" w:rsidR="00112DB3" w:rsidRPr="001F3FFA" w:rsidRDefault="003F4068">
                  <w:pPr>
                    <w:pStyle w:val="Normal0"/>
                    <w:spacing w:line="240" w:lineRule="auto"/>
                    <w:rPr>
                      <w:rFonts w:asciiTheme="minorHAnsi" w:eastAsia="Calibri" w:hAnsiTheme="minorHAnsi" w:cstheme="minorHAnsi"/>
                      <w:b/>
                      <w:color w:val="0070C0"/>
                      <w:sz w:val="18"/>
                      <w:szCs w:val="18"/>
                    </w:rPr>
                  </w:pPr>
                  <w:r>
                    <w:rPr>
                      <w:rFonts w:asciiTheme="minorHAnsi" w:eastAsia="Calibri" w:hAnsiTheme="minorHAnsi" w:cstheme="minorHAnsi"/>
                      <w:b/>
                      <w:color w:val="0070C0"/>
                      <w:sz w:val="18"/>
                      <w:szCs w:val="18"/>
                    </w:rPr>
                    <w:t>S3 Numeracy</w:t>
                  </w:r>
                </w:p>
              </w:tc>
              <w:tc>
                <w:tcPr>
                  <w:tcW w:w="1035" w:type="dxa"/>
                  <w:tcBorders>
                    <w:right w:val="single" w:sz="6" w:space="0" w:color="000000" w:themeColor="text1"/>
                  </w:tcBorders>
                  <w:vAlign w:val="center"/>
                </w:tcPr>
                <w:p w14:paraId="3055F848" w14:textId="18B81289" w:rsidR="00112DB3" w:rsidRPr="001F3FFA" w:rsidRDefault="6F20E91E" w:rsidP="48224F0A">
                  <w:pPr>
                    <w:pStyle w:val="Normal0"/>
                    <w:spacing w:line="240" w:lineRule="auto"/>
                    <w:rPr>
                      <w:rFonts w:asciiTheme="minorHAnsi" w:eastAsia="Calibri" w:hAnsiTheme="minorHAnsi" w:cstheme="minorBidi"/>
                      <w:b/>
                      <w:bCs/>
                      <w:sz w:val="18"/>
                      <w:szCs w:val="18"/>
                    </w:rPr>
                  </w:pPr>
                  <w:r w:rsidRPr="48224F0A">
                    <w:rPr>
                      <w:rFonts w:asciiTheme="minorHAnsi" w:eastAsia="Calibri" w:hAnsiTheme="minorHAnsi" w:cstheme="minorBidi"/>
                      <w:b/>
                      <w:bCs/>
                      <w:sz w:val="18"/>
                      <w:szCs w:val="18"/>
                    </w:rPr>
                    <w:t>27</w:t>
                  </w:r>
                </w:p>
              </w:tc>
              <w:tc>
                <w:tcPr>
                  <w:tcW w:w="1035" w:type="dxa"/>
                  <w:tcBorders>
                    <w:right w:val="single" w:sz="6" w:space="0" w:color="000000" w:themeColor="text1"/>
                  </w:tcBorders>
                  <w:vAlign w:val="center"/>
                </w:tcPr>
                <w:p w14:paraId="6D22B4E0" w14:textId="1FD3ACBE" w:rsidR="00112DB3" w:rsidRPr="001F3FFA" w:rsidRDefault="6F20E91E" w:rsidP="48224F0A">
                  <w:pPr>
                    <w:pStyle w:val="Normal0"/>
                    <w:spacing w:line="240" w:lineRule="auto"/>
                    <w:rPr>
                      <w:rFonts w:asciiTheme="minorHAnsi" w:eastAsia="Calibri" w:hAnsiTheme="minorHAnsi" w:cstheme="minorBidi"/>
                      <w:b/>
                      <w:bCs/>
                      <w:sz w:val="18"/>
                      <w:szCs w:val="18"/>
                    </w:rPr>
                  </w:pPr>
                  <w:r w:rsidRPr="48224F0A">
                    <w:rPr>
                      <w:rFonts w:asciiTheme="minorHAnsi" w:eastAsia="Calibri" w:hAnsiTheme="minorHAnsi" w:cstheme="minorBidi"/>
                      <w:b/>
                      <w:bCs/>
                      <w:sz w:val="18"/>
                      <w:szCs w:val="18"/>
                    </w:rPr>
                    <w:t>3.2</w:t>
                  </w:r>
                </w:p>
              </w:tc>
              <w:tc>
                <w:tcPr>
                  <w:tcW w:w="3450" w:type="dxa"/>
                  <w:tcBorders>
                    <w:right w:val="single" w:sz="6" w:space="0" w:color="000000" w:themeColor="text1"/>
                  </w:tcBorders>
                  <w:vAlign w:val="center"/>
                </w:tcPr>
                <w:p w14:paraId="6781E398" w14:textId="0D051EBE" w:rsidR="00112DB3" w:rsidRPr="00B977F1" w:rsidRDefault="00B977F1">
                  <w:pPr>
                    <w:pStyle w:val="Normal0"/>
                    <w:spacing w:line="240" w:lineRule="auto"/>
                    <w:rPr>
                      <w:rFonts w:ascii="Century Gothic" w:eastAsia="Calibri" w:hAnsi="Century Gothic" w:cstheme="minorHAnsi"/>
                      <w:sz w:val="18"/>
                      <w:szCs w:val="18"/>
                    </w:rPr>
                  </w:pPr>
                  <w:r w:rsidRPr="00B977F1">
                    <w:rPr>
                      <w:rFonts w:ascii="Century Gothic" w:hAnsi="Century Gothic"/>
                      <w:sz w:val="18"/>
                      <w:szCs w:val="18"/>
                    </w:rPr>
                    <w:t>Numeracy Recovery Continue with targeted 1:1 support in S2 at the beginning of the term. Identify learners who will be more willing to engage next year. Gaps in baseline assessments have been identified to pinpoint ongoing targeted support.</w:t>
                  </w:r>
                </w:p>
              </w:tc>
              <w:tc>
                <w:tcPr>
                  <w:tcW w:w="2295" w:type="dxa"/>
                  <w:tcBorders>
                    <w:right w:val="single" w:sz="6" w:space="0" w:color="000000" w:themeColor="text1"/>
                  </w:tcBorders>
                  <w:vAlign w:val="center"/>
                </w:tcPr>
                <w:p w14:paraId="54E5604B" w14:textId="77777777" w:rsidR="00112DB3" w:rsidRPr="009C409A" w:rsidRDefault="00920917">
                  <w:pPr>
                    <w:pStyle w:val="Normal0"/>
                    <w:spacing w:line="240" w:lineRule="auto"/>
                    <w:rPr>
                      <w:rFonts w:ascii="Century Gothic" w:hAnsi="Century Gothic"/>
                      <w:sz w:val="18"/>
                      <w:szCs w:val="18"/>
                    </w:rPr>
                  </w:pPr>
                  <w:r w:rsidRPr="009C409A">
                    <w:rPr>
                      <w:rFonts w:ascii="Century Gothic" w:hAnsi="Century Gothic"/>
                      <w:sz w:val="18"/>
                      <w:szCs w:val="18"/>
                    </w:rPr>
                    <w:t>Power of 2 1:1 coaching intervention, minimum of 3 times per week – develops numeracy skills, mental calculations and maths confidence.</w:t>
                  </w:r>
                </w:p>
                <w:p w14:paraId="28691F30" w14:textId="77777777" w:rsidR="009C409A" w:rsidRDefault="009C409A">
                  <w:pPr>
                    <w:pStyle w:val="Normal0"/>
                    <w:spacing w:line="240" w:lineRule="auto"/>
                  </w:pPr>
                </w:p>
                <w:p w14:paraId="46BC2BAA" w14:textId="77777777" w:rsidR="009C409A" w:rsidRDefault="009C409A">
                  <w:pPr>
                    <w:pStyle w:val="Normal0"/>
                    <w:spacing w:line="240" w:lineRule="auto"/>
                    <w:rPr>
                      <w:rFonts w:ascii="Century Gothic" w:hAnsi="Century Gothic"/>
                      <w:sz w:val="18"/>
                      <w:szCs w:val="18"/>
                    </w:rPr>
                  </w:pPr>
                  <w:r w:rsidRPr="009C409A">
                    <w:rPr>
                      <w:rFonts w:ascii="Century Gothic" w:hAnsi="Century Gothic"/>
                      <w:sz w:val="18"/>
                      <w:szCs w:val="18"/>
                    </w:rPr>
                    <w:t>Plus 1/Power of 2 baseline assessments. MyMaths – online teaching website, targeting and tracking skills. Differentiated Schofield &amp; Syms Mental arithmetic booklets.</w:t>
                  </w:r>
                </w:p>
                <w:p w14:paraId="34D8927E" w14:textId="77777777" w:rsidR="00D06D61" w:rsidRDefault="00D06D61">
                  <w:pPr>
                    <w:pStyle w:val="Normal0"/>
                    <w:spacing w:line="240" w:lineRule="auto"/>
                    <w:rPr>
                      <w:rFonts w:ascii="Century Gothic" w:hAnsi="Century Gothic"/>
                      <w:sz w:val="18"/>
                      <w:szCs w:val="18"/>
                    </w:rPr>
                  </w:pPr>
                </w:p>
                <w:p w14:paraId="7D051F8C" w14:textId="4D579A32" w:rsidR="00D06D61" w:rsidRPr="009C409A" w:rsidRDefault="00D06D61">
                  <w:pPr>
                    <w:pStyle w:val="Normal0"/>
                    <w:spacing w:line="240" w:lineRule="auto"/>
                    <w:rPr>
                      <w:rFonts w:ascii="Century Gothic" w:eastAsia="Calibri" w:hAnsi="Century Gothic" w:cstheme="minorHAnsi"/>
                      <w:color w:val="4F81BD"/>
                      <w:sz w:val="18"/>
                      <w:szCs w:val="18"/>
                    </w:rPr>
                  </w:pPr>
                </w:p>
              </w:tc>
              <w:tc>
                <w:tcPr>
                  <w:tcW w:w="1260" w:type="dxa"/>
                  <w:tcBorders>
                    <w:right w:val="single" w:sz="6" w:space="0" w:color="000000" w:themeColor="text1"/>
                  </w:tcBorders>
                  <w:vAlign w:val="center"/>
                </w:tcPr>
                <w:p w14:paraId="48983C30" w14:textId="7BBECCFB" w:rsidR="00112DB3" w:rsidRPr="001F3FFA" w:rsidRDefault="002A264B">
                  <w:pPr>
                    <w:pStyle w:val="Normal0"/>
                    <w:rPr>
                      <w:rFonts w:asciiTheme="minorHAnsi" w:eastAsia="Calibri" w:hAnsiTheme="minorHAnsi" w:cstheme="minorHAnsi"/>
                      <w:color w:val="4F81BD"/>
                      <w:sz w:val="18"/>
                      <w:szCs w:val="18"/>
                    </w:rPr>
                  </w:pPr>
                  <w:r w:rsidRPr="00343A2F">
                    <w:rPr>
                      <w:rFonts w:ascii="Century Gothic" w:hAnsi="Century Gothic"/>
                      <w:sz w:val="18"/>
                      <w:szCs w:val="18"/>
                    </w:rPr>
                    <w:t>Kirsty Emberton/ Alli Cawte</w:t>
                  </w:r>
                </w:p>
              </w:tc>
              <w:tc>
                <w:tcPr>
                  <w:tcW w:w="4755" w:type="dxa"/>
                  <w:tcBorders>
                    <w:right w:val="single" w:sz="6" w:space="0" w:color="000000" w:themeColor="text1"/>
                  </w:tcBorders>
                  <w:vAlign w:val="center"/>
                </w:tcPr>
                <w:p w14:paraId="1349E0DF" w14:textId="77777777" w:rsidR="00112DB3" w:rsidRPr="001F3FFA" w:rsidRDefault="00112DB3">
                  <w:pPr>
                    <w:pStyle w:val="Normal0"/>
                    <w:spacing w:line="240" w:lineRule="auto"/>
                    <w:rPr>
                      <w:rFonts w:asciiTheme="minorHAnsi" w:eastAsia="Calibri" w:hAnsiTheme="minorHAnsi" w:cstheme="minorHAnsi"/>
                      <w:sz w:val="18"/>
                      <w:szCs w:val="18"/>
                    </w:rPr>
                  </w:pPr>
                </w:p>
              </w:tc>
            </w:tr>
            <w:tr w:rsidR="0016167B" w:rsidRPr="001F3FFA" w14:paraId="2476636B" w14:textId="77777777" w:rsidTr="48224F0A">
              <w:trPr>
                <w:trHeight w:val="574"/>
              </w:trPr>
              <w:tc>
                <w:tcPr>
                  <w:tcW w:w="1275" w:type="dxa"/>
                  <w:tcBorders>
                    <w:left w:val="single" w:sz="6" w:space="0" w:color="000000" w:themeColor="text1"/>
                    <w:bottom w:val="single" w:sz="6" w:space="0" w:color="000000" w:themeColor="text1"/>
                    <w:right w:val="single" w:sz="6" w:space="0" w:color="000000" w:themeColor="text1"/>
                  </w:tcBorders>
                  <w:vAlign w:val="center"/>
                </w:tcPr>
                <w:p w14:paraId="1EDF4711" w14:textId="1F3D3F8C" w:rsidR="0016167B" w:rsidRPr="00547CCB" w:rsidRDefault="00651CEE">
                  <w:pPr>
                    <w:pStyle w:val="Normal0"/>
                    <w:spacing w:line="240" w:lineRule="auto"/>
                    <w:rPr>
                      <w:rFonts w:ascii="Century Gothic" w:eastAsia="Calibri" w:hAnsi="Century Gothic" w:cstheme="minorHAnsi"/>
                      <w:b/>
                      <w:bCs/>
                      <w:color w:val="0070C0"/>
                      <w:sz w:val="18"/>
                      <w:szCs w:val="18"/>
                    </w:rPr>
                  </w:pPr>
                  <w:r w:rsidRPr="00547CCB">
                    <w:rPr>
                      <w:rFonts w:ascii="Century Gothic" w:hAnsi="Century Gothic" w:cstheme="minorHAnsi"/>
                      <w:b/>
                      <w:bCs/>
                      <w:color w:val="2E74B5" w:themeColor="accent1" w:themeShade="BF"/>
                      <w:sz w:val="18"/>
                      <w:szCs w:val="18"/>
                    </w:rPr>
                    <w:t>HWB</w:t>
                  </w:r>
                </w:p>
              </w:tc>
              <w:tc>
                <w:tcPr>
                  <w:tcW w:w="1035" w:type="dxa"/>
                  <w:tcBorders>
                    <w:bottom w:val="single" w:sz="6" w:space="0" w:color="000000" w:themeColor="text1"/>
                    <w:right w:val="single" w:sz="6" w:space="0" w:color="000000" w:themeColor="text1"/>
                  </w:tcBorders>
                  <w:vAlign w:val="center"/>
                </w:tcPr>
                <w:p w14:paraId="76B61ECE" w14:textId="57AD8F4B" w:rsidR="0016167B" w:rsidRPr="00547CCB" w:rsidRDefault="0016167B">
                  <w:pPr>
                    <w:pStyle w:val="Normal0"/>
                    <w:spacing w:line="240" w:lineRule="auto"/>
                    <w:rPr>
                      <w:rFonts w:ascii="Century Gothic" w:eastAsia="Calibri" w:hAnsi="Century Gothic" w:cstheme="minorHAnsi"/>
                      <w:b/>
                      <w:sz w:val="18"/>
                      <w:szCs w:val="18"/>
                    </w:rPr>
                  </w:pPr>
                </w:p>
              </w:tc>
              <w:tc>
                <w:tcPr>
                  <w:tcW w:w="1035" w:type="dxa"/>
                  <w:tcBorders>
                    <w:bottom w:val="single" w:sz="6" w:space="0" w:color="000000" w:themeColor="text1"/>
                    <w:right w:val="single" w:sz="6" w:space="0" w:color="000000" w:themeColor="text1"/>
                  </w:tcBorders>
                  <w:vAlign w:val="center"/>
                </w:tcPr>
                <w:p w14:paraId="43C8B78D" w14:textId="02AAF5D5" w:rsidR="0016167B" w:rsidRPr="00547CCB" w:rsidRDefault="00547CCB">
                  <w:pPr>
                    <w:pStyle w:val="Normal0"/>
                    <w:spacing w:line="240" w:lineRule="auto"/>
                    <w:rPr>
                      <w:rFonts w:ascii="Century Gothic" w:eastAsia="Calibri" w:hAnsi="Century Gothic" w:cstheme="minorHAnsi"/>
                      <w:b/>
                      <w:sz w:val="18"/>
                      <w:szCs w:val="18"/>
                    </w:rPr>
                  </w:pPr>
                  <w:r w:rsidRPr="00547CCB">
                    <w:rPr>
                      <w:rFonts w:ascii="Century Gothic" w:hAnsi="Century Gothic"/>
                      <w:sz w:val="18"/>
                      <w:szCs w:val="18"/>
                    </w:rPr>
                    <w:t>3.1</w:t>
                  </w:r>
                </w:p>
              </w:tc>
              <w:tc>
                <w:tcPr>
                  <w:tcW w:w="3450" w:type="dxa"/>
                  <w:tcBorders>
                    <w:bottom w:val="single" w:sz="6" w:space="0" w:color="000000" w:themeColor="text1"/>
                    <w:right w:val="single" w:sz="6" w:space="0" w:color="000000" w:themeColor="text1"/>
                  </w:tcBorders>
                  <w:vAlign w:val="center"/>
                </w:tcPr>
                <w:p w14:paraId="063679A9" w14:textId="22C11B64" w:rsidR="0016167B" w:rsidRPr="00547CCB" w:rsidRDefault="00547CCB">
                  <w:pPr>
                    <w:pStyle w:val="Normal0"/>
                    <w:spacing w:line="240" w:lineRule="auto"/>
                    <w:rPr>
                      <w:rFonts w:ascii="Century Gothic" w:hAnsi="Century Gothic"/>
                      <w:sz w:val="18"/>
                      <w:szCs w:val="18"/>
                    </w:rPr>
                  </w:pPr>
                  <w:r w:rsidRPr="00547CCB">
                    <w:rPr>
                      <w:rFonts w:ascii="Century Gothic" w:hAnsi="Century Gothic"/>
                      <w:sz w:val="18"/>
                      <w:szCs w:val="18"/>
                    </w:rPr>
                    <w:t>ASNT - working with small groups; complete relevant SQA units.</w:t>
                  </w:r>
                </w:p>
              </w:tc>
              <w:tc>
                <w:tcPr>
                  <w:tcW w:w="2295" w:type="dxa"/>
                  <w:tcBorders>
                    <w:bottom w:val="single" w:sz="6" w:space="0" w:color="000000" w:themeColor="text1"/>
                    <w:right w:val="single" w:sz="6" w:space="0" w:color="000000" w:themeColor="text1"/>
                  </w:tcBorders>
                  <w:vAlign w:val="center"/>
                </w:tcPr>
                <w:p w14:paraId="72E60F46" w14:textId="0117F92D" w:rsidR="0016167B" w:rsidRPr="00547CCB" w:rsidRDefault="00547CCB">
                  <w:pPr>
                    <w:pStyle w:val="Normal0"/>
                    <w:spacing w:line="240" w:lineRule="auto"/>
                    <w:rPr>
                      <w:rFonts w:ascii="Century Gothic" w:hAnsi="Century Gothic"/>
                      <w:sz w:val="18"/>
                      <w:szCs w:val="18"/>
                    </w:rPr>
                  </w:pPr>
                  <w:r w:rsidRPr="00547CCB">
                    <w:rPr>
                      <w:rFonts w:ascii="Century Gothic" w:hAnsi="Century Gothic"/>
                      <w:sz w:val="18"/>
                      <w:szCs w:val="18"/>
                    </w:rPr>
                    <w:t>Improved attainment and attendance – in school and in class.</w:t>
                  </w:r>
                </w:p>
              </w:tc>
              <w:tc>
                <w:tcPr>
                  <w:tcW w:w="1260" w:type="dxa"/>
                  <w:tcBorders>
                    <w:bottom w:val="single" w:sz="6" w:space="0" w:color="000000" w:themeColor="text1"/>
                    <w:right w:val="single" w:sz="6" w:space="0" w:color="000000" w:themeColor="text1"/>
                  </w:tcBorders>
                  <w:vAlign w:val="center"/>
                </w:tcPr>
                <w:p w14:paraId="7EE4EA2F" w14:textId="2E966449" w:rsidR="0016167B" w:rsidRPr="00343A2F" w:rsidRDefault="00547CCB">
                  <w:pPr>
                    <w:pStyle w:val="Normal0"/>
                    <w:rPr>
                      <w:rFonts w:ascii="Century Gothic" w:hAnsi="Century Gothic"/>
                      <w:sz w:val="18"/>
                      <w:szCs w:val="18"/>
                    </w:rPr>
                  </w:pPr>
                  <w:r w:rsidRPr="00343A2F">
                    <w:rPr>
                      <w:rFonts w:ascii="Century Gothic" w:hAnsi="Century Gothic"/>
                      <w:sz w:val="18"/>
                      <w:szCs w:val="18"/>
                    </w:rPr>
                    <w:t>Kirsty Emberton/ Alli Cawte</w:t>
                  </w:r>
                </w:p>
              </w:tc>
              <w:tc>
                <w:tcPr>
                  <w:tcW w:w="4755" w:type="dxa"/>
                  <w:tcBorders>
                    <w:bottom w:val="single" w:sz="6" w:space="0" w:color="000000" w:themeColor="text1"/>
                    <w:right w:val="single" w:sz="6" w:space="0" w:color="000000" w:themeColor="text1"/>
                  </w:tcBorders>
                  <w:vAlign w:val="center"/>
                </w:tcPr>
                <w:p w14:paraId="2EF913B9" w14:textId="77777777" w:rsidR="0016167B" w:rsidRPr="001F3FFA" w:rsidRDefault="0016167B">
                  <w:pPr>
                    <w:pStyle w:val="Normal0"/>
                    <w:spacing w:line="240" w:lineRule="auto"/>
                    <w:rPr>
                      <w:rFonts w:asciiTheme="minorHAnsi" w:eastAsia="Calibri" w:hAnsiTheme="minorHAnsi" w:cstheme="minorHAnsi"/>
                      <w:sz w:val="18"/>
                      <w:szCs w:val="18"/>
                    </w:rPr>
                  </w:pPr>
                </w:p>
              </w:tc>
            </w:tr>
          </w:tbl>
          <w:p w14:paraId="6B814AA2" w14:textId="77777777" w:rsidR="00112DB3" w:rsidRPr="001F3FFA" w:rsidRDefault="00112DB3">
            <w:pPr>
              <w:pStyle w:val="Normal0"/>
              <w:tabs>
                <w:tab w:val="left" w:pos="720"/>
                <w:tab w:val="left" w:pos="1440"/>
                <w:tab w:val="left" w:pos="2160"/>
                <w:tab w:val="left" w:pos="2880"/>
                <w:tab w:val="left" w:pos="4680"/>
                <w:tab w:val="left" w:pos="5400"/>
                <w:tab w:val="right" w:pos="9000"/>
              </w:tabs>
              <w:rPr>
                <w:rFonts w:asciiTheme="minorHAnsi" w:eastAsia="Calibri" w:hAnsiTheme="minorHAnsi" w:cstheme="minorHAnsi"/>
                <w:b/>
                <w:sz w:val="18"/>
                <w:szCs w:val="18"/>
              </w:rPr>
            </w:pPr>
          </w:p>
        </w:tc>
      </w:tr>
    </w:tbl>
    <w:p w14:paraId="0C24E344" w14:textId="77777777" w:rsidR="00015837" w:rsidRDefault="00015837" w:rsidP="00112DB3">
      <w:pPr>
        <w:pStyle w:val="Normal0"/>
        <w:widowControl w:val="0"/>
        <w:pBdr>
          <w:top w:val="nil"/>
          <w:left w:val="nil"/>
          <w:bottom w:val="nil"/>
          <w:right w:val="nil"/>
          <w:between w:val="nil"/>
        </w:pBdr>
        <w:rPr>
          <w:rFonts w:ascii="Calibri" w:eastAsia="Calibri" w:hAnsi="Calibri" w:cs="Calibri"/>
          <w:b/>
          <w:sz w:val="18"/>
          <w:szCs w:val="18"/>
          <w:u w:val="single"/>
        </w:rPr>
      </w:pPr>
    </w:p>
    <w:p w14:paraId="7817CFE7" w14:textId="77777777" w:rsidR="00015837" w:rsidRDefault="00015837" w:rsidP="00112DB3">
      <w:pPr>
        <w:pStyle w:val="Normal0"/>
        <w:widowControl w:val="0"/>
        <w:pBdr>
          <w:top w:val="nil"/>
          <w:left w:val="nil"/>
          <w:bottom w:val="nil"/>
          <w:right w:val="nil"/>
          <w:between w:val="nil"/>
        </w:pBdr>
        <w:rPr>
          <w:rFonts w:ascii="Calibri" w:eastAsia="Calibri" w:hAnsi="Calibri" w:cs="Calibri"/>
          <w:b/>
          <w:sz w:val="18"/>
          <w:szCs w:val="18"/>
          <w:u w:val="single"/>
        </w:rPr>
      </w:pPr>
    </w:p>
    <w:p w14:paraId="7F769C03" w14:textId="7E2F4FDD" w:rsidR="00112DB3" w:rsidRPr="001F3FFA" w:rsidRDefault="00112DB3" w:rsidP="00112DB3">
      <w:pPr>
        <w:pStyle w:val="Normal0"/>
        <w:widowControl w:val="0"/>
        <w:pBdr>
          <w:top w:val="nil"/>
          <w:left w:val="nil"/>
          <w:bottom w:val="nil"/>
          <w:right w:val="nil"/>
          <w:between w:val="nil"/>
        </w:pBdr>
        <w:rPr>
          <w:rFonts w:ascii="Calibri" w:eastAsia="Calibri" w:hAnsi="Calibri" w:cs="Calibri"/>
          <w:b/>
          <w:sz w:val="18"/>
          <w:szCs w:val="18"/>
          <w:u w:val="single"/>
        </w:rPr>
      </w:pPr>
      <w:r w:rsidRPr="001F3FFA">
        <w:rPr>
          <w:rFonts w:ascii="Calibri" w:eastAsia="Calibri" w:hAnsi="Calibri" w:cs="Calibri"/>
          <w:b/>
          <w:sz w:val="18"/>
          <w:szCs w:val="18"/>
          <w:u w:val="single"/>
        </w:rPr>
        <w:t xml:space="preserve">Please tick which of the Following Apply </w:t>
      </w:r>
    </w:p>
    <w:p w14:paraId="74C9EF7A" w14:textId="77777777" w:rsidR="00112DB3" w:rsidRPr="001F3FFA" w:rsidRDefault="00112DB3" w:rsidP="00112DB3">
      <w:pPr>
        <w:pStyle w:val="Normal0"/>
        <w:widowControl w:val="0"/>
        <w:pBdr>
          <w:top w:val="nil"/>
          <w:left w:val="nil"/>
          <w:bottom w:val="nil"/>
          <w:right w:val="nil"/>
          <w:between w:val="nil"/>
        </w:pBdr>
        <w:rPr>
          <w:rFonts w:ascii="Calibri" w:eastAsia="Calibri" w:hAnsi="Calibri" w:cs="Calibri"/>
          <w:b/>
          <w:sz w:val="18"/>
          <w:szCs w:val="18"/>
        </w:rPr>
      </w:pPr>
      <w:r w:rsidRPr="001F3FFA">
        <w:rPr>
          <w:rFonts w:ascii="Calibri" w:eastAsia="Calibri" w:hAnsi="Calibri" w:cs="Calibri"/>
          <w:b/>
          <w:sz w:val="18"/>
          <w:szCs w:val="18"/>
        </w:rPr>
        <w:t>Is this PEF plan looking to address?</w:t>
      </w:r>
    </w:p>
    <w:tbl>
      <w:tblPr>
        <w:tblStyle w:val="TableGrid"/>
        <w:tblW w:w="0" w:type="auto"/>
        <w:tblLook w:val="04A0" w:firstRow="1" w:lastRow="0" w:firstColumn="1" w:lastColumn="0" w:noHBand="0" w:noVBand="1"/>
      </w:tblPr>
      <w:tblGrid>
        <w:gridCol w:w="5129"/>
        <w:gridCol w:w="5129"/>
        <w:gridCol w:w="5130"/>
      </w:tblGrid>
      <w:tr w:rsidR="00112DB3" w:rsidRPr="001F3FFA" w14:paraId="2A9C3EF7" w14:textId="77777777">
        <w:tc>
          <w:tcPr>
            <w:tcW w:w="5129" w:type="dxa"/>
          </w:tcPr>
          <w:p w14:paraId="313C6BE0" w14:textId="77777777" w:rsidR="00112DB3" w:rsidRPr="001F3FFA" w:rsidRDefault="00112DB3">
            <w:pPr>
              <w:pStyle w:val="Normal0"/>
              <w:widowControl w:val="0"/>
              <w:rPr>
                <w:rFonts w:ascii="Calibri" w:eastAsia="Calibri" w:hAnsi="Calibri" w:cs="Calibri"/>
                <w:b/>
                <w:sz w:val="18"/>
                <w:szCs w:val="18"/>
              </w:rPr>
            </w:pPr>
            <w:r w:rsidRPr="001F3FFA">
              <w:rPr>
                <w:rFonts w:ascii="Calibri" w:eastAsia="Calibri" w:hAnsi="Calibri" w:cs="Calibri"/>
                <w:b/>
                <w:sz w:val="18"/>
                <w:szCs w:val="18"/>
              </w:rPr>
              <w:lastRenderedPageBreak/>
              <w:t>Literacy</w:t>
            </w:r>
          </w:p>
        </w:tc>
        <w:tc>
          <w:tcPr>
            <w:tcW w:w="5129" w:type="dxa"/>
          </w:tcPr>
          <w:p w14:paraId="760347BE" w14:textId="77777777" w:rsidR="00112DB3" w:rsidRPr="001F3FFA" w:rsidRDefault="00112DB3">
            <w:pPr>
              <w:pStyle w:val="Normal0"/>
              <w:widowControl w:val="0"/>
              <w:rPr>
                <w:rFonts w:ascii="Calibri" w:eastAsia="Calibri" w:hAnsi="Calibri" w:cs="Calibri"/>
                <w:b/>
                <w:sz w:val="18"/>
                <w:szCs w:val="18"/>
              </w:rPr>
            </w:pPr>
            <w:r w:rsidRPr="001F3FFA">
              <w:rPr>
                <w:rFonts w:ascii="Calibri" w:eastAsia="Calibri" w:hAnsi="Calibri" w:cs="Calibri"/>
                <w:b/>
                <w:sz w:val="18"/>
                <w:szCs w:val="18"/>
              </w:rPr>
              <w:t>Numeracy</w:t>
            </w:r>
          </w:p>
        </w:tc>
        <w:tc>
          <w:tcPr>
            <w:tcW w:w="5130" w:type="dxa"/>
          </w:tcPr>
          <w:p w14:paraId="76E42CEC" w14:textId="77777777" w:rsidR="00112DB3" w:rsidRPr="001F3FFA" w:rsidRDefault="00112DB3">
            <w:pPr>
              <w:pStyle w:val="Normal0"/>
              <w:widowControl w:val="0"/>
              <w:rPr>
                <w:rFonts w:ascii="Calibri" w:eastAsia="Calibri" w:hAnsi="Calibri" w:cs="Calibri"/>
                <w:b/>
                <w:sz w:val="18"/>
                <w:szCs w:val="18"/>
              </w:rPr>
            </w:pPr>
            <w:r w:rsidRPr="001F3FFA">
              <w:rPr>
                <w:rFonts w:ascii="Calibri" w:eastAsia="Calibri" w:hAnsi="Calibri" w:cs="Calibri"/>
                <w:b/>
                <w:sz w:val="18"/>
                <w:szCs w:val="18"/>
              </w:rPr>
              <w:t>HWB</w:t>
            </w:r>
          </w:p>
        </w:tc>
      </w:tr>
      <w:tr w:rsidR="00112DB3" w:rsidRPr="001F3FFA" w14:paraId="3946BF13" w14:textId="77777777">
        <w:tc>
          <w:tcPr>
            <w:tcW w:w="5129" w:type="dxa"/>
          </w:tcPr>
          <w:p w14:paraId="47284C7E" w14:textId="77777777" w:rsidR="00112DB3" w:rsidRPr="001F3FFA" w:rsidRDefault="00112DB3">
            <w:pPr>
              <w:pStyle w:val="Normal0"/>
              <w:widowControl w:val="0"/>
              <w:rPr>
                <w:rFonts w:ascii="Calibri" w:eastAsia="Calibri" w:hAnsi="Calibri" w:cs="Calibri"/>
                <w:b/>
                <w:sz w:val="18"/>
                <w:szCs w:val="18"/>
              </w:rPr>
            </w:pPr>
          </w:p>
        </w:tc>
        <w:tc>
          <w:tcPr>
            <w:tcW w:w="5129" w:type="dxa"/>
          </w:tcPr>
          <w:p w14:paraId="700B518A" w14:textId="217DEB05" w:rsidR="00112DB3" w:rsidRPr="001F3FFA" w:rsidRDefault="0016167B">
            <w:pPr>
              <w:pStyle w:val="Normal0"/>
              <w:widowControl w:val="0"/>
              <w:rPr>
                <w:rFonts w:ascii="Calibri" w:eastAsia="Calibri" w:hAnsi="Calibri" w:cs="Calibri"/>
                <w:b/>
                <w:sz w:val="18"/>
                <w:szCs w:val="18"/>
              </w:rPr>
            </w:pPr>
            <w:r>
              <w:rPr>
                <w:rFonts w:ascii="Calibri" w:eastAsia="Calibri" w:hAnsi="Calibri" w:cs="Calibri"/>
                <w:b/>
                <w:sz w:val="18"/>
                <w:szCs w:val="18"/>
              </w:rPr>
              <w:t>Yes</w:t>
            </w:r>
          </w:p>
        </w:tc>
        <w:tc>
          <w:tcPr>
            <w:tcW w:w="5130" w:type="dxa"/>
          </w:tcPr>
          <w:p w14:paraId="7D441E2E" w14:textId="3DA956FB" w:rsidR="00112DB3" w:rsidRPr="001F3FFA" w:rsidRDefault="0016167B">
            <w:pPr>
              <w:pStyle w:val="Normal0"/>
              <w:widowControl w:val="0"/>
              <w:rPr>
                <w:rFonts w:ascii="Calibri" w:eastAsia="Calibri" w:hAnsi="Calibri" w:cs="Calibri"/>
                <w:b/>
                <w:sz w:val="18"/>
                <w:szCs w:val="18"/>
              </w:rPr>
            </w:pPr>
            <w:r>
              <w:rPr>
                <w:rFonts w:ascii="Calibri" w:eastAsia="Calibri" w:hAnsi="Calibri" w:cs="Calibri"/>
                <w:b/>
                <w:sz w:val="18"/>
                <w:szCs w:val="18"/>
              </w:rPr>
              <w:t>Yes</w:t>
            </w:r>
          </w:p>
        </w:tc>
      </w:tr>
    </w:tbl>
    <w:p w14:paraId="6A1D1930" w14:textId="77777777" w:rsidR="00112DB3" w:rsidRPr="001F3FFA" w:rsidRDefault="00112DB3" w:rsidP="00112DB3">
      <w:pPr>
        <w:pStyle w:val="Normal0"/>
        <w:widowControl w:val="0"/>
        <w:pBdr>
          <w:top w:val="nil"/>
          <w:left w:val="nil"/>
          <w:bottom w:val="nil"/>
          <w:right w:val="nil"/>
          <w:between w:val="nil"/>
        </w:pBdr>
        <w:rPr>
          <w:rFonts w:ascii="Calibri" w:eastAsia="Calibri" w:hAnsi="Calibri" w:cs="Calibri"/>
          <w:b/>
          <w:sz w:val="18"/>
          <w:szCs w:val="18"/>
        </w:rPr>
      </w:pPr>
    </w:p>
    <w:p w14:paraId="795C25BE" w14:textId="77777777" w:rsidR="00112DB3" w:rsidRPr="001F3FFA" w:rsidRDefault="00112DB3" w:rsidP="00112DB3">
      <w:pPr>
        <w:pStyle w:val="Normal0"/>
        <w:widowControl w:val="0"/>
        <w:pBdr>
          <w:top w:val="nil"/>
          <w:left w:val="nil"/>
          <w:bottom w:val="nil"/>
          <w:right w:val="nil"/>
          <w:between w:val="nil"/>
        </w:pBdr>
        <w:rPr>
          <w:rFonts w:ascii="Calibri" w:eastAsia="Calibri" w:hAnsi="Calibri" w:cs="Calibri"/>
          <w:b/>
          <w:sz w:val="18"/>
          <w:szCs w:val="18"/>
        </w:rPr>
      </w:pPr>
      <w:r w:rsidRPr="001F3FFA">
        <w:rPr>
          <w:rFonts w:ascii="Calibri" w:eastAsia="Calibri" w:hAnsi="Calibri" w:cs="Calibri"/>
          <w:b/>
          <w:sz w:val="18"/>
          <w:szCs w:val="18"/>
        </w:rPr>
        <w:t>What is the focus of this PEF plan?</w:t>
      </w:r>
    </w:p>
    <w:tbl>
      <w:tblPr>
        <w:tblStyle w:val="TableGrid"/>
        <w:tblW w:w="0" w:type="auto"/>
        <w:tblLook w:val="04A0" w:firstRow="1" w:lastRow="0" w:firstColumn="1" w:lastColumn="0" w:noHBand="0" w:noVBand="1"/>
      </w:tblPr>
      <w:tblGrid>
        <w:gridCol w:w="3077"/>
        <w:gridCol w:w="3077"/>
        <w:gridCol w:w="3078"/>
        <w:gridCol w:w="3078"/>
        <w:gridCol w:w="3078"/>
      </w:tblGrid>
      <w:tr w:rsidR="00112DB3" w:rsidRPr="001F3FFA" w14:paraId="6ED34E98" w14:textId="77777777">
        <w:tc>
          <w:tcPr>
            <w:tcW w:w="3077" w:type="dxa"/>
          </w:tcPr>
          <w:p w14:paraId="0D0B81B7" w14:textId="77777777" w:rsidR="00112DB3" w:rsidRPr="001F3FFA" w:rsidRDefault="00112DB3">
            <w:pPr>
              <w:pStyle w:val="Normal0"/>
              <w:widowControl w:val="0"/>
              <w:rPr>
                <w:rFonts w:ascii="Calibri" w:eastAsia="Calibri" w:hAnsi="Calibri" w:cs="Calibri"/>
                <w:b/>
                <w:sz w:val="18"/>
                <w:szCs w:val="18"/>
              </w:rPr>
            </w:pPr>
            <w:r w:rsidRPr="001F3FFA">
              <w:rPr>
                <w:rFonts w:ascii="Calibri" w:eastAsia="Calibri" w:hAnsi="Calibri" w:cs="Calibri"/>
                <w:b/>
                <w:sz w:val="18"/>
                <w:szCs w:val="18"/>
              </w:rPr>
              <w:t>Attainment</w:t>
            </w:r>
          </w:p>
        </w:tc>
        <w:tc>
          <w:tcPr>
            <w:tcW w:w="3077" w:type="dxa"/>
          </w:tcPr>
          <w:p w14:paraId="0D7C13AA" w14:textId="77777777" w:rsidR="00112DB3" w:rsidRPr="001F3FFA" w:rsidRDefault="00112DB3">
            <w:pPr>
              <w:pStyle w:val="Normal0"/>
              <w:widowControl w:val="0"/>
              <w:rPr>
                <w:rFonts w:ascii="Calibri" w:eastAsia="Calibri" w:hAnsi="Calibri" w:cs="Calibri"/>
                <w:b/>
                <w:sz w:val="18"/>
                <w:szCs w:val="18"/>
              </w:rPr>
            </w:pPr>
            <w:r w:rsidRPr="001F3FFA">
              <w:rPr>
                <w:rFonts w:ascii="Calibri" w:eastAsia="Calibri" w:hAnsi="Calibri" w:cs="Calibri"/>
                <w:b/>
                <w:sz w:val="18"/>
                <w:szCs w:val="18"/>
              </w:rPr>
              <w:t>Attendance</w:t>
            </w:r>
          </w:p>
        </w:tc>
        <w:tc>
          <w:tcPr>
            <w:tcW w:w="3078" w:type="dxa"/>
          </w:tcPr>
          <w:p w14:paraId="6C0B0D7D" w14:textId="77777777" w:rsidR="00112DB3" w:rsidRPr="001F3FFA" w:rsidRDefault="00112DB3">
            <w:pPr>
              <w:pStyle w:val="Normal0"/>
              <w:widowControl w:val="0"/>
              <w:rPr>
                <w:rFonts w:ascii="Calibri" w:eastAsia="Calibri" w:hAnsi="Calibri" w:cs="Calibri"/>
                <w:b/>
                <w:sz w:val="18"/>
                <w:szCs w:val="18"/>
              </w:rPr>
            </w:pPr>
            <w:r w:rsidRPr="001F3FFA">
              <w:rPr>
                <w:rFonts w:ascii="Calibri" w:eastAsia="Calibri" w:hAnsi="Calibri" w:cs="Calibri"/>
                <w:b/>
                <w:sz w:val="18"/>
                <w:szCs w:val="18"/>
              </w:rPr>
              <w:t>Inclusion/Exclusion</w:t>
            </w:r>
          </w:p>
        </w:tc>
        <w:tc>
          <w:tcPr>
            <w:tcW w:w="3078" w:type="dxa"/>
          </w:tcPr>
          <w:p w14:paraId="7F115F1B" w14:textId="77777777" w:rsidR="00112DB3" w:rsidRPr="001F3FFA" w:rsidRDefault="00112DB3">
            <w:pPr>
              <w:pStyle w:val="Normal0"/>
              <w:widowControl w:val="0"/>
              <w:rPr>
                <w:rFonts w:ascii="Calibri" w:eastAsia="Calibri" w:hAnsi="Calibri" w:cs="Calibri"/>
                <w:b/>
                <w:sz w:val="18"/>
                <w:szCs w:val="18"/>
              </w:rPr>
            </w:pPr>
            <w:r w:rsidRPr="001F3FFA">
              <w:rPr>
                <w:rFonts w:ascii="Calibri" w:eastAsia="Calibri" w:hAnsi="Calibri" w:cs="Calibri"/>
                <w:b/>
                <w:sz w:val="18"/>
                <w:szCs w:val="18"/>
              </w:rPr>
              <w:t>Engagement</w:t>
            </w:r>
          </w:p>
        </w:tc>
        <w:tc>
          <w:tcPr>
            <w:tcW w:w="3078" w:type="dxa"/>
          </w:tcPr>
          <w:p w14:paraId="587A81D3" w14:textId="77777777" w:rsidR="00112DB3" w:rsidRPr="001F3FFA" w:rsidRDefault="00112DB3">
            <w:pPr>
              <w:pStyle w:val="Normal0"/>
              <w:widowControl w:val="0"/>
              <w:rPr>
                <w:rFonts w:ascii="Calibri" w:eastAsia="Calibri" w:hAnsi="Calibri" w:cs="Calibri"/>
                <w:b/>
                <w:sz w:val="18"/>
                <w:szCs w:val="18"/>
              </w:rPr>
            </w:pPr>
            <w:r w:rsidRPr="001F3FFA">
              <w:rPr>
                <w:rFonts w:ascii="Calibri" w:eastAsia="Calibri" w:hAnsi="Calibri" w:cs="Calibri"/>
                <w:b/>
                <w:sz w:val="18"/>
                <w:szCs w:val="18"/>
              </w:rPr>
              <w:t>Participation</w:t>
            </w:r>
          </w:p>
        </w:tc>
      </w:tr>
      <w:tr w:rsidR="00112DB3" w:rsidRPr="001F3FFA" w14:paraId="34BC35DC" w14:textId="77777777">
        <w:tc>
          <w:tcPr>
            <w:tcW w:w="3077" w:type="dxa"/>
          </w:tcPr>
          <w:p w14:paraId="3B7B2058" w14:textId="1BF80D7A" w:rsidR="00112DB3" w:rsidRPr="001F3FFA" w:rsidRDefault="0016167B">
            <w:pPr>
              <w:pStyle w:val="Normal0"/>
              <w:widowControl w:val="0"/>
              <w:rPr>
                <w:rFonts w:ascii="Calibri" w:eastAsia="Calibri" w:hAnsi="Calibri" w:cs="Calibri"/>
                <w:b/>
                <w:sz w:val="18"/>
                <w:szCs w:val="18"/>
              </w:rPr>
            </w:pPr>
            <w:r>
              <w:rPr>
                <w:rFonts w:ascii="Calibri" w:eastAsia="Calibri" w:hAnsi="Calibri" w:cs="Calibri"/>
                <w:b/>
                <w:sz w:val="18"/>
                <w:szCs w:val="18"/>
              </w:rPr>
              <w:t>Yes</w:t>
            </w:r>
          </w:p>
        </w:tc>
        <w:tc>
          <w:tcPr>
            <w:tcW w:w="3077" w:type="dxa"/>
          </w:tcPr>
          <w:p w14:paraId="7D94A502" w14:textId="360252E5" w:rsidR="00112DB3" w:rsidRPr="001F3FFA" w:rsidRDefault="0016167B">
            <w:pPr>
              <w:pStyle w:val="Normal0"/>
              <w:widowControl w:val="0"/>
              <w:rPr>
                <w:rFonts w:ascii="Calibri" w:eastAsia="Calibri" w:hAnsi="Calibri" w:cs="Calibri"/>
                <w:b/>
                <w:sz w:val="18"/>
                <w:szCs w:val="18"/>
              </w:rPr>
            </w:pPr>
            <w:r>
              <w:rPr>
                <w:rFonts w:ascii="Calibri" w:eastAsia="Calibri" w:hAnsi="Calibri" w:cs="Calibri"/>
                <w:b/>
                <w:sz w:val="18"/>
                <w:szCs w:val="18"/>
              </w:rPr>
              <w:t>Yes</w:t>
            </w:r>
          </w:p>
        </w:tc>
        <w:tc>
          <w:tcPr>
            <w:tcW w:w="3078" w:type="dxa"/>
          </w:tcPr>
          <w:p w14:paraId="4A8B4426" w14:textId="0715A570" w:rsidR="00112DB3" w:rsidRPr="001F3FFA" w:rsidRDefault="0016167B">
            <w:pPr>
              <w:pStyle w:val="Normal0"/>
              <w:widowControl w:val="0"/>
              <w:rPr>
                <w:rFonts w:ascii="Calibri" w:eastAsia="Calibri" w:hAnsi="Calibri" w:cs="Calibri"/>
                <w:b/>
                <w:sz w:val="18"/>
                <w:szCs w:val="18"/>
              </w:rPr>
            </w:pPr>
            <w:r>
              <w:rPr>
                <w:rFonts w:ascii="Calibri" w:eastAsia="Calibri" w:hAnsi="Calibri" w:cs="Calibri"/>
                <w:b/>
                <w:sz w:val="18"/>
                <w:szCs w:val="18"/>
              </w:rPr>
              <w:t>Yes</w:t>
            </w:r>
          </w:p>
        </w:tc>
        <w:tc>
          <w:tcPr>
            <w:tcW w:w="3078" w:type="dxa"/>
          </w:tcPr>
          <w:p w14:paraId="5BC23A8C" w14:textId="746DF02E" w:rsidR="00112DB3" w:rsidRPr="001F3FFA" w:rsidRDefault="0016167B">
            <w:pPr>
              <w:pStyle w:val="Normal0"/>
              <w:widowControl w:val="0"/>
              <w:rPr>
                <w:rFonts w:ascii="Calibri" w:eastAsia="Calibri" w:hAnsi="Calibri" w:cs="Calibri"/>
                <w:b/>
                <w:sz w:val="18"/>
                <w:szCs w:val="18"/>
              </w:rPr>
            </w:pPr>
            <w:r>
              <w:rPr>
                <w:rFonts w:ascii="Calibri" w:eastAsia="Calibri" w:hAnsi="Calibri" w:cs="Calibri"/>
                <w:b/>
                <w:sz w:val="18"/>
                <w:szCs w:val="18"/>
              </w:rPr>
              <w:t>Yes</w:t>
            </w:r>
          </w:p>
        </w:tc>
        <w:tc>
          <w:tcPr>
            <w:tcW w:w="3078" w:type="dxa"/>
          </w:tcPr>
          <w:p w14:paraId="454CF768" w14:textId="69E9A585" w:rsidR="00112DB3" w:rsidRPr="001F3FFA" w:rsidRDefault="0016167B">
            <w:pPr>
              <w:pStyle w:val="Normal0"/>
              <w:widowControl w:val="0"/>
              <w:rPr>
                <w:rFonts w:ascii="Calibri" w:eastAsia="Calibri" w:hAnsi="Calibri" w:cs="Calibri"/>
                <w:b/>
                <w:sz w:val="18"/>
                <w:szCs w:val="18"/>
              </w:rPr>
            </w:pPr>
            <w:r>
              <w:rPr>
                <w:rFonts w:ascii="Calibri" w:eastAsia="Calibri" w:hAnsi="Calibri" w:cs="Calibri"/>
                <w:b/>
                <w:sz w:val="18"/>
                <w:szCs w:val="18"/>
              </w:rPr>
              <w:t>Yes</w:t>
            </w:r>
          </w:p>
        </w:tc>
      </w:tr>
    </w:tbl>
    <w:p w14:paraId="7949A21F" w14:textId="77777777" w:rsidR="003B38DF" w:rsidRDefault="003B38DF" w:rsidP="0056591C">
      <w:pPr>
        <w:rPr>
          <w:rFonts w:ascii="Calibri" w:eastAsia="Calibri" w:hAnsi="Calibri" w:cs="Calibri"/>
          <w:b/>
          <w:sz w:val="18"/>
          <w:szCs w:val="18"/>
          <w:u w:val="single"/>
        </w:rPr>
      </w:pPr>
    </w:p>
    <w:p w14:paraId="62EA471E" w14:textId="7E0AA42F" w:rsidR="00112DB3" w:rsidRDefault="00112DB3" w:rsidP="0056591C">
      <w:pPr>
        <w:rPr>
          <w:rFonts w:ascii="Calibri" w:eastAsia="Calibri" w:hAnsi="Calibri" w:cs="Calibri"/>
          <w:b/>
          <w:sz w:val="28"/>
          <w:szCs w:val="28"/>
          <w:u w:val="single"/>
        </w:rPr>
      </w:pPr>
      <w:r w:rsidRPr="001977E5">
        <w:rPr>
          <w:rFonts w:ascii="Calibri" w:eastAsia="Calibri" w:hAnsi="Calibri" w:cs="Calibri"/>
          <w:b/>
          <w:sz w:val="28"/>
          <w:szCs w:val="28"/>
          <w:u w:val="single"/>
        </w:rPr>
        <w:t>Financial Breakdown</w:t>
      </w:r>
      <w:r>
        <w:rPr>
          <w:rFonts w:ascii="Calibri" w:eastAsia="Calibri" w:hAnsi="Calibri" w:cs="Calibri"/>
          <w:b/>
          <w:sz w:val="28"/>
          <w:szCs w:val="28"/>
          <w:u w:val="single"/>
        </w:rPr>
        <w:t xml:space="preserve"> </w:t>
      </w:r>
    </w:p>
    <w:p w14:paraId="50B744DB" w14:textId="77777777" w:rsidR="00112DB3" w:rsidRPr="008B39B3" w:rsidRDefault="00112DB3" w:rsidP="00112DB3">
      <w:pPr>
        <w:pStyle w:val="Normal0"/>
        <w:widowControl w:val="0"/>
        <w:pBdr>
          <w:top w:val="nil"/>
          <w:left w:val="nil"/>
          <w:bottom w:val="nil"/>
          <w:right w:val="nil"/>
          <w:between w:val="nil"/>
        </w:pBdr>
        <w:rPr>
          <w:rFonts w:ascii="Calibri" w:eastAsia="Calibri" w:hAnsi="Calibri" w:cs="Calibri"/>
          <w:bCs/>
          <w:sz w:val="20"/>
          <w:szCs w:val="20"/>
        </w:rPr>
      </w:pPr>
      <w:r>
        <w:rPr>
          <w:rFonts w:ascii="Calibri" w:eastAsia="Calibri" w:hAnsi="Calibri" w:cs="Calibri"/>
          <w:bCs/>
          <w:sz w:val="20"/>
          <w:szCs w:val="20"/>
        </w:rPr>
        <w:t>All Funding should be spent in the academic year it is intended, there should be No Carry Forwards , this is the terms and conditions of the Scottish Government Grant</w:t>
      </w:r>
      <w:r w:rsidRPr="008B39B3">
        <w:rPr>
          <w:rFonts w:ascii="Calibri" w:eastAsia="Calibri" w:hAnsi="Calibri" w:cs="Calibri"/>
          <w:bCs/>
          <w:sz w:val="20"/>
          <w:szCs w:val="20"/>
        </w:rPr>
        <w:t xml:space="preserve">. </w:t>
      </w:r>
      <w:r>
        <w:rPr>
          <w:rFonts w:ascii="Calibri" w:eastAsia="Calibri" w:hAnsi="Calibri" w:cs="Calibri"/>
          <w:bCs/>
          <w:sz w:val="20"/>
          <w:szCs w:val="20"/>
        </w:rPr>
        <w:t xml:space="preserve">If unsure, please contact Julia Short for assistance. </w:t>
      </w:r>
      <w:r w:rsidRPr="004461F9">
        <w:rPr>
          <w:rFonts w:ascii="Calibri" w:eastAsia="Calibri" w:hAnsi="Calibri" w:cs="Calibri"/>
          <w:bCs/>
          <w:color w:val="FF0000"/>
          <w:sz w:val="20"/>
          <w:szCs w:val="20"/>
        </w:rPr>
        <w:t>Figures provided below will be approx. and should be reviewed throughout the year</w:t>
      </w:r>
      <w:r>
        <w:rPr>
          <w:rFonts w:ascii="Calibri" w:eastAsia="Calibri" w:hAnsi="Calibri" w:cs="Calibri"/>
          <w:bCs/>
          <w:sz w:val="20"/>
          <w:szCs w:val="20"/>
        </w:rPr>
        <w:t>.</w:t>
      </w:r>
    </w:p>
    <w:p w14:paraId="21D9622C" w14:textId="77777777" w:rsidR="00112DB3" w:rsidRPr="008B39B3" w:rsidRDefault="00112DB3" w:rsidP="00112DB3">
      <w:pPr>
        <w:pStyle w:val="Normal0"/>
        <w:widowControl w:val="0"/>
        <w:pBdr>
          <w:top w:val="nil"/>
          <w:left w:val="nil"/>
          <w:bottom w:val="nil"/>
          <w:right w:val="nil"/>
          <w:between w:val="nil"/>
        </w:pBdr>
        <w:rPr>
          <w:rFonts w:ascii="Calibri" w:eastAsia="Calibri" w:hAnsi="Calibri" w:cs="Calibri"/>
          <w:bCs/>
          <w:sz w:val="20"/>
          <w:szCs w:val="20"/>
        </w:rPr>
      </w:pPr>
    </w:p>
    <w:tbl>
      <w:tblPr>
        <w:tblStyle w:val="TableGrid"/>
        <w:tblW w:w="0" w:type="auto"/>
        <w:tblLook w:val="04A0" w:firstRow="1" w:lastRow="0" w:firstColumn="1" w:lastColumn="0" w:noHBand="0" w:noVBand="1"/>
      </w:tblPr>
      <w:tblGrid>
        <w:gridCol w:w="3246"/>
        <w:gridCol w:w="1285"/>
      </w:tblGrid>
      <w:tr w:rsidR="00112DB3" w14:paraId="350D6018" w14:textId="77777777">
        <w:tc>
          <w:tcPr>
            <w:tcW w:w="3246" w:type="dxa"/>
          </w:tcPr>
          <w:p w14:paraId="2B97F8F1" w14:textId="77777777" w:rsidR="00112DB3" w:rsidRPr="00151A6A" w:rsidRDefault="00112DB3">
            <w:pPr>
              <w:pStyle w:val="Normal0"/>
              <w:widowControl w:val="0"/>
              <w:rPr>
                <w:rFonts w:ascii="Calibri" w:eastAsia="Calibri" w:hAnsi="Calibri" w:cs="Calibri"/>
                <w:b/>
                <w:sz w:val="20"/>
                <w:szCs w:val="20"/>
                <w:highlight w:val="yellow"/>
                <w:u w:val="single"/>
              </w:rPr>
            </w:pPr>
            <w:r w:rsidRPr="00151A6A">
              <w:rPr>
                <w:rFonts w:ascii="Calibri" w:eastAsia="Calibri" w:hAnsi="Calibri" w:cs="Calibri"/>
                <w:b/>
                <w:sz w:val="20"/>
                <w:szCs w:val="20"/>
                <w:highlight w:val="yellow"/>
                <w:u w:val="single"/>
              </w:rPr>
              <w:t>Funding (A)</w:t>
            </w:r>
          </w:p>
        </w:tc>
        <w:tc>
          <w:tcPr>
            <w:tcW w:w="1285" w:type="dxa"/>
          </w:tcPr>
          <w:p w14:paraId="00360FEB" w14:textId="77777777" w:rsidR="00112DB3" w:rsidRPr="00151A6A" w:rsidRDefault="00112DB3">
            <w:pPr>
              <w:pStyle w:val="Normal0"/>
              <w:widowControl w:val="0"/>
              <w:rPr>
                <w:rFonts w:ascii="Calibri" w:eastAsia="Calibri" w:hAnsi="Calibri" w:cs="Calibri"/>
                <w:b/>
                <w:sz w:val="20"/>
                <w:szCs w:val="20"/>
                <w:highlight w:val="yellow"/>
              </w:rPr>
            </w:pPr>
            <w:r w:rsidRPr="00151A6A">
              <w:rPr>
                <w:rFonts w:ascii="Calibri" w:eastAsia="Calibri" w:hAnsi="Calibri" w:cs="Calibri"/>
                <w:b/>
                <w:sz w:val="20"/>
                <w:szCs w:val="20"/>
                <w:highlight w:val="yellow"/>
              </w:rPr>
              <w:t>£</w:t>
            </w:r>
          </w:p>
        </w:tc>
      </w:tr>
      <w:tr w:rsidR="00112DB3" w14:paraId="3BB5E617" w14:textId="77777777">
        <w:tc>
          <w:tcPr>
            <w:tcW w:w="3246" w:type="dxa"/>
          </w:tcPr>
          <w:p w14:paraId="5D2C5BA0" w14:textId="77777777" w:rsidR="00112DB3" w:rsidRPr="00151A6A" w:rsidRDefault="00112DB3">
            <w:pPr>
              <w:pStyle w:val="Normal0"/>
              <w:widowControl w:val="0"/>
              <w:rPr>
                <w:rFonts w:ascii="Calibri" w:eastAsia="Calibri" w:hAnsi="Calibri" w:cs="Calibri"/>
                <w:b/>
                <w:sz w:val="20"/>
                <w:szCs w:val="20"/>
                <w:highlight w:val="yellow"/>
              </w:rPr>
            </w:pPr>
            <w:r w:rsidRPr="00151A6A">
              <w:rPr>
                <w:rFonts w:ascii="Calibri" w:eastAsia="Calibri" w:hAnsi="Calibri" w:cs="Calibri"/>
                <w:b/>
                <w:sz w:val="20"/>
                <w:szCs w:val="20"/>
                <w:highlight w:val="yellow"/>
              </w:rPr>
              <w:t xml:space="preserve">PEF allocation 2024/25 </w:t>
            </w:r>
          </w:p>
        </w:tc>
        <w:tc>
          <w:tcPr>
            <w:tcW w:w="1285" w:type="dxa"/>
          </w:tcPr>
          <w:p w14:paraId="09C3E85D" w14:textId="0E961FBC" w:rsidR="00112DB3" w:rsidRPr="00151A6A" w:rsidRDefault="00F516B7">
            <w:pPr>
              <w:pStyle w:val="Normal0"/>
              <w:widowControl w:val="0"/>
              <w:rPr>
                <w:rFonts w:ascii="Calibri" w:eastAsia="Calibri" w:hAnsi="Calibri" w:cs="Calibri"/>
                <w:b/>
                <w:sz w:val="20"/>
                <w:szCs w:val="20"/>
                <w:highlight w:val="yellow"/>
              </w:rPr>
            </w:pPr>
            <w:r>
              <w:t>23,275.00</w:t>
            </w:r>
          </w:p>
        </w:tc>
      </w:tr>
    </w:tbl>
    <w:p w14:paraId="4C48E3EF" w14:textId="77777777" w:rsidR="00112DB3" w:rsidRDefault="00112DB3" w:rsidP="00112DB3">
      <w:pPr>
        <w:pStyle w:val="Normal0"/>
        <w:widowControl w:val="0"/>
        <w:pBdr>
          <w:top w:val="nil"/>
          <w:left w:val="nil"/>
          <w:bottom w:val="nil"/>
          <w:right w:val="nil"/>
          <w:between w:val="nil"/>
        </w:pBdr>
        <w:rPr>
          <w:rFonts w:ascii="Calibri" w:eastAsia="Calibri" w:hAnsi="Calibri" w:cs="Calibri"/>
          <w:b/>
          <w:sz w:val="20"/>
          <w:szCs w:val="20"/>
        </w:rPr>
      </w:pPr>
    </w:p>
    <w:tbl>
      <w:tblPr>
        <w:tblStyle w:val="TableGrid"/>
        <w:tblW w:w="0" w:type="auto"/>
        <w:tblLook w:val="04A0" w:firstRow="1" w:lastRow="0" w:firstColumn="1" w:lastColumn="0" w:noHBand="0" w:noVBand="1"/>
      </w:tblPr>
      <w:tblGrid>
        <w:gridCol w:w="2376"/>
        <w:gridCol w:w="574"/>
        <w:gridCol w:w="731"/>
        <w:gridCol w:w="1276"/>
        <w:gridCol w:w="1417"/>
        <w:gridCol w:w="851"/>
        <w:gridCol w:w="2126"/>
      </w:tblGrid>
      <w:tr w:rsidR="00112DB3" w14:paraId="2485ED7D" w14:textId="77777777">
        <w:tc>
          <w:tcPr>
            <w:tcW w:w="3681" w:type="dxa"/>
            <w:gridSpan w:val="3"/>
          </w:tcPr>
          <w:p w14:paraId="235D3107" w14:textId="77777777" w:rsidR="00112DB3" w:rsidRPr="00EA1BBC" w:rsidRDefault="00112DB3">
            <w:pPr>
              <w:pStyle w:val="Normal0"/>
              <w:widowControl w:val="0"/>
              <w:rPr>
                <w:rFonts w:ascii="Calibri" w:eastAsia="Calibri" w:hAnsi="Calibri" w:cs="Calibri"/>
                <w:b/>
                <w:sz w:val="20"/>
                <w:szCs w:val="20"/>
                <w:u w:val="single"/>
              </w:rPr>
            </w:pPr>
            <w:r w:rsidRPr="008B39B3">
              <w:rPr>
                <w:rFonts w:ascii="Calibri" w:eastAsia="Calibri" w:hAnsi="Calibri" w:cs="Calibri"/>
                <w:b/>
                <w:sz w:val="20"/>
                <w:szCs w:val="20"/>
                <w:highlight w:val="cyan"/>
                <w:u w:val="single"/>
              </w:rPr>
              <w:t>Partner Services/Highland Council</w:t>
            </w:r>
            <w:r>
              <w:rPr>
                <w:rFonts w:ascii="Calibri" w:eastAsia="Calibri" w:hAnsi="Calibri" w:cs="Calibri"/>
                <w:b/>
                <w:sz w:val="20"/>
                <w:szCs w:val="20"/>
                <w:u w:val="single"/>
              </w:rPr>
              <w:t xml:space="preserve">  </w:t>
            </w:r>
          </w:p>
        </w:tc>
        <w:tc>
          <w:tcPr>
            <w:tcW w:w="2693" w:type="dxa"/>
            <w:gridSpan w:val="2"/>
          </w:tcPr>
          <w:p w14:paraId="492E8DEB" w14:textId="77777777" w:rsidR="00112DB3" w:rsidRDefault="00112DB3">
            <w:pPr>
              <w:pStyle w:val="Normal0"/>
              <w:widowControl w:val="0"/>
              <w:rPr>
                <w:rFonts w:ascii="Calibri" w:eastAsia="Calibri" w:hAnsi="Calibri" w:cs="Calibri"/>
                <w:b/>
                <w:sz w:val="20"/>
                <w:szCs w:val="20"/>
              </w:rPr>
            </w:pPr>
          </w:p>
        </w:tc>
        <w:tc>
          <w:tcPr>
            <w:tcW w:w="2977" w:type="dxa"/>
            <w:gridSpan w:val="2"/>
          </w:tcPr>
          <w:p w14:paraId="1A0748F0" w14:textId="77777777" w:rsidR="00112DB3" w:rsidRDefault="00112DB3">
            <w:pPr>
              <w:pStyle w:val="Normal0"/>
              <w:widowControl w:val="0"/>
              <w:rPr>
                <w:rFonts w:ascii="Calibri" w:eastAsia="Calibri" w:hAnsi="Calibri" w:cs="Calibri"/>
                <w:b/>
                <w:sz w:val="20"/>
                <w:szCs w:val="20"/>
              </w:rPr>
            </w:pPr>
          </w:p>
        </w:tc>
      </w:tr>
      <w:tr w:rsidR="00112DB3" w14:paraId="2884DF97" w14:textId="77777777">
        <w:tc>
          <w:tcPr>
            <w:tcW w:w="3681" w:type="dxa"/>
            <w:gridSpan w:val="3"/>
          </w:tcPr>
          <w:p w14:paraId="40F4A722" w14:textId="77777777" w:rsidR="00112DB3" w:rsidRDefault="00112DB3">
            <w:pPr>
              <w:pStyle w:val="Normal0"/>
              <w:widowControl w:val="0"/>
              <w:rPr>
                <w:rFonts w:ascii="Calibri" w:eastAsia="Calibri" w:hAnsi="Calibri" w:cs="Calibri"/>
                <w:b/>
                <w:sz w:val="20"/>
                <w:szCs w:val="20"/>
              </w:rPr>
            </w:pPr>
            <w:r>
              <w:rPr>
                <w:rFonts w:ascii="Calibri" w:eastAsia="Calibri" w:hAnsi="Calibri" w:cs="Calibri"/>
                <w:b/>
                <w:sz w:val="20"/>
                <w:szCs w:val="20"/>
              </w:rPr>
              <w:t>Service Provider</w:t>
            </w:r>
          </w:p>
        </w:tc>
        <w:tc>
          <w:tcPr>
            <w:tcW w:w="2693" w:type="dxa"/>
            <w:gridSpan w:val="2"/>
          </w:tcPr>
          <w:p w14:paraId="04BC8B36" w14:textId="77777777" w:rsidR="00112DB3" w:rsidRDefault="00112DB3">
            <w:pPr>
              <w:pStyle w:val="Normal0"/>
              <w:widowControl w:val="0"/>
              <w:rPr>
                <w:rFonts w:ascii="Calibri" w:eastAsia="Calibri" w:hAnsi="Calibri" w:cs="Calibri"/>
                <w:b/>
                <w:sz w:val="20"/>
                <w:szCs w:val="20"/>
              </w:rPr>
            </w:pPr>
            <w:r>
              <w:rPr>
                <w:rFonts w:ascii="Calibri" w:eastAsia="Calibri" w:hAnsi="Calibri" w:cs="Calibri"/>
                <w:b/>
                <w:sz w:val="20"/>
                <w:szCs w:val="20"/>
              </w:rPr>
              <w:t>Approx. Cost</w:t>
            </w:r>
          </w:p>
        </w:tc>
        <w:tc>
          <w:tcPr>
            <w:tcW w:w="2977" w:type="dxa"/>
            <w:gridSpan w:val="2"/>
          </w:tcPr>
          <w:p w14:paraId="50355183" w14:textId="77777777" w:rsidR="00112DB3" w:rsidRDefault="00112DB3">
            <w:pPr>
              <w:pStyle w:val="Normal0"/>
              <w:widowControl w:val="0"/>
              <w:rPr>
                <w:rFonts w:ascii="Calibri" w:eastAsia="Calibri" w:hAnsi="Calibri" w:cs="Calibri"/>
                <w:b/>
                <w:sz w:val="20"/>
                <w:szCs w:val="20"/>
              </w:rPr>
            </w:pPr>
            <w:r>
              <w:rPr>
                <w:rFonts w:ascii="Calibri" w:eastAsia="Calibri" w:hAnsi="Calibri" w:cs="Calibri"/>
                <w:b/>
                <w:sz w:val="20"/>
                <w:szCs w:val="20"/>
              </w:rPr>
              <w:t>When will this start?</w:t>
            </w:r>
          </w:p>
        </w:tc>
      </w:tr>
      <w:tr w:rsidR="00112DB3" w14:paraId="34F70CF7" w14:textId="77777777">
        <w:tc>
          <w:tcPr>
            <w:tcW w:w="3681" w:type="dxa"/>
            <w:gridSpan w:val="3"/>
          </w:tcPr>
          <w:p w14:paraId="0C8264E6" w14:textId="77777777" w:rsidR="00112DB3" w:rsidRPr="00A775E6" w:rsidRDefault="00112DB3">
            <w:pPr>
              <w:pStyle w:val="Normal0"/>
              <w:widowControl w:val="0"/>
              <w:rPr>
                <w:rFonts w:ascii="Calibri" w:eastAsia="Calibri" w:hAnsi="Calibri" w:cs="Calibri"/>
                <w:b/>
                <w:i/>
                <w:iCs/>
                <w:sz w:val="20"/>
                <w:szCs w:val="20"/>
              </w:rPr>
            </w:pPr>
            <w:r w:rsidRPr="00F55CB8">
              <w:rPr>
                <w:rFonts w:ascii="Calibri" w:eastAsia="Calibri" w:hAnsi="Calibri" w:cs="Calibri"/>
                <w:b/>
                <w:i/>
                <w:iCs/>
                <w:color w:val="538135" w:themeColor="accent6" w:themeShade="BF"/>
                <w:sz w:val="20"/>
                <w:szCs w:val="20"/>
              </w:rPr>
              <w:t>FCR 15% Highland Council</w:t>
            </w:r>
          </w:p>
        </w:tc>
        <w:tc>
          <w:tcPr>
            <w:tcW w:w="2693" w:type="dxa"/>
            <w:gridSpan w:val="2"/>
          </w:tcPr>
          <w:p w14:paraId="01657226" w14:textId="295BC7AE" w:rsidR="00112DB3" w:rsidRPr="00A775E6" w:rsidRDefault="004A06CB">
            <w:pPr>
              <w:pStyle w:val="Normal0"/>
              <w:widowControl w:val="0"/>
              <w:rPr>
                <w:rFonts w:ascii="Calibri" w:eastAsia="Calibri" w:hAnsi="Calibri" w:cs="Calibri"/>
                <w:b/>
                <w:i/>
                <w:iCs/>
                <w:sz w:val="20"/>
                <w:szCs w:val="20"/>
              </w:rPr>
            </w:pPr>
            <w:r>
              <w:rPr>
                <w:rFonts w:ascii="Calibri" w:eastAsia="Calibri" w:hAnsi="Calibri" w:cs="Calibri"/>
                <w:b/>
                <w:i/>
                <w:iCs/>
                <w:sz w:val="20"/>
                <w:szCs w:val="20"/>
              </w:rPr>
              <w:t>£3491</w:t>
            </w:r>
          </w:p>
        </w:tc>
        <w:tc>
          <w:tcPr>
            <w:tcW w:w="2977" w:type="dxa"/>
            <w:gridSpan w:val="2"/>
          </w:tcPr>
          <w:p w14:paraId="2BD8BDD3" w14:textId="77777777" w:rsidR="00112DB3" w:rsidRPr="00A775E6" w:rsidRDefault="00112DB3">
            <w:pPr>
              <w:pStyle w:val="Normal0"/>
              <w:widowControl w:val="0"/>
              <w:rPr>
                <w:rFonts w:ascii="Calibri" w:eastAsia="Calibri" w:hAnsi="Calibri" w:cs="Calibri"/>
                <w:b/>
                <w:i/>
                <w:iCs/>
                <w:sz w:val="20"/>
                <w:szCs w:val="20"/>
              </w:rPr>
            </w:pPr>
            <w:r>
              <w:rPr>
                <w:rFonts w:ascii="Calibri" w:eastAsia="Calibri" w:hAnsi="Calibri" w:cs="Calibri"/>
                <w:b/>
                <w:i/>
                <w:iCs/>
                <w:sz w:val="20"/>
                <w:szCs w:val="20"/>
              </w:rPr>
              <w:t xml:space="preserve"> (AUG)</w:t>
            </w:r>
          </w:p>
        </w:tc>
      </w:tr>
      <w:tr w:rsidR="00112DB3" w14:paraId="2D6BEC8D" w14:textId="77777777">
        <w:tc>
          <w:tcPr>
            <w:tcW w:w="3681" w:type="dxa"/>
            <w:gridSpan w:val="3"/>
          </w:tcPr>
          <w:p w14:paraId="04B91F63" w14:textId="2CD57611" w:rsidR="00112DB3" w:rsidRDefault="00C44181">
            <w:pPr>
              <w:pStyle w:val="Normal0"/>
              <w:widowControl w:val="0"/>
              <w:rPr>
                <w:rFonts w:ascii="Calibri" w:eastAsia="Calibri" w:hAnsi="Calibri" w:cs="Calibri"/>
                <w:b/>
                <w:sz w:val="20"/>
                <w:szCs w:val="20"/>
              </w:rPr>
            </w:pPr>
            <w:r>
              <w:t xml:space="preserve">ASN Teacher 0.3 FTE </w:t>
            </w:r>
          </w:p>
        </w:tc>
        <w:tc>
          <w:tcPr>
            <w:tcW w:w="2693" w:type="dxa"/>
            <w:gridSpan w:val="2"/>
          </w:tcPr>
          <w:p w14:paraId="4CF5C4E9" w14:textId="43F0A686" w:rsidR="00112DB3" w:rsidRDefault="00C44181">
            <w:pPr>
              <w:pStyle w:val="Normal0"/>
              <w:widowControl w:val="0"/>
              <w:rPr>
                <w:rFonts w:ascii="Calibri" w:eastAsia="Calibri" w:hAnsi="Calibri" w:cs="Calibri"/>
                <w:b/>
                <w:sz w:val="20"/>
                <w:szCs w:val="20"/>
              </w:rPr>
            </w:pPr>
            <w:r>
              <w:t>21,000.00</w:t>
            </w:r>
          </w:p>
        </w:tc>
        <w:tc>
          <w:tcPr>
            <w:tcW w:w="2977" w:type="dxa"/>
            <w:gridSpan w:val="2"/>
          </w:tcPr>
          <w:p w14:paraId="0B8FF9B9" w14:textId="2C42AF26" w:rsidR="00112DB3" w:rsidRDefault="00C44181">
            <w:pPr>
              <w:pStyle w:val="Normal0"/>
              <w:widowControl w:val="0"/>
              <w:rPr>
                <w:rFonts w:ascii="Calibri" w:eastAsia="Calibri" w:hAnsi="Calibri" w:cs="Calibri"/>
                <w:b/>
                <w:sz w:val="20"/>
                <w:szCs w:val="20"/>
              </w:rPr>
            </w:pPr>
            <w:r>
              <w:t>19 August 202</w:t>
            </w:r>
            <w:r w:rsidR="00AC4368">
              <w:t>4</w:t>
            </w:r>
          </w:p>
        </w:tc>
      </w:tr>
      <w:tr w:rsidR="00112DB3" w14:paraId="53AEF413" w14:textId="77777777">
        <w:tc>
          <w:tcPr>
            <w:tcW w:w="3681" w:type="dxa"/>
            <w:gridSpan w:val="3"/>
          </w:tcPr>
          <w:p w14:paraId="205E957F" w14:textId="77777777" w:rsidR="00112DB3" w:rsidRDefault="00112DB3">
            <w:pPr>
              <w:pStyle w:val="Normal0"/>
              <w:widowControl w:val="0"/>
              <w:rPr>
                <w:rFonts w:ascii="Calibri" w:eastAsia="Calibri" w:hAnsi="Calibri" w:cs="Calibri"/>
                <w:b/>
                <w:sz w:val="20"/>
                <w:szCs w:val="20"/>
              </w:rPr>
            </w:pPr>
          </w:p>
        </w:tc>
        <w:tc>
          <w:tcPr>
            <w:tcW w:w="2693" w:type="dxa"/>
            <w:gridSpan w:val="2"/>
          </w:tcPr>
          <w:p w14:paraId="6799EC6C" w14:textId="77777777" w:rsidR="00112DB3" w:rsidRDefault="00112DB3">
            <w:pPr>
              <w:pStyle w:val="Normal0"/>
              <w:widowControl w:val="0"/>
              <w:rPr>
                <w:rFonts w:ascii="Calibri" w:eastAsia="Calibri" w:hAnsi="Calibri" w:cs="Calibri"/>
                <w:b/>
                <w:sz w:val="20"/>
                <w:szCs w:val="20"/>
              </w:rPr>
            </w:pPr>
          </w:p>
        </w:tc>
        <w:tc>
          <w:tcPr>
            <w:tcW w:w="2977" w:type="dxa"/>
            <w:gridSpan w:val="2"/>
          </w:tcPr>
          <w:p w14:paraId="170FC96C" w14:textId="77777777" w:rsidR="00112DB3" w:rsidRDefault="00112DB3">
            <w:pPr>
              <w:pStyle w:val="Normal0"/>
              <w:widowControl w:val="0"/>
              <w:rPr>
                <w:rFonts w:ascii="Calibri" w:eastAsia="Calibri" w:hAnsi="Calibri" w:cs="Calibri"/>
                <w:b/>
                <w:sz w:val="20"/>
                <w:szCs w:val="20"/>
              </w:rPr>
            </w:pPr>
          </w:p>
        </w:tc>
      </w:tr>
      <w:tr w:rsidR="00112DB3" w14:paraId="78CA43E8" w14:textId="77777777">
        <w:tc>
          <w:tcPr>
            <w:tcW w:w="3681" w:type="dxa"/>
            <w:gridSpan w:val="3"/>
          </w:tcPr>
          <w:p w14:paraId="79D64D72" w14:textId="77777777" w:rsidR="00112DB3" w:rsidRDefault="00112DB3">
            <w:pPr>
              <w:pStyle w:val="Normal0"/>
              <w:widowControl w:val="0"/>
              <w:rPr>
                <w:rFonts w:ascii="Calibri" w:eastAsia="Calibri" w:hAnsi="Calibri" w:cs="Calibri"/>
                <w:b/>
                <w:sz w:val="20"/>
                <w:szCs w:val="20"/>
              </w:rPr>
            </w:pPr>
          </w:p>
        </w:tc>
        <w:tc>
          <w:tcPr>
            <w:tcW w:w="2693" w:type="dxa"/>
            <w:gridSpan w:val="2"/>
          </w:tcPr>
          <w:p w14:paraId="2D6618BC" w14:textId="77777777" w:rsidR="00112DB3" w:rsidRDefault="00112DB3">
            <w:pPr>
              <w:pStyle w:val="Normal0"/>
              <w:widowControl w:val="0"/>
              <w:rPr>
                <w:rFonts w:ascii="Calibri" w:eastAsia="Calibri" w:hAnsi="Calibri" w:cs="Calibri"/>
                <w:b/>
                <w:sz w:val="20"/>
                <w:szCs w:val="20"/>
              </w:rPr>
            </w:pPr>
          </w:p>
        </w:tc>
        <w:tc>
          <w:tcPr>
            <w:tcW w:w="2977" w:type="dxa"/>
            <w:gridSpan w:val="2"/>
          </w:tcPr>
          <w:p w14:paraId="40CFA3C3" w14:textId="77777777" w:rsidR="00112DB3" w:rsidRDefault="00112DB3">
            <w:pPr>
              <w:pStyle w:val="Normal0"/>
              <w:widowControl w:val="0"/>
              <w:rPr>
                <w:rFonts w:ascii="Calibri" w:eastAsia="Calibri" w:hAnsi="Calibri" w:cs="Calibri"/>
                <w:b/>
                <w:sz w:val="20"/>
                <w:szCs w:val="20"/>
              </w:rPr>
            </w:pPr>
          </w:p>
        </w:tc>
      </w:tr>
      <w:tr w:rsidR="00112DB3" w14:paraId="4B383CC0" w14:textId="77777777">
        <w:tc>
          <w:tcPr>
            <w:tcW w:w="3681" w:type="dxa"/>
            <w:gridSpan w:val="3"/>
          </w:tcPr>
          <w:p w14:paraId="40FE9BCB" w14:textId="77777777" w:rsidR="00112DB3" w:rsidRPr="00151A6A" w:rsidRDefault="00112DB3">
            <w:pPr>
              <w:pStyle w:val="Normal0"/>
              <w:widowControl w:val="0"/>
              <w:rPr>
                <w:rFonts w:ascii="Calibri" w:eastAsia="Calibri" w:hAnsi="Calibri" w:cs="Calibri"/>
                <w:b/>
                <w:sz w:val="20"/>
                <w:szCs w:val="20"/>
                <w:highlight w:val="cyan"/>
              </w:rPr>
            </w:pPr>
            <w:r w:rsidRPr="00151A6A">
              <w:rPr>
                <w:rFonts w:ascii="Calibri" w:eastAsia="Calibri" w:hAnsi="Calibri" w:cs="Calibri"/>
                <w:b/>
                <w:sz w:val="20"/>
                <w:szCs w:val="20"/>
                <w:highlight w:val="cyan"/>
              </w:rPr>
              <w:t>Total Cost of Partners/Highland Council {B)</w:t>
            </w:r>
          </w:p>
        </w:tc>
        <w:tc>
          <w:tcPr>
            <w:tcW w:w="2693" w:type="dxa"/>
            <w:gridSpan w:val="2"/>
          </w:tcPr>
          <w:p w14:paraId="02ABA23A" w14:textId="12D983FD" w:rsidR="00112DB3" w:rsidRPr="00151A6A" w:rsidRDefault="008F0076">
            <w:pPr>
              <w:pStyle w:val="Normal0"/>
              <w:widowControl w:val="0"/>
              <w:rPr>
                <w:rFonts w:ascii="Calibri" w:eastAsia="Calibri" w:hAnsi="Calibri" w:cs="Calibri"/>
                <w:b/>
                <w:i/>
                <w:iCs/>
                <w:sz w:val="20"/>
                <w:szCs w:val="20"/>
                <w:highlight w:val="cyan"/>
              </w:rPr>
            </w:pPr>
            <w:r>
              <w:rPr>
                <w:rFonts w:ascii="Calibri" w:eastAsia="Calibri" w:hAnsi="Calibri" w:cs="Calibri"/>
                <w:b/>
                <w:i/>
                <w:iCs/>
                <w:sz w:val="20"/>
                <w:szCs w:val="20"/>
                <w:highlight w:val="cyan"/>
              </w:rPr>
              <w:t>£24,491</w:t>
            </w:r>
          </w:p>
        </w:tc>
        <w:tc>
          <w:tcPr>
            <w:tcW w:w="2977" w:type="dxa"/>
            <w:gridSpan w:val="2"/>
          </w:tcPr>
          <w:p w14:paraId="0D7B38A1" w14:textId="77777777" w:rsidR="00112DB3" w:rsidRDefault="00112DB3">
            <w:pPr>
              <w:pStyle w:val="Normal0"/>
              <w:widowControl w:val="0"/>
              <w:rPr>
                <w:rFonts w:ascii="Calibri" w:eastAsia="Calibri" w:hAnsi="Calibri" w:cs="Calibri"/>
                <w:b/>
                <w:sz w:val="20"/>
                <w:szCs w:val="20"/>
              </w:rPr>
            </w:pPr>
          </w:p>
        </w:tc>
      </w:tr>
      <w:tr w:rsidR="00112DB3" w14:paraId="7EBC8C9C" w14:textId="77777777">
        <w:tc>
          <w:tcPr>
            <w:tcW w:w="9351" w:type="dxa"/>
            <w:gridSpan w:val="7"/>
          </w:tcPr>
          <w:p w14:paraId="477F6E70" w14:textId="77777777" w:rsidR="00112DB3" w:rsidRDefault="00112DB3">
            <w:pPr>
              <w:pStyle w:val="Normal0"/>
              <w:widowControl w:val="0"/>
              <w:rPr>
                <w:rFonts w:ascii="Calibri" w:eastAsia="Calibri" w:hAnsi="Calibri" w:cs="Calibri"/>
                <w:b/>
                <w:sz w:val="20"/>
                <w:szCs w:val="20"/>
              </w:rPr>
            </w:pPr>
            <w:r w:rsidRPr="008B39B3">
              <w:rPr>
                <w:rFonts w:ascii="Calibri" w:eastAsia="Calibri" w:hAnsi="Calibri" w:cs="Calibri"/>
                <w:b/>
                <w:sz w:val="20"/>
                <w:szCs w:val="20"/>
                <w:highlight w:val="cyan"/>
                <w:u w:val="single"/>
              </w:rPr>
              <w:t>PEF Posts</w:t>
            </w:r>
            <w:r>
              <w:rPr>
                <w:rFonts w:ascii="Calibri" w:eastAsia="Calibri" w:hAnsi="Calibri" w:cs="Calibri"/>
                <w:b/>
                <w:sz w:val="20"/>
                <w:szCs w:val="20"/>
                <w:u w:val="single"/>
              </w:rPr>
              <w:t xml:space="preserve"> </w:t>
            </w:r>
            <w:r w:rsidRPr="004461F9">
              <w:rPr>
                <w:rFonts w:ascii="Calibri" w:eastAsia="Calibri" w:hAnsi="Calibri" w:cs="Calibri"/>
                <w:bCs/>
                <w:sz w:val="20"/>
                <w:szCs w:val="20"/>
                <w:u w:val="single"/>
              </w:rPr>
              <w:t>(</w:t>
            </w:r>
            <w:r w:rsidRPr="004461F9">
              <w:rPr>
                <w:rFonts w:ascii="Calibri" w:eastAsia="Calibri" w:hAnsi="Calibri" w:cs="Calibri"/>
                <w:bCs/>
                <w:sz w:val="20"/>
                <w:szCs w:val="20"/>
              </w:rPr>
              <w:t xml:space="preserve">if you have someone in post please contact Julia Short for a more accurate figure, if not please use the </w:t>
            </w:r>
            <w:r>
              <w:rPr>
                <w:rFonts w:ascii="Calibri" w:eastAsia="Calibri" w:hAnsi="Calibri" w:cs="Calibri"/>
                <w:bCs/>
                <w:sz w:val="20"/>
                <w:szCs w:val="20"/>
              </w:rPr>
              <w:t xml:space="preserve">approx. costings below </w:t>
            </w:r>
            <w:hyperlink w:anchor="_Salary_Costings_Academic" w:history="1">
              <w:r w:rsidRPr="004461F9">
                <w:rPr>
                  <w:rStyle w:val="Hyperlink"/>
                  <w:rFonts w:ascii="Calibri" w:eastAsia="Calibri" w:hAnsi="Calibri" w:cs="Calibri"/>
                  <w:bCs/>
                  <w:sz w:val="20"/>
                  <w:szCs w:val="20"/>
                </w:rPr>
                <w:t>click here</w:t>
              </w:r>
            </w:hyperlink>
            <w:r w:rsidRPr="004461F9">
              <w:rPr>
                <w:rFonts w:ascii="Calibri" w:eastAsia="Calibri" w:hAnsi="Calibri" w:cs="Calibri"/>
                <w:bCs/>
                <w:sz w:val="20"/>
                <w:szCs w:val="20"/>
              </w:rPr>
              <w:t>)</w:t>
            </w:r>
            <w:r>
              <w:rPr>
                <w:rFonts w:ascii="Calibri" w:eastAsia="Calibri" w:hAnsi="Calibri" w:cs="Calibri"/>
                <w:bCs/>
                <w:sz w:val="20"/>
                <w:szCs w:val="20"/>
              </w:rPr>
              <w:t xml:space="preserve"> </w:t>
            </w:r>
            <w:r w:rsidRPr="004461F9">
              <w:rPr>
                <w:rFonts w:ascii="Calibri" w:eastAsia="Calibri" w:hAnsi="Calibri" w:cs="Calibri"/>
                <w:b/>
                <w:sz w:val="20"/>
                <w:szCs w:val="20"/>
              </w:rPr>
              <w:t>Important, once post is appointed you must revisit the plan</w:t>
            </w:r>
            <w:r>
              <w:rPr>
                <w:rFonts w:ascii="Calibri" w:eastAsia="Calibri" w:hAnsi="Calibri" w:cs="Calibri"/>
                <w:b/>
                <w:sz w:val="20"/>
                <w:szCs w:val="20"/>
              </w:rPr>
              <w:t>ned Cost and amend your plan  and send updated version to Julia Short.</w:t>
            </w:r>
          </w:p>
        </w:tc>
      </w:tr>
      <w:tr w:rsidR="00112DB3" w14:paraId="2F0C1C3E" w14:textId="77777777">
        <w:tc>
          <w:tcPr>
            <w:tcW w:w="2376" w:type="dxa"/>
          </w:tcPr>
          <w:p w14:paraId="226B3948" w14:textId="77777777" w:rsidR="00112DB3" w:rsidRDefault="00112DB3">
            <w:pPr>
              <w:pStyle w:val="Normal0"/>
              <w:widowControl w:val="0"/>
              <w:jc w:val="center"/>
              <w:rPr>
                <w:rFonts w:ascii="Calibri" w:eastAsia="Calibri" w:hAnsi="Calibri" w:cs="Calibri"/>
                <w:b/>
                <w:sz w:val="20"/>
                <w:szCs w:val="20"/>
              </w:rPr>
            </w:pPr>
            <w:r>
              <w:rPr>
                <w:rFonts w:ascii="Calibri" w:eastAsia="Calibri" w:hAnsi="Calibri" w:cs="Calibri"/>
                <w:b/>
                <w:sz w:val="20"/>
                <w:szCs w:val="20"/>
              </w:rPr>
              <w:t>Post</w:t>
            </w:r>
          </w:p>
        </w:tc>
        <w:tc>
          <w:tcPr>
            <w:tcW w:w="574" w:type="dxa"/>
          </w:tcPr>
          <w:p w14:paraId="06813555" w14:textId="77777777" w:rsidR="00112DB3" w:rsidRDefault="00112DB3">
            <w:pPr>
              <w:pStyle w:val="Normal0"/>
              <w:widowControl w:val="0"/>
              <w:jc w:val="center"/>
              <w:rPr>
                <w:rFonts w:ascii="Calibri" w:eastAsia="Calibri" w:hAnsi="Calibri" w:cs="Calibri"/>
                <w:b/>
                <w:sz w:val="20"/>
                <w:szCs w:val="20"/>
              </w:rPr>
            </w:pPr>
            <w:r>
              <w:rPr>
                <w:rFonts w:ascii="Calibri" w:eastAsia="Calibri" w:hAnsi="Calibri" w:cs="Calibri"/>
                <w:b/>
                <w:sz w:val="20"/>
                <w:szCs w:val="20"/>
              </w:rPr>
              <w:t>Hrs</w:t>
            </w:r>
          </w:p>
        </w:tc>
        <w:tc>
          <w:tcPr>
            <w:tcW w:w="2007" w:type="dxa"/>
            <w:gridSpan w:val="2"/>
          </w:tcPr>
          <w:p w14:paraId="25E7BDDF" w14:textId="77777777" w:rsidR="00112DB3" w:rsidRDefault="00112DB3">
            <w:pPr>
              <w:pStyle w:val="Normal0"/>
              <w:widowControl w:val="0"/>
              <w:jc w:val="center"/>
              <w:rPr>
                <w:rFonts w:ascii="Calibri" w:eastAsia="Calibri" w:hAnsi="Calibri" w:cs="Calibri"/>
                <w:b/>
                <w:sz w:val="20"/>
                <w:szCs w:val="20"/>
              </w:rPr>
            </w:pPr>
            <w:r>
              <w:rPr>
                <w:rFonts w:ascii="Calibri" w:eastAsia="Calibri" w:hAnsi="Calibri" w:cs="Calibri"/>
                <w:b/>
                <w:sz w:val="20"/>
                <w:szCs w:val="20"/>
              </w:rPr>
              <w:t>Approx. Cost</w:t>
            </w:r>
          </w:p>
        </w:tc>
        <w:tc>
          <w:tcPr>
            <w:tcW w:w="2268" w:type="dxa"/>
            <w:gridSpan w:val="2"/>
          </w:tcPr>
          <w:p w14:paraId="466BCC22" w14:textId="77777777" w:rsidR="00112DB3" w:rsidRDefault="00112DB3">
            <w:pPr>
              <w:pStyle w:val="Normal0"/>
              <w:widowControl w:val="0"/>
              <w:jc w:val="center"/>
              <w:rPr>
                <w:rFonts w:ascii="Calibri" w:eastAsia="Calibri" w:hAnsi="Calibri" w:cs="Calibri"/>
                <w:b/>
                <w:sz w:val="20"/>
                <w:szCs w:val="20"/>
              </w:rPr>
            </w:pPr>
            <w:r>
              <w:rPr>
                <w:rFonts w:ascii="Calibri" w:eastAsia="Calibri" w:hAnsi="Calibri" w:cs="Calibri"/>
                <w:b/>
                <w:sz w:val="20"/>
                <w:szCs w:val="20"/>
              </w:rPr>
              <w:t>Already in Place (Y/N)</w:t>
            </w:r>
          </w:p>
        </w:tc>
        <w:tc>
          <w:tcPr>
            <w:tcW w:w="2126" w:type="dxa"/>
          </w:tcPr>
          <w:p w14:paraId="30831011" w14:textId="77777777" w:rsidR="00112DB3" w:rsidRDefault="00112DB3">
            <w:pPr>
              <w:pStyle w:val="Normal0"/>
              <w:widowControl w:val="0"/>
              <w:jc w:val="center"/>
              <w:rPr>
                <w:rFonts w:ascii="Calibri" w:eastAsia="Calibri" w:hAnsi="Calibri" w:cs="Calibri"/>
                <w:b/>
                <w:sz w:val="20"/>
                <w:szCs w:val="20"/>
              </w:rPr>
            </w:pPr>
            <w:r>
              <w:rPr>
                <w:rFonts w:ascii="Calibri" w:eastAsia="Calibri" w:hAnsi="Calibri" w:cs="Calibri"/>
                <w:b/>
                <w:sz w:val="20"/>
                <w:szCs w:val="20"/>
              </w:rPr>
              <w:t>Anticipated Start date</w:t>
            </w:r>
          </w:p>
        </w:tc>
      </w:tr>
      <w:tr w:rsidR="00112DB3" w14:paraId="7DAC1398" w14:textId="77777777">
        <w:tc>
          <w:tcPr>
            <w:tcW w:w="2376" w:type="dxa"/>
          </w:tcPr>
          <w:p w14:paraId="7EA4359C" w14:textId="77777777" w:rsidR="00112DB3" w:rsidRPr="00CA3864" w:rsidRDefault="00112DB3">
            <w:pPr>
              <w:pStyle w:val="Normal0"/>
              <w:widowControl w:val="0"/>
              <w:rPr>
                <w:rFonts w:ascii="Calibri" w:eastAsia="Calibri" w:hAnsi="Calibri" w:cs="Calibri"/>
                <w:b/>
                <w:i/>
                <w:iCs/>
                <w:color w:val="FF0000"/>
                <w:sz w:val="20"/>
                <w:szCs w:val="20"/>
              </w:rPr>
            </w:pPr>
            <w:r w:rsidRPr="00CA3864">
              <w:rPr>
                <w:rFonts w:ascii="Calibri" w:eastAsia="Calibri" w:hAnsi="Calibri" w:cs="Calibri"/>
                <w:b/>
                <w:i/>
                <w:iCs/>
                <w:color w:val="FF0000"/>
                <w:sz w:val="20"/>
                <w:szCs w:val="20"/>
              </w:rPr>
              <w:t>TRAVEL BUDGET</w:t>
            </w:r>
          </w:p>
        </w:tc>
        <w:tc>
          <w:tcPr>
            <w:tcW w:w="574" w:type="dxa"/>
          </w:tcPr>
          <w:p w14:paraId="7CA99F9F" w14:textId="77777777" w:rsidR="00112DB3" w:rsidRPr="00CA3864" w:rsidRDefault="00112DB3">
            <w:pPr>
              <w:pStyle w:val="Normal0"/>
              <w:widowControl w:val="0"/>
              <w:rPr>
                <w:rFonts w:ascii="Calibri" w:eastAsia="Calibri" w:hAnsi="Calibri" w:cs="Calibri"/>
                <w:b/>
                <w:i/>
                <w:iCs/>
                <w:color w:val="FF0000"/>
                <w:sz w:val="20"/>
                <w:szCs w:val="20"/>
              </w:rPr>
            </w:pPr>
            <w:r>
              <w:rPr>
                <w:rFonts w:ascii="Calibri" w:eastAsia="Calibri" w:hAnsi="Calibri" w:cs="Calibri"/>
                <w:b/>
                <w:i/>
                <w:iCs/>
                <w:color w:val="FF0000"/>
                <w:sz w:val="20"/>
                <w:szCs w:val="20"/>
              </w:rPr>
              <w:t>n/a</w:t>
            </w:r>
          </w:p>
        </w:tc>
        <w:tc>
          <w:tcPr>
            <w:tcW w:w="2007" w:type="dxa"/>
            <w:gridSpan w:val="2"/>
          </w:tcPr>
          <w:p w14:paraId="125DA401" w14:textId="77777777" w:rsidR="00112DB3" w:rsidRPr="00CA3864" w:rsidRDefault="00112DB3">
            <w:pPr>
              <w:pStyle w:val="Normal0"/>
              <w:widowControl w:val="0"/>
              <w:rPr>
                <w:rFonts w:ascii="Calibri" w:eastAsia="Calibri" w:hAnsi="Calibri" w:cs="Calibri"/>
                <w:b/>
                <w:i/>
                <w:iCs/>
                <w:color w:val="FF0000"/>
                <w:sz w:val="20"/>
                <w:szCs w:val="20"/>
              </w:rPr>
            </w:pPr>
          </w:p>
        </w:tc>
        <w:tc>
          <w:tcPr>
            <w:tcW w:w="2268" w:type="dxa"/>
            <w:gridSpan w:val="2"/>
          </w:tcPr>
          <w:p w14:paraId="2D697CFA" w14:textId="77777777" w:rsidR="00112DB3" w:rsidRPr="00CA3864" w:rsidRDefault="00112DB3">
            <w:pPr>
              <w:pStyle w:val="Normal0"/>
              <w:widowControl w:val="0"/>
              <w:rPr>
                <w:rFonts w:ascii="Calibri" w:eastAsia="Calibri" w:hAnsi="Calibri" w:cs="Calibri"/>
                <w:b/>
                <w:i/>
                <w:iCs/>
                <w:color w:val="FF0000"/>
                <w:sz w:val="20"/>
                <w:szCs w:val="20"/>
              </w:rPr>
            </w:pPr>
            <w:r w:rsidRPr="00CA3864">
              <w:rPr>
                <w:rFonts w:ascii="Calibri" w:eastAsia="Calibri" w:hAnsi="Calibri" w:cs="Calibri"/>
                <w:b/>
                <w:i/>
                <w:iCs/>
                <w:color w:val="FF0000"/>
                <w:sz w:val="20"/>
                <w:szCs w:val="20"/>
              </w:rPr>
              <w:t>FACTOR IN IF YOU EXPECT TRAVEL COSTS</w:t>
            </w:r>
          </w:p>
        </w:tc>
        <w:tc>
          <w:tcPr>
            <w:tcW w:w="2126" w:type="dxa"/>
          </w:tcPr>
          <w:p w14:paraId="42EC48A7" w14:textId="77777777" w:rsidR="00112DB3" w:rsidRPr="00A775E6" w:rsidRDefault="00112DB3">
            <w:pPr>
              <w:pStyle w:val="Normal0"/>
              <w:widowControl w:val="0"/>
              <w:rPr>
                <w:rFonts w:ascii="Calibri" w:eastAsia="Calibri" w:hAnsi="Calibri" w:cs="Calibri"/>
                <w:b/>
                <w:i/>
                <w:iCs/>
                <w:sz w:val="20"/>
                <w:szCs w:val="20"/>
              </w:rPr>
            </w:pPr>
            <w:r w:rsidRPr="00CA3864">
              <w:rPr>
                <w:rFonts w:ascii="Calibri" w:eastAsia="Calibri" w:hAnsi="Calibri" w:cs="Calibri"/>
                <w:b/>
                <w:i/>
                <w:iCs/>
                <w:color w:val="FF0000"/>
                <w:sz w:val="20"/>
                <w:szCs w:val="20"/>
              </w:rPr>
              <w:t>ALL YEAR</w:t>
            </w:r>
          </w:p>
        </w:tc>
      </w:tr>
      <w:tr w:rsidR="00112DB3" w14:paraId="71544289" w14:textId="77777777">
        <w:tc>
          <w:tcPr>
            <w:tcW w:w="2376" w:type="dxa"/>
          </w:tcPr>
          <w:p w14:paraId="4D78A1C2" w14:textId="77777777" w:rsidR="00112DB3" w:rsidRDefault="00112DB3">
            <w:pPr>
              <w:pStyle w:val="Normal0"/>
              <w:widowControl w:val="0"/>
              <w:rPr>
                <w:rFonts w:ascii="Calibri" w:eastAsia="Calibri" w:hAnsi="Calibri" w:cs="Calibri"/>
                <w:b/>
                <w:sz w:val="20"/>
                <w:szCs w:val="20"/>
              </w:rPr>
            </w:pPr>
          </w:p>
        </w:tc>
        <w:tc>
          <w:tcPr>
            <w:tcW w:w="574" w:type="dxa"/>
          </w:tcPr>
          <w:p w14:paraId="27E26CEA" w14:textId="77777777" w:rsidR="00112DB3" w:rsidRDefault="00112DB3">
            <w:pPr>
              <w:pStyle w:val="Normal0"/>
              <w:widowControl w:val="0"/>
              <w:rPr>
                <w:rFonts w:ascii="Calibri" w:eastAsia="Calibri" w:hAnsi="Calibri" w:cs="Calibri"/>
                <w:b/>
                <w:sz w:val="20"/>
                <w:szCs w:val="20"/>
              </w:rPr>
            </w:pPr>
          </w:p>
        </w:tc>
        <w:tc>
          <w:tcPr>
            <w:tcW w:w="2007" w:type="dxa"/>
            <w:gridSpan w:val="2"/>
          </w:tcPr>
          <w:p w14:paraId="347913E4" w14:textId="77777777" w:rsidR="00112DB3" w:rsidRDefault="00112DB3">
            <w:pPr>
              <w:pStyle w:val="Normal0"/>
              <w:widowControl w:val="0"/>
              <w:rPr>
                <w:rFonts w:ascii="Calibri" w:eastAsia="Calibri" w:hAnsi="Calibri" w:cs="Calibri"/>
                <w:b/>
                <w:sz w:val="20"/>
                <w:szCs w:val="20"/>
              </w:rPr>
            </w:pPr>
          </w:p>
        </w:tc>
        <w:tc>
          <w:tcPr>
            <w:tcW w:w="2268" w:type="dxa"/>
            <w:gridSpan w:val="2"/>
          </w:tcPr>
          <w:p w14:paraId="23FCE53A" w14:textId="77777777" w:rsidR="00112DB3" w:rsidRDefault="00112DB3">
            <w:pPr>
              <w:pStyle w:val="Normal0"/>
              <w:widowControl w:val="0"/>
              <w:rPr>
                <w:rFonts w:ascii="Calibri" w:eastAsia="Calibri" w:hAnsi="Calibri" w:cs="Calibri"/>
                <w:b/>
                <w:sz w:val="20"/>
                <w:szCs w:val="20"/>
              </w:rPr>
            </w:pPr>
          </w:p>
        </w:tc>
        <w:tc>
          <w:tcPr>
            <w:tcW w:w="2126" w:type="dxa"/>
          </w:tcPr>
          <w:p w14:paraId="37F29BEA" w14:textId="77777777" w:rsidR="00112DB3" w:rsidRDefault="00112DB3">
            <w:pPr>
              <w:pStyle w:val="Normal0"/>
              <w:widowControl w:val="0"/>
              <w:rPr>
                <w:rFonts w:ascii="Calibri" w:eastAsia="Calibri" w:hAnsi="Calibri" w:cs="Calibri"/>
                <w:b/>
                <w:sz w:val="20"/>
                <w:szCs w:val="20"/>
              </w:rPr>
            </w:pPr>
          </w:p>
        </w:tc>
      </w:tr>
      <w:tr w:rsidR="00112DB3" w14:paraId="7872BF17" w14:textId="77777777">
        <w:tc>
          <w:tcPr>
            <w:tcW w:w="2376" w:type="dxa"/>
          </w:tcPr>
          <w:p w14:paraId="48897C80" w14:textId="77777777" w:rsidR="00112DB3" w:rsidRDefault="00112DB3">
            <w:pPr>
              <w:pStyle w:val="Normal0"/>
              <w:widowControl w:val="0"/>
              <w:rPr>
                <w:rFonts w:ascii="Calibri" w:eastAsia="Calibri" w:hAnsi="Calibri" w:cs="Calibri"/>
                <w:b/>
                <w:sz w:val="20"/>
                <w:szCs w:val="20"/>
              </w:rPr>
            </w:pPr>
          </w:p>
        </w:tc>
        <w:tc>
          <w:tcPr>
            <w:tcW w:w="574" w:type="dxa"/>
          </w:tcPr>
          <w:p w14:paraId="5D7A28B8" w14:textId="77777777" w:rsidR="00112DB3" w:rsidRDefault="00112DB3">
            <w:pPr>
              <w:pStyle w:val="Normal0"/>
              <w:widowControl w:val="0"/>
              <w:rPr>
                <w:rFonts w:ascii="Calibri" w:eastAsia="Calibri" w:hAnsi="Calibri" w:cs="Calibri"/>
                <w:b/>
                <w:sz w:val="20"/>
                <w:szCs w:val="20"/>
              </w:rPr>
            </w:pPr>
          </w:p>
        </w:tc>
        <w:tc>
          <w:tcPr>
            <w:tcW w:w="2007" w:type="dxa"/>
            <w:gridSpan w:val="2"/>
          </w:tcPr>
          <w:p w14:paraId="3278FC1A" w14:textId="77777777" w:rsidR="00112DB3" w:rsidRDefault="00112DB3">
            <w:pPr>
              <w:pStyle w:val="Normal0"/>
              <w:widowControl w:val="0"/>
              <w:rPr>
                <w:rFonts w:ascii="Calibri" w:eastAsia="Calibri" w:hAnsi="Calibri" w:cs="Calibri"/>
                <w:b/>
                <w:sz w:val="20"/>
                <w:szCs w:val="20"/>
              </w:rPr>
            </w:pPr>
          </w:p>
        </w:tc>
        <w:tc>
          <w:tcPr>
            <w:tcW w:w="2268" w:type="dxa"/>
            <w:gridSpan w:val="2"/>
          </w:tcPr>
          <w:p w14:paraId="666C4271" w14:textId="77777777" w:rsidR="00112DB3" w:rsidRDefault="00112DB3">
            <w:pPr>
              <w:pStyle w:val="Normal0"/>
              <w:widowControl w:val="0"/>
              <w:rPr>
                <w:rFonts w:ascii="Calibri" w:eastAsia="Calibri" w:hAnsi="Calibri" w:cs="Calibri"/>
                <w:b/>
                <w:sz w:val="20"/>
                <w:szCs w:val="20"/>
              </w:rPr>
            </w:pPr>
          </w:p>
        </w:tc>
        <w:tc>
          <w:tcPr>
            <w:tcW w:w="2126" w:type="dxa"/>
          </w:tcPr>
          <w:p w14:paraId="623DD073" w14:textId="77777777" w:rsidR="00112DB3" w:rsidRDefault="00112DB3">
            <w:pPr>
              <w:pStyle w:val="Normal0"/>
              <w:widowControl w:val="0"/>
              <w:rPr>
                <w:rFonts w:ascii="Calibri" w:eastAsia="Calibri" w:hAnsi="Calibri" w:cs="Calibri"/>
                <w:b/>
                <w:sz w:val="20"/>
                <w:szCs w:val="20"/>
              </w:rPr>
            </w:pPr>
          </w:p>
        </w:tc>
      </w:tr>
      <w:tr w:rsidR="00112DB3" w14:paraId="0D7C77EF" w14:textId="77777777">
        <w:tc>
          <w:tcPr>
            <w:tcW w:w="2376" w:type="dxa"/>
          </w:tcPr>
          <w:p w14:paraId="6519C419" w14:textId="77777777" w:rsidR="00112DB3" w:rsidRDefault="00112DB3">
            <w:pPr>
              <w:pStyle w:val="Normal0"/>
              <w:widowControl w:val="0"/>
              <w:rPr>
                <w:rFonts w:ascii="Calibri" w:eastAsia="Calibri" w:hAnsi="Calibri" w:cs="Calibri"/>
                <w:b/>
                <w:sz w:val="20"/>
                <w:szCs w:val="20"/>
              </w:rPr>
            </w:pPr>
          </w:p>
        </w:tc>
        <w:tc>
          <w:tcPr>
            <w:tcW w:w="574" w:type="dxa"/>
          </w:tcPr>
          <w:p w14:paraId="2884DEE8" w14:textId="77777777" w:rsidR="00112DB3" w:rsidRDefault="00112DB3">
            <w:pPr>
              <w:pStyle w:val="Normal0"/>
              <w:widowControl w:val="0"/>
              <w:rPr>
                <w:rFonts w:ascii="Calibri" w:eastAsia="Calibri" w:hAnsi="Calibri" w:cs="Calibri"/>
                <w:b/>
                <w:sz w:val="20"/>
                <w:szCs w:val="20"/>
              </w:rPr>
            </w:pPr>
          </w:p>
        </w:tc>
        <w:tc>
          <w:tcPr>
            <w:tcW w:w="2007" w:type="dxa"/>
            <w:gridSpan w:val="2"/>
          </w:tcPr>
          <w:p w14:paraId="0C682C5F" w14:textId="77777777" w:rsidR="00112DB3" w:rsidRDefault="00112DB3">
            <w:pPr>
              <w:pStyle w:val="Normal0"/>
              <w:widowControl w:val="0"/>
              <w:rPr>
                <w:rFonts w:ascii="Calibri" w:eastAsia="Calibri" w:hAnsi="Calibri" w:cs="Calibri"/>
                <w:b/>
                <w:sz w:val="20"/>
                <w:szCs w:val="20"/>
              </w:rPr>
            </w:pPr>
          </w:p>
        </w:tc>
        <w:tc>
          <w:tcPr>
            <w:tcW w:w="2268" w:type="dxa"/>
            <w:gridSpan w:val="2"/>
          </w:tcPr>
          <w:p w14:paraId="137AF3EF" w14:textId="77777777" w:rsidR="00112DB3" w:rsidRDefault="00112DB3">
            <w:pPr>
              <w:pStyle w:val="Normal0"/>
              <w:widowControl w:val="0"/>
              <w:rPr>
                <w:rFonts w:ascii="Calibri" w:eastAsia="Calibri" w:hAnsi="Calibri" w:cs="Calibri"/>
                <w:b/>
                <w:sz w:val="20"/>
                <w:szCs w:val="20"/>
              </w:rPr>
            </w:pPr>
          </w:p>
        </w:tc>
        <w:tc>
          <w:tcPr>
            <w:tcW w:w="2126" w:type="dxa"/>
          </w:tcPr>
          <w:p w14:paraId="6EECCCDF" w14:textId="77777777" w:rsidR="00112DB3" w:rsidRDefault="00112DB3">
            <w:pPr>
              <w:pStyle w:val="Normal0"/>
              <w:widowControl w:val="0"/>
              <w:rPr>
                <w:rFonts w:ascii="Calibri" w:eastAsia="Calibri" w:hAnsi="Calibri" w:cs="Calibri"/>
                <w:b/>
                <w:sz w:val="20"/>
                <w:szCs w:val="20"/>
              </w:rPr>
            </w:pPr>
          </w:p>
        </w:tc>
      </w:tr>
      <w:tr w:rsidR="00112DB3" w14:paraId="61255838" w14:textId="77777777">
        <w:tc>
          <w:tcPr>
            <w:tcW w:w="2376" w:type="dxa"/>
          </w:tcPr>
          <w:p w14:paraId="737F8E45" w14:textId="77777777" w:rsidR="00112DB3" w:rsidRPr="00A775E6" w:rsidRDefault="00112DB3">
            <w:pPr>
              <w:pStyle w:val="Normal0"/>
              <w:widowControl w:val="0"/>
              <w:rPr>
                <w:rFonts w:ascii="Calibri" w:eastAsia="Calibri" w:hAnsi="Calibri" w:cs="Calibri"/>
                <w:b/>
                <w:sz w:val="20"/>
                <w:szCs w:val="20"/>
                <w:highlight w:val="lightGray"/>
              </w:rPr>
            </w:pPr>
            <w:r w:rsidRPr="00F55CB8">
              <w:rPr>
                <w:rFonts w:ascii="Calibri" w:eastAsia="Calibri" w:hAnsi="Calibri" w:cs="Calibri"/>
                <w:b/>
                <w:sz w:val="20"/>
                <w:szCs w:val="20"/>
                <w:highlight w:val="cyan"/>
              </w:rPr>
              <w:t>Total Cost of PEF posts(C)</w:t>
            </w:r>
          </w:p>
        </w:tc>
        <w:tc>
          <w:tcPr>
            <w:tcW w:w="574" w:type="dxa"/>
          </w:tcPr>
          <w:p w14:paraId="7F81D0DE" w14:textId="77777777" w:rsidR="00112DB3" w:rsidRPr="00A775E6" w:rsidRDefault="00112DB3">
            <w:pPr>
              <w:pStyle w:val="Normal0"/>
              <w:widowControl w:val="0"/>
              <w:rPr>
                <w:rFonts w:ascii="Calibri" w:eastAsia="Calibri" w:hAnsi="Calibri" w:cs="Calibri"/>
                <w:b/>
                <w:sz w:val="20"/>
                <w:szCs w:val="20"/>
                <w:highlight w:val="lightGray"/>
              </w:rPr>
            </w:pPr>
          </w:p>
        </w:tc>
        <w:tc>
          <w:tcPr>
            <w:tcW w:w="2007" w:type="dxa"/>
            <w:gridSpan w:val="2"/>
          </w:tcPr>
          <w:p w14:paraId="3236D2C1" w14:textId="77777777" w:rsidR="00112DB3" w:rsidRPr="00A775E6" w:rsidRDefault="00112DB3">
            <w:pPr>
              <w:pStyle w:val="Normal0"/>
              <w:widowControl w:val="0"/>
              <w:rPr>
                <w:rFonts w:ascii="Calibri" w:eastAsia="Calibri" w:hAnsi="Calibri" w:cs="Calibri"/>
                <w:b/>
                <w:i/>
                <w:iCs/>
                <w:sz w:val="20"/>
                <w:szCs w:val="20"/>
                <w:highlight w:val="lightGray"/>
              </w:rPr>
            </w:pPr>
          </w:p>
        </w:tc>
        <w:tc>
          <w:tcPr>
            <w:tcW w:w="2268" w:type="dxa"/>
            <w:gridSpan w:val="2"/>
          </w:tcPr>
          <w:p w14:paraId="7C40048F" w14:textId="77777777" w:rsidR="00112DB3" w:rsidRDefault="00112DB3">
            <w:pPr>
              <w:pStyle w:val="Normal0"/>
              <w:widowControl w:val="0"/>
              <w:rPr>
                <w:rFonts w:ascii="Calibri" w:eastAsia="Calibri" w:hAnsi="Calibri" w:cs="Calibri"/>
                <w:b/>
                <w:sz w:val="20"/>
                <w:szCs w:val="20"/>
              </w:rPr>
            </w:pPr>
          </w:p>
        </w:tc>
        <w:tc>
          <w:tcPr>
            <w:tcW w:w="2126" w:type="dxa"/>
          </w:tcPr>
          <w:p w14:paraId="3EFBE8F8" w14:textId="77777777" w:rsidR="00112DB3" w:rsidRDefault="00112DB3">
            <w:pPr>
              <w:pStyle w:val="Normal0"/>
              <w:widowControl w:val="0"/>
              <w:rPr>
                <w:rFonts w:ascii="Calibri" w:eastAsia="Calibri" w:hAnsi="Calibri" w:cs="Calibri"/>
                <w:b/>
                <w:sz w:val="20"/>
                <w:szCs w:val="20"/>
              </w:rPr>
            </w:pPr>
          </w:p>
        </w:tc>
      </w:tr>
    </w:tbl>
    <w:p w14:paraId="70B64C49" w14:textId="77777777" w:rsidR="00112DB3" w:rsidRDefault="00112DB3" w:rsidP="00112DB3">
      <w:pPr>
        <w:pStyle w:val="Normal0"/>
        <w:widowControl w:val="0"/>
        <w:pBdr>
          <w:top w:val="nil"/>
          <w:left w:val="nil"/>
          <w:bottom w:val="nil"/>
          <w:right w:val="nil"/>
          <w:between w:val="nil"/>
        </w:pBdr>
        <w:rPr>
          <w:rFonts w:ascii="Calibri" w:eastAsia="Calibri" w:hAnsi="Calibri" w:cs="Calibri"/>
          <w:b/>
          <w:sz w:val="20"/>
          <w:szCs w:val="20"/>
        </w:rPr>
      </w:pPr>
    </w:p>
    <w:tbl>
      <w:tblPr>
        <w:tblStyle w:val="TableGrid"/>
        <w:tblW w:w="0" w:type="auto"/>
        <w:tblLook w:val="04A0" w:firstRow="1" w:lastRow="0" w:firstColumn="1" w:lastColumn="0" w:noHBand="0" w:noVBand="1"/>
      </w:tblPr>
      <w:tblGrid>
        <w:gridCol w:w="3681"/>
        <w:gridCol w:w="2977"/>
        <w:gridCol w:w="2693"/>
      </w:tblGrid>
      <w:tr w:rsidR="00112DB3" w14:paraId="4BE20BD0" w14:textId="77777777">
        <w:tc>
          <w:tcPr>
            <w:tcW w:w="3681" w:type="dxa"/>
          </w:tcPr>
          <w:p w14:paraId="1C997499" w14:textId="77777777" w:rsidR="00112DB3" w:rsidRPr="008B39B3" w:rsidRDefault="00112DB3">
            <w:pPr>
              <w:pStyle w:val="Normal0"/>
              <w:widowControl w:val="0"/>
              <w:rPr>
                <w:rFonts w:ascii="Calibri" w:eastAsia="Calibri" w:hAnsi="Calibri" w:cs="Calibri"/>
                <w:b/>
                <w:sz w:val="20"/>
                <w:szCs w:val="20"/>
                <w:highlight w:val="cyan"/>
                <w:u w:val="single"/>
              </w:rPr>
            </w:pPr>
            <w:r w:rsidRPr="008B39B3">
              <w:rPr>
                <w:rFonts w:ascii="Calibri" w:eastAsia="Calibri" w:hAnsi="Calibri" w:cs="Calibri"/>
                <w:b/>
                <w:sz w:val="20"/>
                <w:szCs w:val="20"/>
                <w:highlight w:val="cyan"/>
                <w:u w:val="single"/>
              </w:rPr>
              <w:t xml:space="preserve">Resources/Training </w:t>
            </w:r>
          </w:p>
        </w:tc>
        <w:tc>
          <w:tcPr>
            <w:tcW w:w="2977" w:type="dxa"/>
          </w:tcPr>
          <w:p w14:paraId="461AD099" w14:textId="77777777" w:rsidR="00112DB3" w:rsidRDefault="00112DB3">
            <w:pPr>
              <w:pStyle w:val="Normal0"/>
              <w:widowControl w:val="0"/>
              <w:rPr>
                <w:rFonts w:ascii="Calibri" w:eastAsia="Calibri" w:hAnsi="Calibri" w:cs="Calibri"/>
                <w:b/>
                <w:sz w:val="20"/>
                <w:szCs w:val="20"/>
              </w:rPr>
            </w:pPr>
          </w:p>
        </w:tc>
        <w:tc>
          <w:tcPr>
            <w:tcW w:w="2693" w:type="dxa"/>
          </w:tcPr>
          <w:p w14:paraId="0DC14E35" w14:textId="77777777" w:rsidR="00112DB3" w:rsidRDefault="00112DB3">
            <w:pPr>
              <w:pStyle w:val="Normal0"/>
              <w:widowControl w:val="0"/>
              <w:rPr>
                <w:rFonts w:ascii="Calibri" w:eastAsia="Calibri" w:hAnsi="Calibri" w:cs="Calibri"/>
                <w:b/>
                <w:sz w:val="20"/>
                <w:szCs w:val="20"/>
              </w:rPr>
            </w:pPr>
          </w:p>
        </w:tc>
      </w:tr>
      <w:tr w:rsidR="00112DB3" w14:paraId="23D30E80" w14:textId="77777777">
        <w:tc>
          <w:tcPr>
            <w:tcW w:w="3681" w:type="dxa"/>
          </w:tcPr>
          <w:p w14:paraId="39EC0C1F" w14:textId="77777777" w:rsidR="00112DB3" w:rsidRDefault="00112DB3">
            <w:pPr>
              <w:pStyle w:val="Normal0"/>
              <w:widowControl w:val="0"/>
              <w:rPr>
                <w:rFonts w:ascii="Calibri" w:eastAsia="Calibri" w:hAnsi="Calibri" w:cs="Calibri"/>
                <w:b/>
                <w:sz w:val="20"/>
                <w:szCs w:val="20"/>
              </w:rPr>
            </w:pPr>
            <w:r>
              <w:rPr>
                <w:rFonts w:ascii="Calibri" w:eastAsia="Calibri" w:hAnsi="Calibri" w:cs="Calibri"/>
                <w:b/>
                <w:sz w:val="20"/>
                <w:szCs w:val="20"/>
              </w:rPr>
              <w:t>Breakdown Resources</w:t>
            </w:r>
          </w:p>
        </w:tc>
        <w:tc>
          <w:tcPr>
            <w:tcW w:w="2977" w:type="dxa"/>
          </w:tcPr>
          <w:p w14:paraId="2F99C7C5" w14:textId="77777777" w:rsidR="00112DB3" w:rsidRDefault="00112DB3">
            <w:pPr>
              <w:pStyle w:val="Normal0"/>
              <w:widowControl w:val="0"/>
              <w:rPr>
                <w:rFonts w:ascii="Calibri" w:eastAsia="Calibri" w:hAnsi="Calibri" w:cs="Calibri"/>
                <w:b/>
                <w:sz w:val="20"/>
                <w:szCs w:val="20"/>
              </w:rPr>
            </w:pPr>
            <w:r>
              <w:rPr>
                <w:rFonts w:ascii="Calibri" w:eastAsia="Calibri" w:hAnsi="Calibri" w:cs="Calibri"/>
                <w:b/>
                <w:sz w:val="20"/>
                <w:szCs w:val="20"/>
              </w:rPr>
              <w:t>Approx. Cost</w:t>
            </w:r>
          </w:p>
        </w:tc>
        <w:tc>
          <w:tcPr>
            <w:tcW w:w="2693" w:type="dxa"/>
          </w:tcPr>
          <w:p w14:paraId="3991A77C" w14:textId="77777777" w:rsidR="00112DB3" w:rsidRDefault="00112DB3">
            <w:pPr>
              <w:pStyle w:val="Normal0"/>
              <w:widowControl w:val="0"/>
              <w:rPr>
                <w:rFonts w:ascii="Calibri" w:eastAsia="Calibri" w:hAnsi="Calibri" w:cs="Calibri"/>
                <w:b/>
                <w:sz w:val="20"/>
                <w:szCs w:val="20"/>
              </w:rPr>
            </w:pPr>
            <w:r>
              <w:rPr>
                <w:rFonts w:ascii="Calibri" w:eastAsia="Calibri" w:hAnsi="Calibri" w:cs="Calibri"/>
                <w:b/>
                <w:sz w:val="20"/>
                <w:szCs w:val="20"/>
              </w:rPr>
              <w:t>When will this Happen?</w:t>
            </w:r>
          </w:p>
        </w:tc>
      </w:tr>
      <w:tr w:rsidR="00112DB3" w14:paraId="5579C5CE" w14:textId="77777777">
        <w:tc>
          <w:tcPr>
            <w:tcW w:w="3681" w:type="dxa"/>
          </w:tcPr>
          <w:p w14:paraId="72DFFECB" w14:textId="77777777" w:rsidR="00112DB3" w:rsidRPr="00A775E6" w:rsidRDefault="00112DB3">
            <w:pPr>
              <w:pStyle w:val="Normal0"/>
              <w:widowControl w:val="0"/>
              <w:rPr>
                <w:rFonts w:ascii="Calibri" w:eastAsia="Calibri" w:hAnsi="Calibri" w:cs="Calibri"/>
                <w:b/>
                <w:i/>
                <w:iCs/>
                <w:sz w:val="20"/>
                <w:szCs w:val="20"/>
              </w:rPr>
            </w:pPr>
          </w:p>
        </w:tc>
        <w:tc>
          <w:tcPr>
            <w:tcW w:w="2977" w:type="dxa"/>
          </w:tcPr>
          <w:p w14:paraId="163E97BA" w14:textId="77777777" w:rsidR="00112DB3" w:rsidRPr="00A775E6" w:rsidRDefault="00112DB3">
            <w:pPr>
              <w:pStyle w:val="Normal0"/>
              <w:widowControl w:val="0"/>
              <w:rPr>
                <w:rFonts w:ascii="Calibri" w:eastAsia="Calibri" w:hAnsi="Calibri" w:cs="Calibri"/>
                <w:b/>
                <w:i/>
                <w:iCs/>
                <w:sz w:val="20"/>
                <w:szCs w:val="20"/>
              </w:rPr>
            </w:pPr>
          </w:p>
        </w:tc>
        <w:tc>
          <w:tcPr>
            <w:tcW w:w="2693" w:type="dxa"/>
          </w:tcPr>
          <w:p w14:paraId="7A4F7649" w14:textId="77777777" w:rsidR="00112DB3" w:rsidRPr="00A775E6" w:rsidRDefault="00112DB3">
            <w:pPr>
              <w:pStyle w:val="Normal0"/>
              <w:widowControl w:val="0"/>
              <w:rPr>
                <w:rFonts w:ascii="Calibri" w:eastAsia="Calibri" w:hAnsi="Calibri" w:cs="Calibri"/>
                <w:b/>
                <w:i/>
                <w:iCs/>
                <w:sz w:val="20"/>
                <w:szCs w:val="20"/>
              </w:rPr>
            </w:pPr>
          </w:p>
        </w:tc>
      </w:tr>
      <w:tr w:rsidR="00112DB3" w14:paraId="61CE65E5" w14:textId="77777777">
        <w:tc>
          <w:tcPr>
            <w:tcW w:w="3681" w:type="dxa"/>
          </w:tcPr>
          <w:p w14:paraId="3BA65045" w14:textId="77777777" w:rsidR="00112DB3" w:rsidRDefault="00112DB3">
            <w:pPr>
              <w:pStyle w:val="Normal0"/>
              <w:widowControl w:val="0"/>
              <w:rPr>
                <w:rFonts w:ascii="Calibri" w:eastAsia="Calibri" w:hAnsi="Calibri" w:cs="Calibri"/>
                <w:b/>
                <w:sz w:val="20"/>
                <w:szCs w:val="20"/>
              </w:rPr>
            </w:pPr>
          </w:p>
        </w:tc>
        <w:tc>
          <w:tcPr>
            <w:tcW w:w="2977" w:type="dxa"/>
          </w:tcPr>
          <w:p w14:paraId="76623823" w14:textId="77777777" w:rsidR="00112DB3" w:rsidRDefault="00112DB3">
            <w:pPr>
              <w:pStyle w:val="Normal0"/>
              <w:widowControl w:val="0"/>
              <w:rPr>
                <w:rFonts w:ascii="Calibri" w:eastAsia="Calibri" w:hAnsi="Calibri" w:cs="Calibri"/>
                <w:b/>
                <w:sz w:val="20"/>
                <w:szCs w:val="20"/>
              </w:rPr>
            </w:pPr>
          </w:p>
        </w:tc>
        <w:tc>
          <w:tcPr>
            <w:tcW w:w="2693" w:type="dxa"/>
          </w:tcPr>
          <w:p w14:paraId="31108516" w14:textId="77777777" w:rsidR="00112DB3" w:rsidRDefault="00112DB3">
            <w:pPr>
              <w:pStyle w:val="Normal0"/>
              <w:widowControl w:val="0"/>
              <w:rPr>
                <w:rFonts w:ascii="Calibri" w:eastAsia="Calibri" w:hAnsi="Calibri" w:cs="Calibri"/>
                <w:b/>
                <w:sz w:val="20"/>
                <w:szCs w:val="20"/>
              </w:rPr>
            </w:pPr>
          </w:p>
        </w:tc>
      </w:tr>
      <w:tr w:rsidR="00112DB3" w14:paraId="6ED4E432" w14:textId="77777777">
        <w:tc>
          <w:tcPr>
            <w:tcW w:w="3681" w:type="dxa"/>
          </w:tcPr>
          <w:p w14:paraId="4627F847" w14:textId="77777777" w:rsidR="00112DB3" w:rsidRDefault="00112DB3">
            <w:pPr>
              <w:pStyle w:val="Normal0"/>
              <w:widowControl w:val="0"/>
              <w:rPr>
                <w:rFonts w:ascii="Calibri" w:eastAsia="Calibri" w:hAnsi="Calibri" w:cs="Calibri"/>
                <w:b/>
                <w:sz w:val="20"/>
                <w:szCs w:val="20"/>
              </w:rPr>
            </w:pPr>
          </w:p>
        </w:tc>
        <w:tc>
          <w:tcPr>
            <w:tcW w:w="2977" w:type="dxa"/>
          </w:tcPr>
          <w:p w14:paraId="066C9FD3" w14:textId="77777777" w:rsidR="00112DB3" w:rsidRDefault="00112DB3">
            <w:pPr>
              <w:pStyle w:val="Normal0"/>
              <w:widowControl w:val="0"/>
              <w:rPr>
                <w:rFonts w:ascii="Calibri" w:eastAsia="Calibri" w:hAnsi="Calibri" w:cs="Calibri"/>
                <w:b/>
                <w:sz w:val="20"/>
                <w:szCs w:val="20"/>
              </w:rPr>
            </w:pPr>
          </w:p>
        </w:tc>
        <w:tc>
          <w:tcPr>
            <w:tcW w:w="2693" w:type="dxa"/>
          </w:tcPr>
          <w:p w14:paraId="103C27F0" w14:textId="77777777" w:rsidR="00112DB3" w:rsidRDefault="00112DB3">
            <w:pPr>
              <w:pStyle w:val="Normal0"/>
              <w:widowControl w:val="0"/>
              <w:rPr>
                <w:rFonts w:ascii="Calibri" w:eastAsia="Calibri" w:hAnsi="Calibri" w:cs="Calibri"/>
                <w:b/>
                <w:sz w:val="20"/>
                <w:szCs w:val="20"/>
              </w:rPr>
            </w:pPr>
          </w:p>
        </w:tc>
      </w:tr>
      <w:tr w:rsidR="00112DB3" w14:paraId="3FA50289" w14:textId="77777777">
        <w:tc>
          <w:tcPr>
            <w:tcW w:w="3681" w:type="dxa"/>
          </w:tcPr>
          <w:p w14:paraId="1A5B4D12" w14:textId="77777777" w:rsidR="00112DB3" w:rsidRPr="00A775E6" w:rsidRDefault="00112DB3">
            <w:pPr>
              <w:pStyle w:val="Normal0"/>
              <w:widowControl w:val="0"/>
              <w:rPr>
                <w:rFonts w:ascii="Calibri" w:eastAsia="Calibri" w:hAnsi="Calibri" w:cs="Calibri"/>
                <w:b/>
                <w:sz w:val="20"/>
                <w:szCs w:val="20"/>
                <w:highlight w:val="lightGray"/>
              </w:rPr>
            </w:pPr>
            <w:r w:rsidRPr="00F55CB8">
              <w:rPr>
                <w:rFonts w:ascii="Calibri" w:eastAsia="Calibri" w:hAnsi="Calibri" w:cs="Calibri"/>
                <w:b/>
                <w:sz w:val="20"/>
                <w:szCs w:val="20"/>
                <w:highlight w:val="cyan"/>
              </w:rPr>
              <w:t>Total Cost of Resources(D)</w:t>
            </w:r>
          </w:p>
        </w:tc>
        <w:tc>
          <w:tcPr>
            <w:tcW w:w="2977" w:type="dxa"/>
          </w:tcPr>
          <w:p w14:paraId="3BA86BAE" w14:textId="77777777" w:rsidR="00112DB3" w:rsidRPr="00A775E6" w:rsidRDefault="00112DB3">
            <w:pPr>
              <w:pStyle w:val="Normal0"/>
              <w:widowControl w:val="0"/>
              <w:rPr>
                <w:rFonts w:ascii="Calibri" w:eastAsia="Calibri" w:hAnsi="Calibri" w:cs="Calibri"/>
                <w:b/>
                <w:i/>
                <w:iCs/>
                <w:sz w:val="20"/>
                <w:szCs w:val="20"/>
                <w:highlight w:val="lightGray"/>
              </w:rPr>
            </w:pPr>
          </w:p>
        </w:tc>
        <w:tc>
          <w:tcPr>
            <w:tcW w:w="2693" w:type="dxa"/>
          </w:tcPr>
          <w:p w14:paraId="4737B845" w14:textId="77777777" w:rsidR="00112DB3" w:rsidRDefault="00112DB3">
            <w:pPr>
              <w:pStyle w:val="Normal0"/>
              <w:widowControl w:val="0"/>
              <w:rPr>
                <w:rFonts w:ascii="Calibri" w:eastAsia="Calibri" w:hAnsi="Calibri" w:cs="Calibri"/>
                <w:b/>
                <w:sz w:val="20"/>
                <w:szCs w:val="20"/>
              </w:rPr>
            </w:pPr>
          </w:p>
        </w:tc>
      </w:tr>
    </w:tbl>
    <w:p w14:paraId="385F28F2" w14:textId="77777777" w:rsidR="00112DB3" w:rsidRDefault="00112DB3" w:rsidP="00112DB3">
      <w:pPr>
        <w:pStyle w:val="Normal0"/>
        <w:widowControl w:val="0"/>
        <w:pBdr>
          <w:top w:val="nil"/>
          <w:left w:val="nil"/>
          <w:bottom w:val="nil"/>
          <w:right w:val="nil"/>
          <w:between w:val="nil"/>
        </w:pBdr>
        <w:rPr>
          <w:rFonts w:ascii="Calibri" w:eastAsia="Calibri" w:hAnsi="Calibri" w:cs="Calibri"/>
          <w:b/>
          <w:sz w:val="20"/>
          <w:szCs w:val="20"/>
        </w:rPr>
      </w:pPr>
    </w:p>
    <w:p w14:paraId="35B2AA53" w14:textId="77777777" w:rsidR="00112DB3" w:rsidRDefault="00112DB3" w:rsidP="00112DB3">
      <w:pPr>
        <w:pStyle w:val="Normal0"/>
        <w:widowControl w:val="0"/>
        <w:pBdr>
          <w:top w:val="nil"/>
          <w:left w:val="nil"/>
          <w:bottom w:val="nil"/>
          <w:right w:val="nil"/>
          <w:between w:val="nil"/>
        </w:pBdr>
        <w:rPr>
          <w:rFonts w:ascii="Calibri" w:eastAsia="Calibri" w:hAnsi="Calibri" w:cs="Calibri"/>
          <w:b/>
          <w:sz w:val="20"/>
          <w:szCs w:val="20"/>
        </w:rPr>
      </w:pPr>
    </w:p>
    <w:tbl>
      <w:tblPr>
        <w:tblStyle w:val="TableGrid"/>
        <w:tblW w:w="0" w:type="auto"/>
        <w:tblLook w:val="04A0" w:firstRow="1" w:lastRow="0" w:firstColumn="1" w:lastColumn="0" w:noHBand="0" w:noVBand="1"/>
      </w:tblPr>
      <w:tblGrid>
        <w:gridCol w:w="5228"/>
        <w:gridCol w:w="4123"/>
      </w:tblGrid>
      <w:tr w:rsidR="00112DB3" w14:paraId="676B5CBD" w14:textId="77777777">
        <w:tc>
          <w:tcPr>
            <w:tcW w:w="5228" w:type="dxa"/>
          </w:tcPr>
          <w:p w14:paraId="223D06E6" w14:textId="77777777" w:rsidR="00112DB3" w:rsidRPr="00EE4705" w:rsidRDefault="00112DB3">
            <w:pPr>
              <w:pStyle w:val="Normal0"/>
              <w:widowControl w:val="0"/>
              <w:rPr>
                <w:rFonts w:ascii="Calibri" w:eastAsia="Calibri" w:hAnsi="Calibri" w:cs="Calibri"/>
                <w:b/>
                <w:sz w:val="20"/>
                <w:szCs w:val="20"/>
                <w:highlight w:val="lightGray"/>
              </w:rPr>
            </w:pPr>
            <w:r w:rsidRPr="00EE4705">
              <w:rPr>
                <w:rFonts w:ascii="Calibri" w:eastAsia="Calibri" w:hAnsi="Calibri" w:cs="Calibri"/>
                <w:b/>
                <w:sz w:val="20"/>
                <w:szCs w:val="20"/>
                <w:highlight w:val="lightGray"/>
              </w:rPr>
              <w:t>Summary Of Spend</w:t>
            </w:r>
          </w:p>
        </w:tc>
        <w:tc>
          <w:tcPr>
            <w:tcW w:w="4123" w:type="dxa"/>
          </w:tcPr>
          <w:p w14:paraId="1A3E69BE" w14:textId="7B2F0694" w:rsidR="00112DB3" w:rsidRDefault="00112DB3">
            <w:pPr>
              <w:pStyle w:val="Normal0"/>
              <w:widowControl w:val="0"/>
              <w:rPr>
                <w:rFonts w:ascii="Calibri" w:eastAsia="Calibri" w:hAnsi="Calibri" w:cs="Calibri"/>
                <w:b/>
                <w:sz w:val="20"/>
                <w:szCs w:val="20"/>
              </w:rPr>
            </w:pPr>
            <w:r w:rsidRPr="00EE4705">
              <w:rPr>
                <w:rFonts w:ascii="Calibri" w:eastAsia="Calibri" w:hAnsi="Calibri" w:cs="Calibri"/>
                <w:b/>
                <w:sz w:val="20"/>
                <w:szCs w:val="20"/>
                <w:highlight w:val="lightGray"/>
              </w:rPr>
              <w:t xml:space="preserve"> £</w:t>
            </w:r>
          </w:p>
        </w:tc>
      </w:tr>
      <w:tr w:rsidR="00112DB3" w14:paraId="4E28D184" w14:textId="77777777">
        <w:tc>
          <w:tcPr>
            <w:tcW w:w="5228" w:type="dxa"/>
          </w:tcPr>
          <w:p w14:paraId="1CD199C7" w14:textId="77777777" w:rsidR="00112DB3" w:rsidRDefault="00112DB3">
            <w:pPr>
              <w:pStyle w:val="Normal0"/>
              <w:widowControl w:val="0"/>
              <w:rPr>
                <w:rFonts w:ascii="Calibri" w:eastAsia="Calibri" w:hAnsi="Calibri" w:cs="Calibri"/>
                <w:b/>
                <w:sz w:val="20"/>
                <w:szCs w:val="20"/>
              </w:rPr>
            </w:pPr>
            <w:r>
              <w:rPr>
                <w:rFonts w:ascii="Calibri" w:eastAsia="Calibri" w:hAnsi="Calibri" w:cs="Calibri"/>
                <w:b/>
                <w:sz w:val="20"/>
                <w:szCs w:val="20"/>
              </w:rPr>
              <w:t xml:space="preserve">(E} Total Funding  </w:t>
            </w:r>
            <w:r w:rsidRPr="00F55CB8">
              <w:rPr>
                <w:rFonts w:ascii="Calibri" w:eastAsia="Calibri" w:hAnsi="Calibri" w:cs="Calibri"/>
                <w:b/>
                <w:sz w:val="20"/>
                <w:szCs w:val="20"/>
                <w:highlight w:val="yellow"/>
              </w:rPr>
              <w:t>(A</w:t>
            </w:r>
            <w:r>
              <w:rPr>
                <w:rFonts w:ascii="Calibri" w:eastAsia="Calibri" w:hAnsi="Calibri" w:cs="Calibri"/>
                <w:b/>
                <w:sz w:val="20"/>
                <w:szCs w:val="20"/>
              </w:rPr>
              <w:t>)</w:t>
            </w:r>
          </w:p>
        </w:tc>
        <w:tc>
          <w:tcPr>
            <w:tcW w:w="4123" w:type="dxa"/>
          </w:tcPr>
          <w:p w14:paraId="300515F9" w14:textId="18BE65D7" w:rsidR="00112DB3" w:rsidRDefault="008F0076">
            <w:pPr>
              <w:pStyle w:val="Normal0"/>
              <w:widowControl w:val="0"/>
              <w:rPr>
                <w:rFonts w:ascii="Calibri" w:eastAsia="Calibri" w:hAnsi="Calibri" w:cs="Calibri"/>
                <w:b/>
                <w:sz w:val="20"/>
                <w:szCs w:val="20"/>
              </w:rPr>
            </w:pPr>
            <w:r>
              <w:t>£</w:t>
            </w:r>
            <w:r w:rsidR="004A06CB">
              <w:t>23,275.00</w:t>
            </w:r>
          </w:p>
        </w:tc>
      </w:tr>
      <w:tr w:rsidR="00112DB3" w14:paraId="6D2E94E9" w14:textId="77777777">
        <w:tc>
          <w:tcPr>
            <w:tcW w:w="5228" w:type="dxa"/>
          </w:tcPr>
          <w:p w14:paraId="0EFA898D" w14:textId="77777777" w:rsidR="00112DB3" w:rsidRDefault="00112DB3">
            <w:pPr>
              <w:pStyle w:val="Normal0"/>
              <w:widowControl w:val="0"/>
              <w:rPr>
                <w:rFonts w:ascii="Calibri" w:eastAsia="Calibri" w:hAnsi="Calibri" w:cs="Calibri"/>
                <w:b/>
                <w:sz w:val="20"/>
                <w:szCs w:val="20"/>
              </w:rPr>
            </w:pPr>
            <w:r>
              <w:rPr>
                <w:rFonts w:ascii="Calibri" w:eastAsia="Calibri" w:hAnsi="Calibri" w:cs="Calibri"/>
                <w:b/>
                <w:sz w:val="20"/>
                <w:szCs w:val="20"/>
              </w:rPr>
              <w:t xml:space="preserve">(F) Total Spend (Staff/Partners/Resources) </w:t>
            </w:r>
            <w:r w:rsidRPr="008B39B3">
              <w:rPr>
                <w:rFonts w:ascii="Calibri" w:eastAsia="Calibri" w:hAnsi="Calibri" w:cs="Calibri"/>
                <w:b/>
                <w:sz w:val="20"/>
                <w:szCs w:val="20"/>
                <w:highlight w:val="lightGray"/>
              </w:rPr>
              <w:t>(</w:t>
            </w:r>
            <w:r w:rsidRPr="00F55CB8">
              <w:rPr>
                <w:rFonts w:ascii="Calibri" w:eastAsia="Calibri" w:hAnsi="Calibri" w:cs="Calibri"/>
                <w:b/>
                <w:sz w:val="20"/>
                <w:szCs w:val="20"/>
                <w:highlight w:val="cyan"/>
              </w:rPr>
              <w:t>Figures B+C+D)</w:t>
            </w:r>
          </w:p>
        </w:tc>
        <w:tc>
          <w:tcPr>
            <w:tcW w:w="4123" w:type="dxa"/>
          </w:tcPr>
          <w:p w14:paraId="3C7B9C79" w14:textId="7B0F65B9" w:rsidR="00112DB3" w:rsidRDefault="008F0076">
            <w:pPr>
              <w:pStyle w:val="Normal0"/>
              <w:widowControl w:val="0"/>
              <w:rPr>
                <w:rFonts w:ascii="Calibri" w:eastAsia="Calibri" w:hAnsi="Calibri" w:cs="Calibri"/>
                <w:b/>
                <w:sz w:val="20"/>
                <w:szCs w:val="20"/>
              </w:rPr>
            </w:pPr>
            <w:r>
              <w:rPr>
                <w:rFonts w:ascii="Calibri" w:eastAsia="Calibri" w:hAnsi="Calibri" w:cs="Calibri"/>
                <w:b/>
                <w:sz w:val="20"/>
                <w:szCs w:val="20"/>
              </w:rPr>
              <w:t>£24,491</w:t>
            </w:r>
          </w:p>
        </w:tc>
      </w:tr>
      <w:tr w:rsidR="00112DB3" w14:paraId="0938AF3B" w14:textId="77777777">
        <w:tc>
          <w:tcPr>
            <w:tcW w:w="5228" w:type="dxa"/>
          </w:tcPr>
          <w:p w14:paraId="2F13AF5F" w14:textId="77777777" w:rsidR="00112DB3" w:rsidRPr="00F55CB8" w:rsidRDefault="00112DB3">
            <w:pPr>
              <w:pStyle w:val="Normal0"/>
              <w:widowControl w:val="0"/>
              <w:rPr>
                <w:rFonts w:ascii="Calibri" w:eastAsia="Calibri" w:hAnsi="Calibri" w:cs="Calibri"/>
                <w:b/>
                <w:sz w:val="20"/>
                <w:szCs w:val="20"/>
              </w:rPr>
            </w:pPr>
            <w:r w:rsidRPr="00F55CB8">
              <w:rPr>
                <w:rFonts w:ascii="Calibri" w:eastAsia="Calibri" w:hAnsi="Calibri" w:cs="Calibri"/>
                <w:b/>
                <w:sz w:val="20"/>
                <w:szCs w:val="20"/>
              </w:rPr>
              <w:t>Balance Of Funding (E-F)</w:t>
            </w:r>
          </w:p>
        </w:tc>
        <w:tc>
          <w:tcPr>
            <w:tcW w:w="4123" w:type="dxa"/>
          </w:tcPr>
          <w:p w14:paraId="213BABC0" w14:textId="77777777" w:rsidR="00112DB3" w:rsidRDefault="00112DB3">
            <w:pPr>
              <w:pStyle w:val="Normal0"/>
              <w:widowControl w:val="0"/>
              <w:rPr>
                <w:rFonts w:ascii="Calibri" w:eastAsia="Calibri" w:hAnsi="Calibri" w:cs="Calibri"/>
                <w:b/>
                <w:sz w:val="20"/>
                <w:szCs w:val="20"/>
              </w:rPr>
            </w:pPr>
          </w:p>
        </w:tc>
      </w:tr>
    </w:tbl>
    <w:p w14:paraId="5EA7330A" w14:textId="77777777" w:rsidR="00112DB3" w:rsidRDefault="00112DB3" w:rsidP="00112DB3">
      <w:pPr>
        <w:pStyle w:val="Normal0"/>
        <w:widowControl w:val="0"/>
        <w:pBdr>
          <w:top w:val="nil"/>
          <w:left w:val="nil"/>
          <w:bottom w:val="nil"/>
          <w:right w:val="nil"/>
          <w:between w:val="nil"/>
        </w:pBdr>
        <w:rPr>
          <w:rFonts w:ascii="Calibri" w:eastAsia="Calibri" w:hAnsi="Calibri" w:cs="Calibri"/>
          <w:b/>
          <w:sz w:val="20"/>
          <w:szCs w:val="20"/>
        </w:rPr>
      </w:pPr>
    </w:p>
    <w:p w14:paraId="4F5DE0D9" w14:textId="77777777" w:rsidR="00112DB3" w:rsidRDefault="00112DB3" w:rsidP="00112DB3">
      <w:pPr>
        <w:pStyle w:val="Normal0"/>
        <w:widowControl w:val="0"/>
        <w:pBdr>
          <w:top w:val="nil"/>
          <w:left w:val="nil"/>
          <w:bottom w:val="nil"/>
          <w:right w:val="nil"/>
          <w:between w:val="nil"/>
        </w:pBdr>
        <w:rPr>
          <w:rFonts w:ascii="Calibri" w:eastAsia="Calibri" w:hAnsi="Calibri" w:cs="Calibri"/>
          <w:b/>
          <w:sz w:val="20"/>
          <w:szCs w:val="20"/>
        </w:rPr>
      </w:pPr>
      <w:r w:rsidRPr="008B39B3">
        <w:rPr>
          <w:rFonts w:ascii="Calibri" w:eastAsia="Calibri" w:hAnsi="Calibri" w:cs="Calibri"/>
          <w:b/>
          <w:sz w:val="20"/>
          <w:szCs w:val="20"/>
          <w:highlight w:val="green"/>
        </w:rPr>
        <w:t>Please note the balance of Funding should be £0</w:t>
      </w:r>
    </w:p>
    <w:p w14:paraId="5F87B2FB" w14:textId="77777777" w:rsidR="00112DB3" w:rsidRDefault="00112DB3" w:rsidP="00112DB3">
      <w:pPr>
        <w:pStyle w:val="Normal0"/>
        <w:widowControl w:val="0"/>
        <w:pBdr>
          <w:top w:val="nil"/>
          <w:left w:val="nil"/>
          <w:bottom w:val="nil"/>
          <w:right w:val="nil"/>
          <w:between w:val="nil"/>
        </w:pBdr>
        <w:rPr>
          <w:rFonts w:ascii="Calibri" w:eastAsia="Calibri" w:hAnsi="Calibri" w:cs="Calibri"/>
          <w:b/>
          <w:sz w:val="20"/>
          <w:szCs w:val="20"/>
        </w:rPr>
      </w:pPr>
    </w:p>
    <w:p w14:paraId="73EA3254" w14:textId="77777777" w:rsidR="00112DB3" w:rsidRDefault="00112DB3" w:rsidP="00112DB3">
      <w:pPr>
        <w:pStyle w:val="Normal0"/>
        <w:widowControl w:val="0"/>
        <w:pBdr>
          <w:top w:val="nil"/>
          <w:left w:val="nil"/>
          <w:bottom w:val="nil"/>
          <w:right w:val="nil"/>
          <w:between w:val="nil"/>
        </w:pBdr>
        <w:rPr>
          <w:rFonts w:ascii="Calibri" w:eastAsia="Calibri" w:hAnsi="Calibri" w:cs="Calibri"/>
          <w:b/>
          <w:sz w:val="36"/>
          <w:szCs w:val="36"/>
        </w:rPr>
      </w:pPr>
      <w:r w:rsidRPr="00213C4C">
        <w:rPr>
          <w:rFonts w:ascii="Calibri" w:eastAsia="Calibri" w:hAnsi="Calibri" w:cs="Calibri"/>
          <w:b/>
          <w:sz w:val="36"/>
          <w:szCs w:val="36"/>
        </w:rPr>
        <w:t xml:space="preserve">Approved by </w:t>
      </w:r>
      <w:r w:rsidRPr="00213C4C">
        <w:rPr>
          <w:rFonts w:ascii="Calibri" w:eastAsia="Calibri" w:hAnsi="Calibri" w:cs="Calibri"/>
          <w:b/>
          <w:sz w:val="36"/>
          <w:szCs w:val="36"/>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sidRPr="00213C4C">
        <w:rPr>
          <w:rFonts w:ascii="Calibri" w:eastAsia="Calibri" w:hAnsi="Calibri" w:cs="Calibri"/>
          <w:b/>
          <w:sz w:val="36"/>
          <w:szCs w:val="36"/>
        </w:rPr>
        <w:t>Date</w:t>
      </w:r>
    </w:p>
    <w:p w14:paraId="5B4CE8FC" w14:textId="77777777" w:rsidR="00112DB3" w:rsidRDefault="00112DB3" w:rsidP="00112DB3">
      <w:pPr>
        <w:pStyle w:val="Normal0"/>
        <w:widowControl w:val="0"/>
        <w:pBdr>
          <w:top w:val="nil"/>
          <w:left w:val="nil"/>
          <w:bottom w:val="nil"/>
          <w:right w:val="nil"/>
          <w:between w:val="nil"/>
        </w:pBdr>
        <w:rPr>
          <w:rFonts w:ascii="Calibri" w:eastAsia="Calibri" w:hAnsi="Calibri" w:cs="Calibri"/>
          <w:b/>
          <w:sz w:val="20"/>
          <w:szCs w:val="20"/>
        </w:rPr>
      </w:pPr>
    </w:p>
    <w:p w14:paraId="448FC0F0" w14:textId="77777777" w:rsidR="00015837" w:rsidRDefault="00112DB3" w:rsidP="00112DB3">
      <w:pPr>
        <w:pStyle w:val="Heading1"/>
        <w:rPr>
          <w:rFonts w:eastAsia="Calibri"/>
          <w:sz w:val="24"/>
          <w:szCs w:val="24"/>
        </w:rPr>
        <w:sectPr w:rsidR="00015837" w:rsidSect="00061D51">
          <w:headerReference w:type="default" r:id="rId14"/>
          <w:footerReference w:type="default" r:id="rId15"/>
          <w:pgSz w:w="16838" w:h="11906" w:orient="landscape"/>
          <w:pgMar w:top="720" w:right="720" w:bottom="720" w:left="720" w:header="709" w:footer="709" w:gutter="0"/>
          <w:cols w:space="708"/>
          <w:docGrid w:linePitch="360"/>
        </w:sectPr>
      </w:pPr>
      <w:bookmarkStart w:id="1" w:name="_Salary_Costings_Academic"/>
      <w:bookmarkStart w:id="2" w:name="_Toc73967141"/>
      <w:bookmarkEnd w:id="1"/>
      <w:r w:rsidRPr="00EE4705">
        <w:rPr>
          <w:rFonts w:eastAsia="Calibri"/>
          <w:sz w:val="24"/>
          <w:szCs w:val="24"/>
        </w:rPr>
        <w:t xml:space="preserve">Salary Costings Academic Session </w:t>
      </w:r>
      <w:r>
        <w:rPr>
          <w:rFonts w:eastAsia="Calibri"/>
          <w:sz w:val="24"/>
          <w:szCs w:val="24"/>
        </w:rPr>
        <w:t>2024/25</w:t>
      </w:r>
      <w:r w:rsidRPr="00EE4705">
        <w:rPr>
          <w:rFonts w:eastAsia="Calibri"/>
          <w:sz w:val="24"/>
          <w:szCs w:val="24"/>
        </w:rPr>
        <w:t xml:space="preserve"> (Approximate)</w:t>
      </w:r>
      <w:bookmarkEnd w:id="2"/>
    </w:p>
    <w:p w14:paraId="3092F6D8" w14:textId="77777777" w:rsidR="00112DB3" w:rsidRPr="00EE4705" w:rsidRDefault="00112DB3" w:rsidP="00112DB3">
      <w:pPr>
        <w:pStyle w:val="Heading1"/>
        <w:rPr>
          <w:rFonts w:eastAsia="Calibri"/>
          <w:sz w:val="24"/>
          <w:szCs w:val="24"/>
        </w:rPr>
      </w:pPr>
    </w:p>
    <w:p w14:paraId="11149A82" w14:textId="77777777" w:rsidR="00112DB3" w:rsidRDefault="00112DB3" w:rsidP="00112DB3">
      <w:pPr>
        <w:contextualSpacing/>
        <w:jc w:val="both"/>
        <w:rPr>
          <w:rFonts w:eastAsia="Calibri"/>
          <w:b/>
          <w:color w:val="000000"/>
          <w:szCs w:val="24"/>
        </w:rPr>
      </w:pPr>
    </w:p>
    <w:p w14:paraId="5E781F21" w14:textId="77777777" w:rsidR="00112DB3" w:rsidRDefault="00112DB3" w:rsidP="00112DB3">
      <w:pPr>
        <w:contextualSpacing/>
        <w:jc w:val="both"/>
        <w:rPr>
          <w:rFonts w:eastAsia="Calibri"/>
          <w:b/>
          <w:color w:val="000000"/>
          <w:szCs w:val="24"/>
        </w:rPr>
      </w:pPr>
      <w:r>
        <w:rPr>
          <w:noProof/>
        </w:rPr>
        <w:drawing>
          <wp:inline distT="0" distB="0" distL="0" distR="0" wp14:anchorId="105E818E" wp14:editId="149CE2EE">
            <wp:extent cx="4773919" cy="2835797"/>
            <wp:effectExtent l="0" t="0" r="8255" b="3175"/>
            <wp:docPr id="203635992" name="Picture 1" descr="A table with numbers and a number of work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5992" name="Picture 1" descr="A table with numbers and a number of workers&#10;&#10;Description automatically generated with medium confidence"/>
                    <pic:cNvPicPr/>
                  </pic:nvPicPr>
                  <pic:blipFill>
                    <a:blip r:embed="rId16"/>
                    <a:stretch>
                      <a:fillRect/>
                    </a:stretch>
                  </pic:blipFill>
                  <pic:spPr>
                    <a:xfrm>
                      <a:off x="0" y="0"/>
                      <a:ext cx="4801241" cy="2852027"/>
                    </a:xfrm>
                    <a:prstGeom prst="rect">
                      <a:avLst/>
                    </a:prstGeom>
                  </pic:spPr>
                </pic:pic>
              </a:graphicData>
            </a:graphic>
          </wp:inline>
        </w:drawing>
      </w:r>
    </w:p>
    <w:p w14:paraId="414F0DC7" w14:textId="77777777" w:rsidR="00112DB3" w:rsidRDefault="00112DB3" w:rsidP="00112DB3">
      <w:pPr>
        <w:contextualSpacing/>
        <w:jc w:val="both"/>
        <w:rPr>
          <w:rFonts w:eastAsia="Calibri"/>
          <w:b/>
          <w:color w:val="000000"/>
          <w:szCs w:val="24"/>
        </w:rPr>
      </w:pPr>
      <w:r>
        <w:rPr>
          <w:noProof/>
        </w:rPr>
        <w:drawing>
          <wp:inline distT="0" distB="0" distL="0" distR="0" wp14:anchorId="61BA7CBB" wp14:editId="4A4FFB95">
            <wp:extent cx="4634384" cy="2737413"/>
            <wp:effectExtent l="0" t="0" r="0" b="6350"/>
            <wp:docPr id="1103245944" name="Picture 1" descr="A table with numbers and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245944" name="Picture 1" descr="A table with numbers and a number of people&#10;&#10;Description automatically generated with medium confidence"/>
                    <pic:cNvPicPr/>
                  </pic:nvPicPr>
                  <pic:blipFill>
                    <a:blip r:embed="rId17"/>
                    <a:stretch>
                      <a:fillRect/>
                    </a:stretch>
                  </pic:blipFill>
                  <pic:spPr>
                    <a:xfrm>
                      <a:off x="0" y="0"/>
                      <a:ext cx="4650921" cy="2747181"/>
                    </a:xfrm>
                    <a:prstGeom prst="rect">
                      <a:avLst/>
                    </a:prstGeom>
                  </pic:spPr>
                </pic:pic>
              </a:graphicData>
            </a:graphic>
          </wp:inline>
        </w:drawing>
      </w:r>
    </w:p>
    <w:tbl>
      <w:tblPr>
        <w:tblStyle w:val="TableGrid"/>
        <w:tblW w:w="0" w:type="auto"/>
        <w:tblInd w:w="-5" w:type="dxa"/>
        <w:tblLook w:val="04A0" w:firstRow="1" w:lastRow="0" w:firstColumn="1" w:lastColumn="0" w:noHBand="0" w:noVBand="1"/>
      </w:tblPr>
      <w:tblGrid>
        <w:gridCol w:w="1668"/>
        <w:gridCol w:w="7574"/>
      </w:tblGrid>
      <w:tr w:rsidR="00112DB3" w:rsidRPr="00355DAF" w14:paraId="5ADDC2E7" w14:textId="77777777">
        <w:tc>
          <w:tcPr>
            <w:tcW w:w="1668" w:type="dxa"/>
          </w:tcPr>
          <w:p w14:paraId="10D06E80" w14:textId="77777777" w:rsidR="00112DB3" w:rsidRPr="00355DAF" w:rsidRDefault="00112DB3">
            <w:pPr>
              <w:spacing w:after="160" w:line="259" w:lineRule="auto"/>
              <w:contextualSpacing/>
              <w:jc w:val="both"/>
              <w:rPr>
                <w:rFonts w:eastAsia="Calibri"/>
                <w:b/>
                <w:color w:val="000000"/>
                <w:sz w:val="16"/>
                <w:szCs w:val="16"/>
              </w:rPr>
            </w:pPr>
            <w:r>
              <w:rPr>
                <w:rFonts w:eastAsia="Calibri"/>
                <w:b/>
                <w:color w:val="000000"/>
                <w:sz w:val="16"/>
                <w:szCs w:val="16"/>
              </w:rPr>
              <w:t>Short Term Supply</w:t>
            </w:r>
          </w:p>
        </w:tc>
        <w:tc>
          <w:tcPr>
            <w:tcW w:w="7574" w:type="dxa"/>
          </w:tcPr>
          <w:p w14:paraId="272BEADC" w14:textId="77777777" w:rsidR="00112DB3" w:rsidRPr="00355DAF" w:rsidRDefault="00112DB3">
            <w:pPr>
              <w:spacing w:after="160" w:line="259" w:lineRule="auto"/>
              <w:contextualSpacing/>
              <w:jc w:val="both"/>
              <w:rPr>
                <w:rFonts w:eastAsia="Calibri"/>
                <w:b/>
                <w:color w:val="000000"/>
                <w:sz w:val="16"/>
                <w:szCs w:val="16"/>
              </w:rPr>
            </w:pPr>
            <w:r>
              <w:rPr>
                <w:rFonts w:eastAsia="Calibri"/>
                <w:b/>
                <w:color w:val="000000"/>
                <w:sz w:val="16"/>
                <w:szCs w:val="16"/>
              </w:rPr>
              <w:t xml:space="preserve">Approx £250 (5hrs which is </w:t>
            </w:r>
            <w:r w:rsidRPr="005456C6">
              <w:rPr>
                <w:rFonts w:eastAsia="Calibri"/>
                <w:b/>
                <w:color w:val="000000"/>
                <w:sz w:val="16"/>
                <w:szCs w:val="16"/>
                <w:u w:val="single"/>
              </w:rPr>
              <w:t>4.5 hrs class contact)</w:t>
            </w:r>
            <w:r>
              <w:rPr>
                <w:rFonts w:eastAsia="Calibri"/>
                <w:b/>
                <w:color w:val="000000"/>
                <w:sz w:val="16"/>
                <w:szCs w:val="16"/>
              </w:rPr>
              <w:t xml:space="preserve"> </w:t>
            </w:r>
            <w:r w:rsidRPr="00362968">
              <w:rPr>
                <w:rFonts w:eastAsia="Calibri"/>
                <w:b/>
                <w:color w:val="0070C0"/>
                <w:sz w:val="16"/>
                <w:szCs w:val="16"/>
              </w:rPr>
              <w:t>if a teacher claims more tha</w:t>
            </w:r>
            <w:r>
              <w:rPr>
                <w:rFonts w:eastAsia="Calibri"/>
                <w:b/>
                <w:color w:val="0070C0"/>
                <w:sz w:val="16"/>
                <w:szCs w:val="16"/>
              </w:rPr>
              <w:t>n</w:t>
            </w:r>
            <w:r w:rsidRPr="00362968">
              <w:rPr>
                <w:rFonts w:eastAsia="Calibri"/>
                <w:b/>
                <w:color w:val="0070C0"/>
                <w:sz w:val="16"/>
                <w:szCs w:val="16"/>
              </w:rPr>
              <w:t xml:space="preserve">  4.5 hrs class contact it will cost more</w:t>
            </w:r>
          </w:p>
        </w:tc>
      </w:tr>
      <w:tr w:rsidR="00112DB3" w:rsidRPr="00355DAF" w14:paraId="319938CA" w14:textId="77777777">
        <w:tc>
          <w:tcPr>
            <w:tcW w:w="1668" w:type="dxa"/>
          </w:tcPr>
          <w:p w14:paraId="088AEE9D" w14:textId="77777777" w:rsidR="00112DB3" w:rsidRPr="00355DAF" w:rsidRDefault="00112DB3">
            <w:pPr>
              <w:spacing w:after="160" w:line="259" w:lineRule="auto"/>
              <w:contextualSpacing/>
              <w:jc w:val="both"/>
              <w:rPr>
                <w:rFonts w:eastAsia="Calibri"/>
                <w:b/>
                <w:color w:val="000000"/>
                <w:sz w:val="16"/>
                <w:szCs w:val="16"/>
              </w:rPr>
            </w:pPr>
            <w:r w:rsidRPr="00355DAF">
              <w:rPr>
                <w:rFonts w:eastAsia="Calibri"/>
                <w:b/>
                <w:color w:val="000000"/>
                <w:sz w:val="16"/>
                <w:szCs w:val="16"/>
              </w:rPr>
              <w:t>Long Term Supply</w:t>
            </w:r>
          </w:p>
        </w:tc>
        <w:tc>
          <w:tcPr>
            <w:tcW w:w="7574" w:type="dxa"/>
          </w:tcPr>
          <w:p w14:paraId="54F0B694" w14:textId="77777777" w:rsidR="00112DB3" w:rsidRPr="00355DAF" w:rsidRDefault="00112DB3">
            <w:pPr>
              <w:spacing w:after="160" w:line="259" w:lineRule="auto"/>
              <w:contextualSpacing/>
              <w:jc w:val="both"/>
              <w:rPr>
                <w:rFonts w:eastAsia="Calibri"/>
                <w:b/>
                <w:color w:val="000000"/>
                <w:sz w:val="16"/>
                <w:szCs w:val="16"/>
              </w:rPr>
            </w:pPr>
            <w:r>
              <w:rPr>
                <w:rFonts w:eastAsia="Calibri"/>
                <w:b/>
                <w:color w:val="000000"/>
                <w:sz w:val="16"/>
                <w:szCs w:val="16"/>
              </w:rPr>
              <w:t xml:space="preserve">Approx £350 hrs which is </w:t>
            </w:r>
            <w:r w:rsidRPr="00046DF0">
              <w:rPr>
                <w:rFonts w:eastAsia="Calibri"/>
                <w:b/>
                <w:color w:val="000000"/>
                <w:sz w:val="16"/>
                <w:szCs w:val="16"/>
                <w:u w:val="single"/>
              </w:rPr>
              <w:t>4.5 hrs class contact</w:t>
            </w:r>
            <w:r>
              <w:rPr>
                <w:rFonts w:eastAsia="Calibri"/>
                <w:b/>
                <w:color w:val="000000"/>
                <w:sz w:val="16"/>
                <w:szCs w:val="16"/>
              </w:rPr>
              <w:t xml:space="preserve">) </w:t>
            </w:r>
            <w:r w:rsidRPr="00362968">
              <w:rPr>
                <w:rFonts w:eastAsia="Calibri"/>
                <w:b/>
                <w:color w:val="0070C0"/>
                <w:sz w:val="16"/>
                <w:szCs w:val="16"/>
              </w:rPr>
              <w:t>if a teacher claims more than 4.5 hrs class contact it will cost more</w:t>
            </w:r>
          </w:p>
        </w:tc>
      </w:tr>
    </w:tbl>
    <w:p w14:paraId="5E245BDF" w14:textId="18343A50" w:rsidR="00112DB3" w:rsidRDefault="00112DB3" w:rsidP="00C47D4E">
      <w:pPr>
        <w:contextualSpacing/>
        <w:jc w:val="both"/>
        <w:rPr>
          <w:rFonts w:eastAsia="Calibri"/>
          <w:b/>
          <w:color w:val="000000"/>
          <w:szCs w:val="24"/>
        </w:rPr>
      </w:pPr>
    </w:p>
    <w:sectPr w:rsidR="00112DB3" w:rsidSect="00061D5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D6991" w14:textId="77777777" w:rsidR="00023965" w:rsidRDefault="00023965" w:rsidP="00CC7058">
      <w:pPr>
        <w:spacing w:after="0" w:line="240" w:lineRule="auto"/>
      </w:pPr>
      <w:r>
        <w:separator/>
      </w:r>
    </w:p>
  </w:endnote>
  <w:endnote w:type="continuationSeparator" w:id="0">
    <w:p w14:paraId="712199A2" w14:textId="77777777" w:rsidR="00023965" w:rsidRDefault="00023965" w:rsidP="00CC7058">
      <w:pPr>
        <w:spacing w:after="0" w:line="240" w:lineRule="auto"/>
      </w:pPr>
      <w:r>
        <w:continuationSeparator/>
      </w:r>
    </w:p>
  </w:endnote>
  <w:endnote w:type="continuationNotice" w:id="1">
    <w:p w14:paraId="446945A6" w14:textId="77777777" w:rsidR="00023965" w:rsidRDefault="000239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FD2F4" w14:textId="28EFF3C5" w:rsidR="00055104" w:rsidRPr="00B72055" w:rsidRDefault="007C5119" w:rsidP="00B22EF5">
    <w:pPr>
      <w:pStyle w:val="Footer"/>
      <w:jc w:val="center"/>
      <w:rPr>
        <w:rFonts w:ascii="Ink Free" w:hAnsi="Ink Free"/>
        <w:sz w:val="24"/>
        <w:szCs w:val="24"/>
      </w:rPr>
    </w:pPr>
    <w:r w:rsidRPr="00B72055">
      <w:rPr>
        <w:rFonts w:ascii="Ink Free" w:hAnsi="Ink Free"/>
        <w:noProof/>
        <w:sz w:val="24"/>
        <w:szCs w:val="24"/>
        <w:lang w:eastAsia="en-GB"/>
      </w:rPr>
      <w:drawing>
        <wp:anchor distT="0" distB="0" distL="114300" distR="114300" simplePos="0" relativeHeight="251658240" behindDoc="1" locked="0" layoutInCell="1" allowOverlap="1" wp14:anchorId="64D66F13" wp14:editId="11700884">
          <wp:simplePos x="0" y="0"/>
          <wp:positionH relativeFrom="page">
            <wp:align>right</wp:align>
          </wp:positionH>
          <wp:positionV relativeFrom="paragraph">
            <wp:posOffset>-241935</wp:posOffset>
          </wp:positionV>
          <wp:extent cx="2819400" cy="795655"/>
          <wp:effectExtent l="0" t="0" r="0" b="4445"/>
          <wp:wrapTight wrapText="bothSides">
            <wp:wrapPolygon edited="0">
              <wp:start x="0" y="0"/>
              <wp:lineTo x="0" y="21204"/>
              <wp:lineTo x="21454" y="21204"/>
              <wp:lineTo x="21454"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2EF5" w:rsidRPr="00B72055">
      <w:rPr>
        <w:rFonts w:ascii="Ink Free" w:hAnsi="Ink Free"/>
        <w:sz w:val="24"/>
        <w:szCs w:val="24"/>
      </w:rPr>
      <w:t xml:space="preserve">                                                         </w:t>
    </w:r>
    <w:r w:rsidR="00C421C9">
      <w:rPr>
        <w:rFonts w:ascii="Ink Free" w:hAnsi="Ink Free"/>
        <w:sz w:val="24"/>
        <w:szCs w:val="24"/>
      </w:rPr>
      <w:t>UNITY – RESPECT - AMBITION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59440" w14:textId="77777777" w:rsidR="00023965" w:rsidRDefault="00023965" w:rsidP="00CC7058">
      <w:pPr>
        <w:spacing w:after="0" w:line="240" w:lineRule="auto"/>
      </w:pPr>
      <w:r>
        <w:separator/>
      </w:r>
    </w:p>
  </w:footnote>
  <w:footnote w:type="continuationSeparator" w:id="0">
    <w:p w14:paraId="3BAF5009" w14:textId="77777777" w:rsidR="00023965" w:rsidRDefault="00023965" w:rsidP="00CC7058">
      <w:pPr>
        <w:spacing w:after="0" w:line="240" w:lineRule="auto"/>
      </w:pPr>
      <w:r>
        <w:continuationSeparator/>
      </w:r>
    </w:p>
  </w:footnote>
  <w:footnote w:type="continuationNotice" w:id="1">
    <w:p w14:paraId="07308773" w14:textId="77777777" w:rsidR="00023965" w:rsidRDefault="000239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60646"/>
      <w:docPartObj>
        <w:docPartGallery w:val="Page Numbers (Top of Page)"/>
        <w:docPartUnique/>
      </w:docPartObj>
    </w:sdtPr>
    <w:sdtEndPr>
      <w:rPr>
        <w:rFonts w:ascii="Century Gothic" w:hAnsi="Century Gothic"/>
        <w:noProof/>
      </w:rPr>
    </w:sdtEndPr>
    <w:sdtContent>
      <w:p w14:paraId="69D7B00A" w14:textId="77777777" w:rsidR="008F17D9" w:rsidRPr="008F17D9" w:rsidRDefault="008F17D9">
        <w:pPr>
          <w:pStyle w:val="Header"/>
          <w:rPr>
            <w:rFonts w:ascii="Century Gothic" w:hAnsi="Century Gothic"/>
          </w:rPr>
        </w:pPr>
        <w:r w:rsidRPr="008F17D9">
          <w:rPr>
            <w:rFonts w:ascii="Century Gothic" w:hAnsi="Century Gothic"/>
          </w:rPr>
          <w:fldChar w:fldCharType="begin"/>
        </w:r>
        <w:r w:rsidRPr="008F17D9">
          <w:rPr>
            <w:rFonts w:ascii="Century Gothic" w:hAnsi="Century Gothic"/>
          </w:rPr>
          <w:instrText xml:space="preserve"> PAGE   \* MERGEFORMAT </w:instrText>
        </w:r>
        <w:r w:rsidRPr="008F17D9">
          <w:rPr>
            <w:rFonts w:ascii="Century Gothic" w:hAnsi="Century Gothic"/>
          </w:rPr>
          <w:fldChar w:fldCharType="separate"/>
        </w:r>
        <w:r w:rsidR="00FF14C1">
          <w:rPr>
            <w:rFonts w:ascii="Century Gothic" w:hAnsi="Century Gothic"/>
            <w:noProof/>
          </w:rPr>
          <w:t>1</w:t>
        </w:r>
        <w:r w:rsidRPr="008F17D9">
          <w:rPr>
            <w:rFonts w:ascii="Century Gothic" w:hAnsi="Century Gothic"/>
            <w:noProof/>
          </w:rPr>
          <w:fldChar w:fldCharType="end"/>
        </w:r>
      </w:p>
    </w:sdtContent>
  </w:sdt>
  <w:p w14:paraId="12896426" w14:textId="77777777" w:rsidR="008F17D9" w:rsidRDefault="008F1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75C8"/>
    <w:multiLevelType w:val="hybridMultilevel"/>
    <w:tmpl w:val="A1B8A110"/>
    <w:lvl w:ilvl="0" w:tplc="05C24B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D75C2"/>
    <w:multiLevelType w:val="hybridMultilevel"/>
    <w:tmpl w:val="CBFAEE16"/>
    <w:lvl w:ilvl="0" w:tplc="05C24B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60047"/>
    <w:multiLevelType w:val="hybridMultilevel"/>
    <w:tmpl w:val="A40A9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306F7D"/>
    <w:multiLevelType w:val="hybridMultilevel"/>
    <w:tmpl w:val="72F0B9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523885"/>
    <w:multiLevelType w:val="hybridMultilevel"/>
    <w:tmpl w:val="2160CB2C"/>
    <w:lvl w:ilvl="0" w:tplc="05C24B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247C"/>
    <w:multiLevelType w:val="hybridMultilevel"/>
    <w:tmpl w:val="8FE4C3BC"/>
    <w:lvl w:ilvl="0" w:tplc="B7664B6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CE17B7"/>
    <w:multiLevelType w:val="hybridMultilevel"/>
    <w:tmpl w:val="D46E130C"/>
    <w:lvl w:ilvl="0" w:tplc="05C24B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768BD"/>
    <w:multiLevelType w:val="hybridMultilevel"/>
    <w:tmpl w:val="5CF82F4A"/>
    <w:lvl w:ilvl="0" w:tplc="027A5160">
      <w:start w:val="4"/>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FBB0AA4"/>
    <w:multiLevelType w:val="hybridMultilevel"/>
    <w:tmpl w:val="DF100A26"/>
    <w:lvl w:ilvl="0" w:tplc="05C24B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E4C83"/>
    <w:multiLevelType w:val="hybridMultilevel"/>
    <w:tmpl w:val="19AA18AC"/>
    <w:lvl w:ilvl="0" w:tplc="05C24B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F408A"/>
    <w:multiLevelType w:val="hybridMultilevel"/>
    <w:tmpl w:val="71B6DC46"/>
    <w:lvl w:ilvl="0" w:tplc="05C24B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E80C1D"/>
    <w:multiLevelType w:val="hybridMultilevel"/>
    <w:tmpl w:val="DAA80D0E"/>
    <w:lvl w:ilvl="0" w:tplc="05C24B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3D5089"/>
    <w:multiLevelType w:val="hybridMultilevel"/>
    <w:tmpl w:val="E0FA689C"/>
    <w:lvl w:ilvl="0" w:tplc="05C24B9E">
      <w:start w:val="1"/>
      <w:numFmt w:val="bullet"/>
      <w:lvlText w:val=""/>
      <w:lvlJc w:val="left"/>
      <w:pPr>
        <w:ind w:left="765"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AF16FE3"/>
    <w:multiLevelType w:val="hybridMultilevel"/>
    <w:tmpl w:val="6F0EF684"/>
    <w:lvl w:ilvl="0" w:tplc="05C24B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FD1B44"/>
    <w:multiLevelType w:val="hybridMultilevel"/>
    <w:tmpl w:val="5352CAEA"/>
    <w:lvl w:ilvl="0" w:tplc="05C24B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F170E"/>
    <w:multiLevelType w:val="hybridMultilevel"/>
    <w:tmpl w:val="814E10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F52FF8"/>
    <w:multiLevelType w:val="hybridMultilevel"/>
    <w:tmpl w:val="DF987DC8"/>
    <w:lvl w:ilvl="0" w:tplc="05C24B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277B75"/>
    <w:multiLevelType w:val="hybridMultilevel"/>
    <w:tmpl w:val="24900FD2"/>
    <w:lvl w:ilvl="0" w:tplc="05C24B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481FEF"/>
    <w:multiLevelType w:val="hybridMultilevel"/>
    <w:tmpl w:val="9EF0DDDE"/>
    <w:lvl w:ilvl="0" w:tplc="05C24B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D4328"/>
    <w:multiLevelType w:val="hybridMultilevel"/>
    <w:tmpl w:val="80E0AB5C"/>
    <w:lvl w:ilvl="0" w:tplc="05C24B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8C249B"/>
    <w:multiLevelType w:val="hybridMultilevel"/>
    <w:tmpl w:val="F8543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4B1DB1"/>
    <w:multiLevelType w:val="hybridMultilevel"/>
    <w:tmpl w:val="08A0635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0FF343C"/>
    <w:multiLevelType w:val="hybridMultilevel"/>
    <w:tmpl w:val="41D8844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1470B84"/>
    <w:multiLevelType w:val="hybridMultilevel"/>
    <w:tmpl w:val="D842D706"/>
    <w:lvl w:ilvl="0" w:tplc="05C24B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900293"/>
    <w:multiLevelType w:val="hybridMultilevel"/>
    <w:tmpl w:val="DD3AA676"/>
    <w:lvl w:ilvl="0" w:tplc="05C24B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277847">
    <w:abstractNumId w:val="15"/>
  </w:num>
  <w:num w:numId="2" w16cid:durableId="1075399370">
    <w:abstractNumId w:val="7"/>
  </w:num>
  <w:num w:numId="3" w16cid:durableId="1792674806">
    <w:abstractNumId w:val="2"/>
  </w:num>
  <w:num w:numId="4" w16cid:durableId="1003968159">
    <w:abstractNumId w:val="20"/>
  </w:num>
  <w:num w:numId="5" w16cid:durableId="939338791">
    <w:abstractNumId w:val="21"/>
  </w:num>
  <w:num w:numId="6" w16cid:durableId="649947814">
    <w:abstractNumId w:val="22"/>
  </w:num>
  <w:num w:numId="7" w16cid:durableId="625966693">
    <w:abstractNumId w:val="5"/>
  </w:num>
  <w:num w:numId="8" w16cid:durableId="1787040233">
    <w:abstractNumId w:val="3"/>
  </w:num>
  <w:num w:numId="9" w16cid:durableId="1817334050">
    <w:abstractNumId w:val="16"/>
  </w:num>
  <w:num w:numId="10" w16cid:durableId="1570193518">
    <w:abstractNumId w:val="4"/>
  </w:num>
  <w:num w:numId="11" w16cid:durableId="292487770">
    <w:abstractNumId w:val="23"/>
  </w:num>
  <w:num w:numId="12" w16cid:durableId="740715390">
    <w:abstractNumId w:val="6"/>
  </w:num>
  <w:num w:numId="13" w16cid:durableId="1946960315">
    <w:abstractNumId w:val="19"/>
  </w:num>
  <w:num w:numId="14" w16cid:durableId="1658027481">
    <w:abstractNumId w:val="13"/>
  </w:num>
  <w:num w:numId="15" w16cid:durableId="1843085663">
    <w:abstractNumId w:val="10"/>
  </w:num>
  <w:num w:numId="16" w16cid:durableId="510528042">
    <w:abstractNumId w:val="8"/>
  </w:num>
  <w:num w:numId="17" w16cid:durableId="54937168">
    <w:abstractNumId w:val="11"/>
  </w:num>
  <w:num w:numId="18" w16cid:durableId="1305965550">
    <w:abstractNumId w:val="14"/>
  </w:num>
  <w:num w:numId="19" w16cid:durableId="664019357">
    <w:abstractNumId w:val="12"/>
  </w:num>
  <w:num w:numId="20" w16cid:durableId="122579751">
    <w:abstractNumId w:val="1"/>
  </w:num>
  <w:num w:numId="21" w16cid:durableId="869801364">
    <w:abstractNumId w:val="18"/>
  </w:num>
  <w:num w:numId="22" w16cid:durableId="1336109762">
    <w:abstractNumId w:val="24"/>
  </w:num>
  <w:num w:numId="23" w16cid:durableId="1917133462">
    <w:abstractNumId w:val="0"/>
  </w:num>
  <w:num w:numId="24" w16cid:durableId="600987448">
    <w:abstractNumId w:val="17"/>
  </w:num>
  <w:num w:numId="25" w16cid:durableId="141224181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A7"/>
    <w:rsid w:val="0000368E"/>
    <w:rsid w:val="00006AFE"/>
    <w:rsid w:val="00010FCD"/>
    <w:rsid w:val="000138EE"/>
    <w:rsid w:val="00015837"/>
    <w:rsid w:val="0001666A"/>
    <w:rsid w:val="0002296E"/>
    <w:rsid w:val="00023965"/>
    <w:rsid w:val="000246F4"/>
    <w:rsid w:val="00024ECE"/>
    <w:rsid w:val="00026E90"/>
    <w:rsid w:val="00030661"/>
    <w:rsid w:val="0003072E"/>
    <w:rsid w:val="00030FB2"/>
    <w:rsid w:val="000313CE"/>
    <w:rsid w:val="00031400"/>
    <w:rsid w:val="00031A58"/>
    <w:rsid w:val="00031BB7"/>
    <w:rsid w:val="00032323"/>
    <w:rsid w:val="00034D65"/>
    <w:rsid w:val="00036181"/>
    <w:rsid w:val="00037005"/>
    <w:rsid w:val="00040ECB"/>
    <w:rsid w:val="00041DF0"/>
    <w:rsid w:val="00042FC7"/>
    <w:rsid w:val="00043D6E"/>
    <w:rsid w:val="00044BFD"/>
    <w:rsid w:val="00044F5A"/>
    <w:rsid w:val="00045489"/>
    <w:rsid w:val="00047643"/>
    <w:rsid w:val="000518E4"/>
    <w:rsid w:val="00052282"/>
    <w:rsid w:val="00053100"/>
    <w:rsid w:val="0005344A"/>
    <w:rsid w:val="00053843"/>
    <w:rsid w:val="00054805"/>
    <w:rsid w:val="00054B4D"/>
    <w:rsid w:val="00055104"/>
    <w:rsid w:val="00056B8D"/>
    <w:rsid w:val="0006040A"/>
    <w:rsid w:val="0006098E"/>
    <w:rsid w:val="00060EE9"/>
    <w:rsid w:val="00061D51"/>
    <w:rsid w:val="000651AC"/>
    <w:rsid w:val="00065DE6"/>
    <w:rsid w:val="000705B1"/>
    <w:rsid w:val="0007217A"/>
    <w:rsid w:val="00072E7B"/>
    <w:rsid w:val="00073692"/>
    <w:rsid w:val="000745D5"/>
    <w:rsid w:val="00075C05"/>
    <w:rsid w:val="00075E81"/>
    <w:rsid w:val="00081903"/>
    <w:rsid w:val="00085209"/>
    <w:rsid w:val="000919D4"/>
    <w:rsid w:val="0009468F"/>
    <w:rsid w:val="00094A45"/>
    <w:rsid w:val="00094F35"/>
    <w:rsid w:val="00096A24"/>
    <w:rsid w:val="000A0188"/>
    <w:rsid w:val="000A038F"/>
    <w:rsid w:val="000A062A"/>
    <w:rsid w:val="000A08B9"/>
    <w:rsid w:val="000A0C3F"/>
    <w:rsid w:val="000A2710"/>
    <w:rsid w:val="000A306C"/>
    <w:rsid w:val="000A65CF"/>
    <w:rsid w:val="000A6B38"/>
    <w:rsid w:val="000B12B6"/>
    <w:rsid w:val="000B1727"/>
    <w:rsid w:val="000B1BF4"/>
    <w:rsid w:val="000B2ACA"/>
    <w:rsid w:val="000B2C33"/>
    <w:rsid w:val="000B532B"/>
    <w:rsid w:val="000B5436"/>
    <w:rsid w:val="000B5F9F"/>
    <w:rsid w:val="000B7AC1"/>
    <w:rsid w:val="000C34D3"/>
    <w:rsid w:val="000C34EA"/>
    <w:rsid w:val="000C4BC2"/>
    <w:rsid w:val="000D239E"/>
    <w:rsid w:val="000D2C1D"/>
    <w:rsid w:val="000D36D0"/>
    <w:rsid w:val="000D600C"/>
    <w:rsid w:val="000E2FE7"/>
    <w:rsid w:val="000E34AC"/>
    <w:rsid w:val="000E381A"/>
    <w:rsid w:val="000F01F9"/>
    <w:rsid w:val="001007BB"/>
    <w:rsid w:val="00101CC1"/>
    <w:rsid w:val="00105547"/>
    <w:rsid w:val="00107888"/>
    <w:rsid w:val="0011075B"/>
    <w:rsid w:val="00110FEB"/>
    <w:rsid w:val="001112D3"/>
    <w:rsid w:val="00111703"/>
    <w:rsid w:val="00112DB3"/>
    <w:rsid w:val="001135DA"/>
    <w:rsid w:val="00115665"/>
    <w:rsid w:val="001162F6"/>
    <w:rsid w:val="001203D8"/>
    <w:rsid w:val="00120DD5"/>
    <w:rsid w:val="0012154F"/>
    <w:rsid w:val="001264A4"/>
    <w:rsid w:val="00126AE7"/>
    <w:rsid w:val="001303C5"/>
    <w:rsid w:val="001308F5"/>
    <w:rsid w:val="00131C86"/>
    <w:rsid w:val="00136DDC"/>
    <w:rsid w:val="001416FA"/>
    <w:rsid w:val="00142B36"/>
    <w:rsid w:val="00144718"/>
    <w:rsid w:val="00146B05"/>
    <w:rsid w:val="00150950"/>
    <w:rsid w:val="00161119"/>
    <w:rsid w:val="0016167B"/>
    <w:rsid w:val="00161DD9"/>
    <w:rsid w:val="00161F8F"/>
    <w:rsid w:val="00162749"/>
    <w:rsid w:val="00164CDB"/>
    <w:rsid w:val="00166F21"/>
    <w:rsid w:val="00167B78"/>
    <w:rsid w:val="00170BFA"/>
    <w:rsid w:val="0017626E"/>
    <w:rsid w:val="00176927"/>
    <w:rsid w:val="00180309"/>
    <w:rsid w:val="001831B3"/>
    <w:rsid w:val="00183367"/>
    <w:rsid w:val="00183613"/>
    <w:rsid w:val="0018521F"/>
    <w:rsid w:val="001907A8"/>
    <w:rsid w:val="00190B6A"/>
    <w:rsid w:val="001917AA"/>
    <w:rsid w:val="001962C7"/>
    <w:rsid w:val="00196754"/>
    <w:rsid w:val="001A0525"/>
    <w:rsid w:val="001A2B92"/>
    <w:rsid w:val="001A3645"/>
    <w:rsid w:val="001A4FA3"/>
    <w:rsid w:val="001B4806"/>
    <w:rsid w:val="001B5ACB"/>
    <w:rsid w:val="001B7940"/>
    <w:rsid w:val="001B7BC2"/>
    <w:rsid w:val="001C0953"/>
    <w:rsid w:val="001C09D9"/>
    <w:rsid w:val="001C2880"/>
    <w:rsid w:val="001C44CB"/>
    <w:rsid w:val="001C4D5D"/>
    <w:rsid w:val="001C512B"/>
    <w:rsid w:val="001C7C81"/>
    <w:rsid w:val="001D0F36"/>
    <w:rsid w:val="001D20D7"/>
    <w:rsid w:val="001D2DEA"/>
    <w:rsid w:val="001D40F7"/>
    <w:rsid w:val="001D48FC"/>
    <w:rsid w:val="001D49F8"/>
    <w:rsid w:val="001E5F82"/>
    <w:rsid w:val="001F0750"/>
    <w:rsid w:val="001F0AB6"/>
    <w:rsid w:val="001F129C"/>
    <w:rsid w:val="001F3FFA"/>
    <w:rsid w:val="001F70A8"/>
    <w:rsid w:val="002014A5"/>
    <w:rsid w:val="00204C1E"/>
    <w:rsid w:val="00206407"/>
    <w:rsid w:val="00210F0A"/>
    <w:rsid w:val="0021117F"/>
    <w:rsid w:val="0021589D"/>
    <w:rsid w:val="00215B07"/>
    <w:rsid w:val="00215BAB"/>
    <w:rsid w:val="002166D7"/>
    <w:rsid w:val="00217327"/>
    <w:rsid w:val="00221CFE"/>
    <w:rsid w:val="00222FA8"/>
    <w:rsid w:val="0022519A"/>
    <w:rsid w:val="00225D92"/>
    <w:rsid w:val="002312BB"/>
    <w:rsid w:val="00235070"/>
    <w:rsid w:val="00235B65"/>
    <w:rsid w:val="0023669D"/>
    <w:rsid w:val="00236A37"/>
    <w:rsid w:val="0024133C"/>
    <w:rsid w:val="00244343"/>
    <w:rsid w:val="00245F6D"/>
    <w:rsid w:val="0024633D"/>
    <w:rsid w:val="00246774"/>
    <w:rsid w:val="00247183"/>
    <w:rsid w:val="0025001B"/>
    <w:rsid w:val="00251E84"/>
    <w:rsid w:val="00253E45"/>
    <w:rsid w:val="00254E8A"/>
    <w:rsid w:val="00256570"/>
    <w:rsid w:val="00256C50"/>
    <w:rsid w:val="002572E8"/>
    <w:rsid w:val="0026000C"/>
    <w:rsid w:val="00261628"/>
    <w:rsid w:val="0026275B"/>
    <w:rsid w:val="0026470A"/>
    <w:rsid w:val="00265344"/>
    <w:rsid w:val="00270268"/>
    <w:rsid w:val="002723BB"/>
    <w:rsid w:val="00273E20"/>
    <w:rsid w:val="002752B6"/>
    <w:rsid w:val="00277727"/>
    <w:rsid w:val="00281959"/>
    <w:rsid w:val="002865C1"/>
    <w:rsid w:val="00290115"/>
    <w:rsid w:val="00291441"/>
    <w:rsid w:val="00292528"/>
    <w:rsid w:val="00293F93"/>
    <w:rsid w:val="00294FB3"/>
    <w:rsid w:val="002A0C84"/>
    <w:rsid w:val="002A1495"/>
    <w:rsid w:val="002A264B"/>
    <w:rsid w:val="002A349B"/>
    <w:rsid w:val="002A5539"/>
    <w:rsid w:val="002A7736"/>
    <w:rsid w:val="002B14FF"/>
    <w:rsid w:val="002B1E17"/>
    <w:rsid w:val="002B372A"/>
    <w:rsid w:val="002B3B39"/>
    <w:rsid w:val="002B5333"/>
    <w:rsid w:val="002C0181"/>
    <w:rsid w:val="002C0B3F"/>
    <w:rsid w:val="002C0D55"/>
    <w:rsid w:val="002C3844"/>
    <w:rsid w:val="002C4E6D"/>
    <w:rsid w:val="002C5E9E"/>
    <w:rsid w:val="002C78A6"/>
    <w:rsid w:val="002D03EE"/>
    <w:rsid w:val="002D2132"/>
    <w:rsid w:val="002D250F"/>
    <w:rsid w:val="002D352B"/>
    <w:rsid w:val="002D4575"/>
    <w:rsid w:val="002D5853"/>
    <w:rsid w:val="002D7970"/>
    <w:rsid w:val="002D7E30"/>
    <w:rsid w:val="002E32F6"/>
    <w:rsid w:val="002E364E"/>
    <w:rsid w:val="002E4E2A"/>
    <w:rsid w:val="002E6C21"/>
    <w:rsid w:val="002E7302"/>
    <w:rsid w:val="002E7A76"/>
    <w:rsid w:val="002E7D73"/>
    <w:rsid w:val="002F0ED7"/>
    <w:rsid w:val="002F1E02"/>
    <w:rsid w:val="002F2491"/>
    <w:rsid w:val="002F2F43"/>
    <w:rsid w:val="002F62A1"/>
    <w:rsid w:val="002F69A3"/>
    <w:rsid w:val="002F7901"/>
    <w:rsid w:val="00302238"/>
    <w:rsid w:val="00304853"/>
    <w:rsid w:val="00304A3A"/>
    <w:rsid w:val="003061A8"/>
    <w:rsid w:val="00307598"/>
    <w:rsid w:val="003079B9"/>
    <w:rsid w:val="003100B2"/>
    <w:rsid w:val="00311DDE"/>
    <w:rsid w:val="00312821"/>
    <w:rsid w:val="00313E28"/>
    <w:rsid w:val="00315395"/>
    <w:rsid w:val="003169FD"/>
    <w:rsid w:val="0032071A"/>
    <w:rsid w:val="00320A47"/>
    <w:rsid w:val="00320C32"/>
    <w:rsid w:val="003216A4"/>
    <w:rsid w:val="00325BE3"/>
    <w:rsid w:val="00325E26"/>
    <w:rsid w:val="00330888"/>
    <w:rsid w:val="00331408"/>
    <w:rsid w:val="003340FE"/>
    <w:rsid w:val="00337F76"/>
    <w:rsid w:val="003413BF"/>
    <w:rsid w:val="00341E31"/>
    <w:rsid w:val="003426E6"/>
    <w:rsid w:val="00343A2F"/>
    <w:rsid w:val="00345DF6"/>
    <w:rsid w:val="003470E1"/>
    <w:rsid w:val="00350B09"/>
    <w:rsid w:val="0035218C"/>
    <w:rsid w:val="003530CA"/>
    <w:rsid w:val="003547B0"/>
    <w:rsid w:val="003564A5"/>
    <w:rsid w:val="0035701D"/>
    <w:rsid w:val="00367439"/>
    <w:rsid w:val="00367499"/>
    <w:rsid w:val="00367768"/>
    <w:rsid w:val="00371B9C"/>
    <w:rsid w:val="00372E88"/>
    <w:rsid w:val="00374E9A"/>
    <w:rsid w:val="003756F0"/>
    <w:rsid w:val="00376FC8"/>
    <w:rsid w:val="003770AA"/>
    <w:rsid w:val="0037755D"/>
    <w:rsid w:val="00380D58"/>
    <w:rsid w:val="0038668D"/>
    <w:rsid w:val="00386D17"/>
    <w:rsid w:val="003878FE"/>
    <w:rsid w:val="00390529"/>
    <w:rsid w:val="003905D5"/>
    <w:rsid w:val="00391550"/>
    <w:rsid w:val="00391875"/>
    <w:rsid w:val="00393DF9"/>
    <w:rsid w:val="00394E46"/>
    <w:rsid w:val="003A2897"/>
    <w:rsid w:val="003A2ADC"/>
    <w:rsid w:val="003A3D52"/>
    <w:rsid w:val="003A4AA3"/>
    <w:rsid w:val="003A6357"/>
    <w:rsid w:val="003A6EBB"/>
    <w:rsid w:val="003B1119"/>
    <w:rsid w:val="003B2024"/>
    <w:rsid w:val="003B243A"/>
    <w:rsid w:val="003B38DF"/>
    <w:rsid w:val="003B4D16"/>
    <w:rsid w:val="003C3E97"/>
    <w:rsid w:val="003C5BE2"/>
    <w:rsid w:val="003D1478"/>
    <w:rsid w:val="003D3A73"/>
    <w:rsid w:val="003D55B0"/>
    <w:rsid w:val="003D587C"/>
    <w:rsid w:val="003D7FE3"/>
    <w:rsid w:val="003E2113"/>
    <w:rsid w:val="003E2F6C"/>
    <w:rsid w:val="003E6480"/>
    <w:rsid w:val="003E76A5"/>
    <w:rsid w:val="003F044A"/>
    <w:rsid w:val="003F2258"/>
    <w:rsid w:val="003F33D7"/>
    <w:rsid w:val="003F4068"/>
    <w:rsid w:val="003F4591"/>
    <w:rsid w:val="003F6705"/>
    <w:rsid w:val="003F6A18"/>
    <w:rsid w:val="004009A1"/>
    <w:rsid w:val="004021FB"/>
    <w:rsid w:val="00402A79"/>
    <w:rsid w:val="0040420C"/>
    <w:rsid w:val="0040687F"/>
    <w:rsid w:val="00406C00"/>
    <w:rsid w:val="004076A3"/>
    <w:rsid w:val="00407E1E"/>
    <w:rsid w:val="004107AA"/>
    <w:rsid w:val="00410AB9"/>
    <w:rsid w:val="0041107A"/>
    <w:rsid w:val="0041286C"/>
    <w:rsid w:val="0041524B"/>
    <w:rsid w:val="0042011B"/>
    <w:rsid w:val="004218D4"/>
    <w:rsid w:val="00422384"/>
    <w:rsid w:val="0042342F"/>
    <w:rsid w:val="004251C6"/>
    <w:rsid w:val="004251E6"/>
    <w:rsid w:val="00426F2A"/>
    <w:rsid w:val="00431D4A"/>
    <w:rsid w:val="00432217"/>
    <w:rsid w:val="004329F4"/>
    <w:rsid w:val="00432B3D"/>
    <w:rsid w:val="00432CD8"/>
    <w:rsid w:val="004336BE"/>
    <w:rsid w:val="00433B31"/>
    <w:rsid w:val="00435328"/>
    <w:rsid w:val="0044216A"/>
    <w:rsid w:val="00444FE8"/>
    <w:rsid w:val="0044665A"/>
    <w:rsid w:val="004475EF"/>
    <w:rsid w:val="00447945"/>
    <w:rsid w:val="00447AE4"/>
    <w:rsid w:val="00453327"/>
    <w:rsid w:val="004570C7"/>
    <w:rsid w:val="00457525"/>
    <w:rsid w:val="004663D3"/>
    <w:rsid w:val="00466F0E"/>
    <w:rsid w:val="0047085F"/>
    <w:rsid w:val="00470B4F"/>
    <w:rsid w:val="004760B6"/>
    <w:rsid w:val="00477575"/>
    <w:rsid w:val="004826D6"/>
    <w:rsid w:val="00482C46"/>
    <w:rsid w:val="00487717"/>
    <w:rsid w:val="004905A8"/>
    <w:rsid w:val="00490F9C"/>
    <w:rsid w:val="00492496"/>
    <w:rsid w:val="00492C9C"/>
    <w:rsid w:val="004955F0"/>
    <w:rsid w:val="00495A3E"/>
    <w:rsid w:val="004970AC"/>
    <w:rsid w:val="00497AFA"/>
    <w:rsid w:val="004A018F"/>
    <w:rsid w:val="004A06CB"/>
    <w:rsid w:val="004A128F"/>
    <w:rsid w:val="004A1998"/>
    <w:rsid w:val="004A20FD"/>
    <w:rsid w:val="004A2325"/>
    <w:rsid w:val="004A2922"/>
    <w:rsid w:val="004A5692"/>
    <w:rsid w:val="004A5A18"/>
    <w:rsid w:val="004A6233"/>
    <w:rsid w:val="004B061D"/>
    <w:rsid w:val="004B3CA0"/>
    <w:rsid w:val="004B5373"/>
    <w:rsid w:val="004C29E4"/>
    <w:rsid w:val="004C42E1"/>
    <w:rsid w:val="004C4F18"/>
    <w:rsid w:val="004C67D3"/>
    <w:rsid w:val="004D2573"/>
    <w:rsid w:val="004D323E"/>
    <w:rsid w:val="004D438B"/>
    <w:rsid w:val="004D5955"/>
    <w:rsid w:val="004D67D4"/>
    <w:rsid w:val="004D7E6C"/>
    <w:rsid w:val="004E3CF1"/>
    <w:rsid w:val="004E3D16"/>
    <w:rsid w:val="004E486F"/>
    <w:rsid w:val="004E4C64"/>
    <w:rsid w:val="004E4CAE"/>
    <w:rsid w:val="004E4CC4"/>
    <w:rsid w:val="004E5AE2"/>
    <w:rsid w:val="004F0141"/>
    <w:rsid w:val="004F4E85"/>
    <w:rsid w:val="004F6481"/>
    <w:rsid w:val="004F74EF"/>
    <w:rsid w:val="00500954"/>
    <w:rsid w:val="00507524"/>
    <w:rsid w:val="0051328C"/>
    <w:rsid w:val="00513A15"/>
    <w:rsid w:val="005149D3"/>
    <w:rsid w:val="005153A0"/>
    <w:rsid w:val="005154B9"/>
    <w:rsid w:val="00522B12"/>
    <w:rsid w:val="00523ECC"/>
    <w:rsid w:val="00524D78"/>
    <w:rsid w:val="005261CD"/>
    <w:rsid w:val="00526B50"/>
    <w:rsid w:val="0053131A"/>
    <w:rsid w:val="00531C20"/>
    <w:rsid w:val="00531EEB"/>
    <w:rsid w:val="005326C0"/>
    <w:rsid w:val="005340A9"/>
    <w:rsid w:val="0053691B"/>
    <w:rsid w:val="00536B1E"/>
    <w:rsid w:val="00536F8F"/>
    <w:rsid w:val="00537759"/>
    <w:rsid w:val="00540BE3"/>
    <w:rsid w:val="00544FF2"/>
    <w:rsid w:val="00547357"/>
    <w:rsid w:val="00547AE3"/>
    <w:rsid w:val="00547CCB"/>
    <w:rsid w:val="0056109C"/>
    <w:rsid w:val="00562167"/>
    <w:rsid w:val="0056591C"/>
    <w:rsid w:val="00571240"/>
    <w:rsid w:val="005734C6"/>
    <w:rsid w:val="005743FA"/>
    <w:rsid w:val="00574C1E"/>
    <w:rsid w:val="005757FD"/>
    <w:rsid w:val="005759A0"/>
    <w:rsid w:val="00575E45"/>
    <w:rsid w:val="00576559"/>
    <w:rsid w:val="005800FB"/>
    <w:rsid w:val="00582208"/>
    <w:rsid w:val="005839DB"/>
    <w:rsid w:val="00583E0F"/>
    <w:rsid w:val="0058463F"/>
    <w:rsid w:val="00584C54"/>
    <w:rsid w:val="00585B83"/>
    <w:rsid w:val="00592DF0"/>
    <w:rsid w:val="00595291"/>
    <w:rsid w:val="005A178E"/>
    <w:rsid w:val="005A36D0"/>
    <w:rsid w:val="005A4078"/>
    <w:rsid w:val="005A617F"/>
    <w:rsid w:val="005A6F33"/>
    <w:rsid w:val="005A733F"/>
    <w:rsid w:val="005C121B"/>
    <w:rsid w:val="005C210C"/>
    <w:rsid w:val="005C259F"/>
    <w:rsid w:val="005C6C9D"/>
    <w:rsid w:val="005C7D9C"/>
    <w:rsid w:val="005D31CA"/>
    <w:rsid w:val="005D52DD"/>
    <w:rsid w:val="005D61E4"/>
    <w:rsid w:val="005D7D13"/>
    <w:rsid w:val="005E1770"/>
    <w:rsid w:val="005E40FA"/>
    <w:rsid w:val="005E4CB9"/>
    <w:rsid w:val="005E6D17"/>
    <w:rsid w:val="005E7971"/>
    <w:rsid w:val="005F0ACA"/>
    <w:rsid w:val="005F0BB3"/>
    <w:rsid w:val="005F2E8E"/>
    <w:rsid w:val="005F34D1"/>
    <w:rsid w:val="005F4056"/>
    <w:rsid w:val="005F46DD"/>
    <w:rsid w:val="005F4CE6"/>
    <w:rsid w:val="005F4DCC"/>
    <w:rsid w:val="005F778E"/>
    <w:rsid w:val="005F7EF1"/>
    <w:rsid w:val="00600016"/>
    <w:rsid w:val="00600B40"/>
    <w:rsid w:val="00600FF6"/>
    <w:rsid w:val="006012B8"/>
    <w:rsid w:val="0060150B"/>
    <w:rsid w:val="0060372D"/>
    <w:rsid w:val="00604909"/>
    <w:rsid w:val="00612142"/>
    <w:rsid w:val="00613B01"/>
    <w:rsid w:val="006152C8"/>
    <w:rsid w:val="0061532E"/>
    <w:rsid w:val="00615BA0"/>
    <w:rsid w:val="0062135E"/>
    <w:rsid w:val="0062264E"/>
    <w:rsid w:val="00630435"/>
    <w:rsid w:val="00634100"/>
    <w:rsid w:val="006368A0"/>
    <w:rsid w:val="006368F8"/>
    <w:rsid w:val="006406A6"/>
    <w:rsid w:val="006421ED"/>
    <w:rsid w:val="006466CC"/>
    <w:rsid w:val="00647187"/>
    <w:rsid w:val="00651CEE"/>
    <w:rsid w:val="006551A1"/>
    <w:rsid w:val="006605D3"/>
    <w:rsid w:val="00661A40"/>
    <w:rsid w:val="00661F9A"/>
    <w:rsid w:val="00664436"/>
    <w:rsid w:val="006649B1"/>
    <w:rsid w:val="00664B71"/>
    <w:rsid w:val="00667192"/>
    <w:rsid w:val="00667F64"/>
    <w:rsid w:val="00670607"/>
    <w:rsid w:val="006707EB"/>
    <w:rsid w:val="0067153E"/>
    <w:rsid w:val="00673B67"/>
    <w:rsid w:val="006760B7"/>
    <w:rsid w:val="00676D2D"/>
    <w:rsid w:val="00677AE2"/>
    <w:rsid w:val="00681CA7"/>
    <w:rsid w:val="00683FC4"/>
    <w:rsid w:val="00684B37"/>
    <w:rsid w:val="00685DD3"/>
    <w:rsid w:val="00687B9D"/>
    <w:rsid w:val="006905B3"/>
    <w:rsid w:val="00692767"/>
    <w:rsid w:val="00693487"/>
    <w:rsid w:val="00693D45"/>
    <w:rsid w:val="00697DAF"/>
    <w:rsid w:val="006A2539"/>
    <w:rsid w:val="006A2C7F"/>
    <w:rsid w:val="006A3D58"/>
    <w:rsid w:val="006A4BC3"/>
    <w:rsid w:val="006A5213"/>
    <w:rsid w:val="006A628A"/>
    <w:rsid w:val="006A69EB"/>
    <w:rsid w:val="006A7D3D"/>
    <w:rsid w:val="006B1FB7"/>
    <w:rsid w:val="006B223C"/>
    <w:rsid w:val="006B511C"/>
    <w:rsid w:val="006B68EE"/>
    <w:rsid w:val="006C08E0"/>
    <w:rsid w:val="006C0E0D"/>
    <w:rsid w:val="006C1081"/>
    <w:rsid w:val="006C4640"/>
    <w:rsid w:val="006C7353"/>
    <w:rsid w:val="006D30FC"/>
    <w:rsid w:val="006D3282"/>
    <w:rsid w:val="006D3591"/>
    <w:rsid w:val="006D3DD1"/>
    <w:rsid w:val="006E081B"/>
    <w:rsid w:val="006E0AEC"/>
    <w:rsid w:val="006E3D44"/>
    <w:rsid w:val="006E79E9"/>
    <w:rsid w:val="006F11B4"/>
    <w:rsid w:val="006F44BD"/>
    <w:rsid w:val="006F588A"/>
    <w:rsid w:val="00701084"/>
    <w:rsid w:val="007056B6"/>
    <w:rsid w:val="00705907"/>
    <w:rsid w:val="00706305"/>
    <w:rsid w:val="00706669"/>
    <w:rsid w:val="00706A07"/>
    <w:rsid w:val="00706A39"/>
    <w:rsid w:val="00711B74"/>
    <w:rsid w:val="00711EA2"/>
    <w:rsid w:val="00715A12"/>
    <w:rsid w:val="00715FC4"/>
    <w:rsid w:val="00722725"/>
    <w:rsid w:val="007230E9"/>
    <w:rsid w:val="007243C1"/>
    <w:rsid w:val="00725592"/>
    <w:rsid w:val="00727427"/>
    <w:rsid w:val="00730064"/>
    <w:rsid w:val="00732C7B"/>
    <w:rsid w:val="00734459"/>
    <w:rsid w:val="00735821"/>
    <w:rsid w:val="00735AA9"/>
    <w:rsid w:val="00735D7B"/>
    <w:rsid w:val="0074049A"/>
    <w:rsid w:val="00740724"/>
    <w:rsid w:val="007428D5"/>
    <w:rsid w:val="00742FC5"/>
    <w:rsid w:val="0074398F"/>
    <w:rsid w:val="007465A9"/>
    <w:rsid w:val="0075051A"/>
    <w:rsid w:val="0075209E"/>
    <w:rsid w:val="00752BB0"/>
    <w:rsid w:val="00753136"/>
    <w:rsid w:val="00753D51"/>
    <w:rsid w:val="0075619E"/>
    <w:rsid w:val="00760672"/>
    <w:rsid w:val="00764635"/>
    <w:rsid w:val="00765768"/>
    <w:rsid w:val="00776F1D"/>
    <w:rsid w:val="00777E73"/>
    <w:rsid w:val="00784F95"/>
    <w:rsid w:val="00785F80"/>
    <w:rsid w:val="007873E5"/>
    <w:rsid w:val="00787681"/>
    <w:rsid w:val="00787A33"/>
    <w:rsid w:val="0079713F"/>
    <w:rsid w:val="00797BDC"/>
    <w:rsid w:val="007A0514"/>
    <w:rsid w:val="007A0C83"/>
    <w:rsid w:val="007A0F6D"/>
    <w:rsid w:val="007A1F86"/>
    <w:rsid w:val="007A4EA2"/>
    <w:rsid w:val="007A6CC7"/>
    <w:rsid w:val="007A73A5"/>
    <w:rsid w:val="007B213D"/>
    <w:rsid w:val="007B2F9A"/>
    <w:rsid w:val="007B40D3"/>
    <w:rsid w:val="007B4836"/>
    <w:rsid w:val="007C1512"/>
    <w:rsid w:val="007C4D46"/>
    <w:rsid w:val="007C5119"/>
    <w:rsid w:val="007D131B"/>
    <w:rsid w:val="007D3604"/>
    <w:rsid w:val="007D4437"/>
    <w:rsid w:val="007D562C"/>
    <w:rsid w:val="007D5AC2"/>
    <w:rsid w:val="007D6285"/>
    <w:rsid w:val="007D630B"/>
    <w:rsid w:val="007D64A1"/>
    <w:rsid w:val="007D6A8A"/>
    <w:rsid w:val="007D7466"/>
    <w:rsid w:val="007E2DCB"/>
    <w:rsid w:val="007E3F99"/>
    <w:rsid w:val="007F31CC"/>
    <w:rsid w:val="007F4163"/>
    <w:rsid w:val="007F5473"/>
    <w:rsid w:val="007F5AD4"/>
    <w:rsid w:val="007F75EE"/>
    <w:rsid w:val="0080237C"/>
    <w:rsid w:val="00803E21"/>
    <w:rsid w:val="0080414E"/>
    <w:rsid w:val="0080541C"/>
    <w:rsid w:val="00805DB6"/>
    <w:rsid w:val="00805E3F"/>
    <w:rsid w:val="00807C3C"/>
    <w:rsid w:val="00807E0A"/>
    <w:rsid w:val="008149BD"/>
    <w:rsid w:val="00814C75"/>
    <w:rsid w:val="00815343"/>
    <w:rsid w:val="008206B7"/>
    <w:rsid w:val="0082256D"/>
    <w:rsid w:val="00823BBF"/>
    <w:rsid w:val="00824669"/>
    <w:rsid w:val="00831D19"/>
    <w:rsid w:val="0084010A"/>
    <w:rsid w:val="00840AEA"/>
    <w:rsid w:val="0084370B"/>
    <w:rsid w:val="0084751B"/>
    <w:rsid w:val="00852450"/>
    <w:rsid w:val="00854AB0"/>
    <w:rsid w:val="0085553C"/>
    <w:rsid w:val="0085746B"/>
    <w:rsid w:val="008601FC"/>
    <w:rsid w:val="00865E50"/>
    <w:rsid w:val="00866E3C"/>
    <w:rsid w:val="00867138"/>
    <w:rsid w:val="0087082E"/>
    <w:rsid w:val="00876430"/>
    <w:rsid w:val="00876F98"/>
    <w:rsid w:val="0088153A"/>
    <w:rsid w:val="00881C30"/>
    <w:rsid w:val="00882267"/>
    <w:rsid w:val="008825E1"/>
    <w:rsid w:val="00883678"/>
    <w:rsid w:val="008836F3"/>
    <w:rsid w:val="00885EF0"/>
    <w:rsid w:val="00890A44"/>
    <w:rsid w:val="008929CC"/>
    <w:rsid w:val="00896BE9"/>
    <w:rsid w:val="0089764C"/>
    <w:rsid w:val="008A1E54"/>
    <w:rsid w:val="008A48F7"/>
    <w:rsid w:val="008A4B3E"/>
    <w:rsid w:val="008A4E9C"/>
    <w:rsid w:val="008A5556"/>
    <w:rsid w:val="008A587E"/>
    <w:rsid w:val="008A7515"/>
    <w:rsid w:val="008B032D"/>
    <w:rsid w:val="008B221B"/>
    <w:rsid w:val="008B40BA"/>
    <w:rsid w:val="008B43CB"/>
    <w:rsid w:val="008B4987"/>
    <w:rsid w:val="008B4E06"/>
    <w:rsid w:val="008C0597"/>
    <w:rsid w:val="008C12C8"/>
    <w:rsid w:val="008C3555"/>
    <w:rsid w:val="008C38B7"/>
    <w:rsid w:val="008C3A3B"/>
    <w:rsid w:val="008D1D8E"/>
    <w:rsid w:val="008D2172"/>
    <w:rsid w:val="008D2772"/>
    <w:rsid w:val="008D2E5A"/>
    <w:rsid w:val="008D311E"/>
    <w:rsid w:val="008D5070"/>
    <w:rsid w:val="008E02A8"/>
    <w:rsid w:val="008E1AA3"/>
    <w:rsid w:val="008E2D2C"/>
    <w:rsid w:val="008E3D4C"/>
    <w:rsid w:val="008E512B"/>
    <w:rsid w:val="008E5AF5"/>
    <w:rsid w:val="008E69B5"/>
    <w:rsid w:val="008F0076"/>
    <w:rsid w:val="008F17D9"/>
    <w:rsid w:val="008F20D7"/>
    <w:rsid w:val="008F3FEF"/>
    <w:rsid w:val="008F500E"/>
    <w:rsid w:val="008F5624"/>
    <w:rsid w:val="008F5F34"/>
    <w:rsid w:val="008F6F84"/>
    <w:rsid w:val="008F7AC1"/>
    <w:rsid w:val="0090514D"/>
    <w:rsid w:val="0090606D"/>
    <w:rsid w:val="009064C9"/>
    <w:rsid w:val="00906B6D"/>
    <w:rsid w:val="00907894"/>
    <w:rsid w:val="00907B24"/>
    <w:rsid w:val="00907C02"/>
    <w:rsid w:val="00910215"/>
    <w:rsid w:val="00912B02"/>
    <w:rsid w:val="00913AD0"/>
    <w:rsid w:val="00913FC7"/>
    <w:rsid w:val="00916242"/>
    <w:rsid w:val="0091638F"/>
    <w:rsid w:val="00920917"/>
    <w:rsid w:val="00921D70"/>
    <w:rsid w:val="00923EFC"/>
    <w:rsid w:val="0092526A"/>
    <w:rsid w:val="00930CAC"/>
    <w:rsid w:val="00930D5C"/>
    <w:rsid w:val="009344B6"/>
    <w:rsid w:val="00936783"/>
    <w:rsid w:val="00937BA2"/>
    <w:rsid w:val="00941BE2"/>
    <w:rsid w:val="0094218A"/>
    <w:rsid w:val="009463C6"/>
    <w:rsid w:val="0094779D"/>
    <w:rsid w:val="00947FED"/>
    <w:rsid w:val="00952296"/>
    <w:rsid w:val="00955786"/>
    <w:rsid w:val="00955F5E"/>
    <w:rsid w:val="00956240"/>
    <w:rsid w:val="00960D51"/>
    <w:rsid w:val="009610AD"/>
    <w:rsid w:val="00961FD4"/>
    <w:rsid w:val="00962BBF"/>
    <w:rsid w:val="00966641"/>
    <w:rsid w:val="00966855"/>
    <w:rsid w:val="00966D4A"/>
    <w:rsid w:val="00966FA8"/>
    <w:rsid w:val="00967EF2"/>
    <w:rsid w:val="00970595"/>
    <w:rsid w:val="00975D64"/>
    <w:rsid w:val="00976985"/>
    <w:rsid w:val="00977277"/>
    <w:rsid w:val="0098059C"/>
    <w:rsid w:val="0098073A"/>
    <w:rsid w:val="0098164F"/>
    <w:rsid w:val="00981927"/>
    <w:rsid w:val="00982BDF"/>
    <w:rsid w:val="00984558"/>
    <w:rsid w:val="00986AD3"/>
    <w:rsid w:val="00987870"/>
    <w:rsid w:val="00987CF8"/>
    <w:rsid w:val="009951B6"/>
    <w:rsid w:val="009962F1"/>
    <w:rsid w:val="009966BD"/>
    <w:rsid w:val="0099772E"/>
    <w:rsid w:val="009A0843"/>
    <w:rsid w:val="009A2644"/>
    <w:rsid w:val="009A68DA"/>
    <w:rsid w:val="009B1520"/>
    <w:rsid w:val="009B1904"/>
    <w:rsid w:val="009B1D0D"/>
    <w:rsid w:val="009B4442"/>
    <w:rsid w:val="009B6B94"/>
    <w:rsid w:val="009C00DB"/>
    <w:rsid w:val="009C1EC8"/>
    <w:rsid w:val="009C24EB"/>
    <w:rsid w:val="009C3500"/>
    <w:rsid w:val="009C409A"/>
    <w:rsid w:val="009C4D8F"/>
    <w:rsid w:val="009C4DCC"/>
    <w:rsid w:val="009C75BF"/>
    <w:rsid w:val="009C7CFA"/>
    <w:rsid w:val="009D2107"/>
    <w:rsid w:val="009D290D"/>
    <w:rsid w:val="009D3421"/>
    <w:rsid w:val="009D40F5"/>
    <w:rsid w:val="009D747A"/>
    <w:rsid w:val="009E0275"/>
    <w:rsid w:val="009E3BE9"/>
    <w:rsid w:val="009E7709"/>
    <w:rsid w:val="009F0AC3"/>
    <w:rsid w:val="009F1362"/>
    <w:rsid w:val="009F42B5"/>
    <w:rsid w:val="009F5507"/>
    <w:rsid w:val="00A030DD"/>
    <w:rsid w:val="00A03613"/>
    <w:rsid w:val="00A037D8"/>
    <w:rsid w:val="00A03A95"/>
    <w:rsid w:val="00A06DD6"/>
    <w:rsid w:val="00A11854"/>
    <w:rsid w:val="00A12C21"/>
    <w:rsid w:val="00A13FCD"/>
    <w:rsid w:val="00A1640F"/>
    <w:rsid w:val="00A1772E"/>
    <w:rsid w:val="00A20542"/>
    <w:rsid w:val="00A21DD5"/>
    <w:rsid w:val="00A21F81"/>
    <w:rsid w:val="00A2216B"/>
    <w:rsid w:val="00A240F3"/>
    <w:rsid w:val="00A2638F"/>
    <w:rsid w:val="00A338C4"/>
    <w:rsid w:val="00A340B5"/>
    <w:rsid w:val="00A35D8A"/>
    <w:rsid w:val="00A36545"/>
    <w:rsid w:val="00A37E6E"/>
    <w:rsid w:val="00A4230A"/>
    <w:rsid w:val="00A5322A"/>
    <w:rsid w:val="00A5336E"/>
    <w:rsid w:val="00A574F8"/>
    <w:rsid w:val="00A625CA"/>
    <w:rsid w:val="00A638F0"/>
    <w:rsid w:val="00A67154"/>
    <w:rsid w:val="00A67D15"/>
    <w:rsid w:val="00A710BF"/>
    <w:rsid w:val="00A72F61"/>
    <w:rsid w:val="00A74B57"/>
    <w:rsid w:val="00A757F4"/>
    <w:rsid w:val="00A76809"/>
    <w:rsid w:val="00A81597"/>
    <w:rsid w:val="00A83D1A"/>
    <w:rsid w:val="00A8651D"/>
    <w:rsid w:val="00A86BA8"/>
    <w:rsid w:val="00A90767"/>
    <w:rsid w:val="00A939AC"/>
    <w:rsid w:val="00A9705B"/>
    <w:rsid w:val="00A9799F"/>
    <w:rsid w:val="00AA0EBE"/>
    <w:rsid w:val="00AA1916"/>
    <w:rsid w:val="00AA3B4D"/>
    <w:rsid w:val="00AB47B6"/>
    <w:rsid w:val="00AB4DFF"/>
    <w:rsid w:val="00AB5857"/>
    <w:rsid w:val="00AB5D74"/>
    <w:rsid w:val="00AB6323"/>
    <w:rsid w:val="00AB76D7"/>
    <w:rsid w:val="00AC21A2"/>
    <w:rsid w:val="00AC2381"/>
    <w:rsid w:val="00AC4368"/>
    <w:rsid w:val="00AC4CEF"/>
    <w:rsid w:val="00AC523D"/>
    <w:rsid w:val="00AC5292"/>
    <w:rsid w:val="00AC6176"/>
    <w:rsid w:val="00AC6225"/>
    <w:rsid w:val="00AC6730"/>
    <w:rsid w:val="00AC6FF4"/>
    <w:rsid w:val="00AC74D2"/>
    <w:rsid w:val="00AD03EC"/>
    <w:rsid w:val="00AD0AA7"/>
    <w:rsid w:val="00AD1E8D"/>
    <w:rsid w:val="00AD4CF8"/>
    <w:rsid w:val="00AD62F7"/>
    <w:rsid w:val="00AD6ECA"/>
    <w:rsid w:val="00AE0230"/>
    <w:rsid w:val="00AE0BB2"/>
    <w:rsid w:val="00AE0D5E"/>
    <w:rsid w:val="00AE1974"/>
    <w:rsid w:val="00AE1D8A"/>
    <w:rsid w:val="00AE270D"/>
    <w:rsid w:val="00AE35BC"/>
    <w:rsid w:val="00AE3EB4"/>
    <w:rsid w:val="00AE5742"/>
    <w:rsid w:val="00AE5B86"/>
    <w:rsid w:val="00AE5F5F"/>
    <w:rsid w:val="00AE7C12"/>
    <w:rsid w:val="00AF206C"/>
    <w:rsid w:val="00AF4F01"/>
    <w:rsid w:val="00AF5DEF"/>
    <w:rsid w:val="00B01268"/>
    <w:rsid w:val="00B014D2"/>
    <w:rsid w:val="00B01BFB"/>
    <w:rsid w:val="00B103AE"/>
    <w:rsid w:val="00B103BF"/>
    <w:rsid w:val="00B1055A"/>
    <w:rsid w:val="00B1245C"/>
    <w:rsid w:val="00B13F75"/>
    <w:rsid w:val="00B1443E"/>
    <w:rsid w:val="00B15811"/>
    <w:rsid w:val="00B1763D"/>
    <w:rsid w:val="00B210E0"/>
    <w:rsid w:val="00B22EF5"/>
    <w:rsid w:val="00B264AA"/>
    <w:rsid w:val="00B26A67"/>
    <w:rsid w:val="00B2728F"/>
    <w:rsid w:val="00B35E8B"/>
    <w:rsid w:val="00B40378"/>
    <w:rsid w:val="00B40573"/>
    <w:rsid w:val="00B413F2"/>
    <w:rsid w:val="00B42212"/>
    <w:rsid w:val="00B42C65"/>
    <w:rsid w:val="00B44CE3"/>
    <w:rsid w:val="00B4521F"/>
    <w:rsid w:val="00B462BB"/>
    <w:rsid w:val="00B47D8B"/>
    <w:rsid w:val="00B53394"/>
    <w:rsid w:val="00B53580"/>
    <w:rsid w:val="00B55008"/>
    <w:rsid w:val="00B5517F"/>
    <w:rsid w:val="00B55336"/>
    <w:rsid w:val="00B565B8"/>
    <w:rsid w:val="00B60CE1"/>
    <w:rsid w:val="00B6154D"/>
    <w:rsid w:val="00B652CC"/>
    <w:rsid w:val="00B65C34"/>
    <w:rsid w:val="00B7007F"/>
    <w:rsid w:val="00B71DC4"/>
    <w:rsid w:val="00B72055"/>
    <w:rsid w:val="00B77D31"/>
    <w:rsid w:val="00B8036B"/>
    <w:rsid w:val="00B8244C"/>
    <w:rsid w:val="00B85E5E"/>
    <w:rsid w:val="00B8683F"/>
    <w:rsid w:val="00B86A18"/>
    <w:rsid w:val="00B90A77"/>
    <w:rsid w:val="00B91C9D"/>
    <w:rsid w:val="00B92A21"/>
    <w:rsid w:val="00B931E6"/>
    <w:rsid w:val="00B935BE"/>
    <w:rsid w:val="00B93787"/>
    <w:rsid w:val="00B94946"/>
    <w:rsid w:val="00B94DFC"/>
    <w:rsid w:val="00B965BF"/>
    <w:rsid w:val="00B970DC"/>
    <w:rsid w:val="00B977F1"/>
    <w:rsid w:val="00BA1C83"/>
    <w:rsid w:val="00BA1F3E"/>
    <w:rsid w:val="00BA21B9"/>
    <w:rsid w:val="00BA31BD"/>
    <w:rsid w:val="00BA5A1E"/>
    <w:rsid w:val="00BA668B"/>
    <w:rsid w:val="00BA773F"/>
    <w:rsid w:val="00BB3044"/>
    <w:rsid w:val="00BC2B7D"/>
    <w:rsid w:val="00BC56AC"/>
    <w:rsid w:val="00BC70B0"/>
    <w:rsid w:val="00BC79ED"/>
    <w:rsid w:val="00BD0741"/>
    <w:rsid w:val="00BD11FA"/>
    <w:rsid w:val="00BD58E4"/>
    <w:rsid w:val="00BD7A0C"/>
    <w:rsid w:val="00BE0ACD"/>
    <w:rsid w:val="00BE203D"/>
    <w:rsid w:val="00BE4C87"/>
    <w:rsid w:val="00BE5033"/>
    <w:rsid w:val="00BE5733"/>
    <w:rsid w:val="00BE5CD3"/>
    <w:rsid w:val="00BE5DA2"/>
    <w:rsid w:val="00BE66DA"/>
    <w:rsid w:val="00BF057C"/>
    <w:rsid w:val="00BF0D4C"/>
    <w:rsid w:val="00BF1C83"/>
    <w:rsid w:val="00BF57E5"/>
    <w:rsid w:val="00BF6E7D"/>
    <w:rsid w:val="00BF709A"/>
    <w:rsid w:val="00BF7F85"/>
    <w:rsid w:val="00C0189A"/>
    <w:rsid w:val="00C03EBA"/>
    <w:rsid w:val="00C048D3"/>
    <w:rsid w:val="00C051F4"/>
    <w:rsid w:val="00C05DE3"/>
    <w:rsid w:val="00C068B6"/>
    <w:rsid w:val="00C10454"/>
    <w:rsid w:val="00C10B42"/>
    <w:rsid w:val="00C13D3A"/>
    <w:rsid w:val="00C145D2"/>
    <w:rsid w:val="00C15B7D"/>
    <w:rsid w:val="00C17AB1"/>
    <w:rsid w:val="00C20DEB"/>
    <w:rsid w:val="00C21B75"/>
    <w:rsid w:val="00C22EBB"/>
    <w:rsid w:val="00C25765"/>
    <w:rsid w:val="00C26F04"/>
    <w:rsid w:val="00C3138C"/>
    <w:rsid w:val="00C334A5"/>
    <w:rsid w:val="00C33CCA"/>
    <w:rsid w:val="00C40B86"/>
    <w:rsid w:val="00C421C9"/>
    <w:rsid w:val="00C44181"/>
    <w:rsid w:val="00C44556"/>
    <w:rsid w:val="00C455F7"/>
    <w:rsid w:val="00C4568F"/>
    <w:rsid w:val="00C462F2"/>
    <w:rsid w:val="00C47332"/>
    <w:rsid w:val="00C47D4E"/>
    <w:rsid w:val="00C50F2F"/>
    <w:rsid w:val="00C50FDB"/>
    <w:rsid w:val="00C53286"/>
    <w:rsid w:val="00C53961"/>
    <w:rsid w:val="00C546A7"/>
    <w:rsid w:val="00C5481C"/>
    <w:rsid w:val="00C60104"/>
    <w:rsid w:val="00C62CC3"/>
    <w:rsid w:val="00C63A4E"/>
    <w:rsid w:val="00C64211"/>
    <w:rsid w:val="00C65DF9"/>
    <w:rsid w:val="00C7090B"/>
    <w:rsid w:val="00C722B5"/>
    <w:rsid w:val="00C72746"/>
    <w:rsid w:val="00C73F31"/>
    <w:rsid w:val="00C7473C"/>
    <w:rsid w:val="00C74CF4"/>
    <w:rsid w:val="00C7551A"/>
    <w:rsid w:val="00C80465"/>
    <w:rsid w:val="00C824F0"/>
    <w:rsid w:val="00C83D61"/>
    <w:rsid w:val="00C86A47"/>
    <w:rsid w:val="00C87ACB"/>
    <w:rsid w:val="00C9104B"/>
    <w:rsid w:val="00C9298C"/>
    <w:rsid w:val="00C94951"/>
    <w:rsid w:val="00C9746A"/>
    <w:rsid w:val="00CA01A7"/>
    <w:rsid w:val="00CA0D40"/>
    <w:rsid w:val="00CA1C1E"/>
    <w:rsid w:val="00CA40E7"/>
    <w:rsid w:val="00CA41BE"/>
    <w:rsid w:val="00CA57A9"/>
    <w:rsid w:val="00CB3543"/>
    <w:rsid w:val="00CB4A4E"/>
    <w:rsid w:val="00CB7C53"/>
    <w:rsid w:val="00CC7058"/>
    <w:rsid w:val="00CC7DE2"/>
    <w:rsid w:val="00CC7FD2"/>
    <w:rsid w:val="00CD11C5"/>
    <w:rsid w:val="00CD2066"/>
    <w:rsid w:val="00CD2B53"/>
    <w:rsid w:val="00CE1A25"/>
    <w:rsid w:val="00CE57BB"/>
    <w:rsid w:val="00CE6B64"/>
    <w:rsid w:val="00CE6C48"/>
    <w:rsid w:val="00CE6DE5"/>
    <w:rsid w:val="00CE7E76"/>
    <w:rsid w:val="00CF3073"/>
    <w:rsid w:val="00CF358D"/>
    <w:rsid w:val="00CF3770"/>
    <w:rsid w:val="00CF4CE4"/>
    <w:rsid w:val="00CF5736"/>
    <w:rsid w:val="00D0058B"/>
    <w:rsid w:val="00D02D44"/>
    <w:rsid w:val="00D0482A"/>
    <w:rsid w:val="00D061EF"/>
    <w:rsid w:val="00D06D29"/>
    <w:rsid w:val="00D06D61"/>
    <w:rsid w:val="00D12E02"/>
    <w:rsid w:val="00D20463"/>
    <w:rsid w:val="00D20491"/>
    <w:rsid w:val="00D205C8"/>
    <w:rsid w:val="00D209AF"/>
    <w:rsid w:val="00D22586"/>
    <w:rsid w:val="00D24294"/>
    <w:rsid w:val="00D24816"/>
    <w:rsid w:val="00D24E2A"/>
    <w:rsid w:val="00D25A24"/>
    <w:rsid w:val="00D3145E"/>
    <w:rsid w:val="00D32652"/>
    <w:rsid w:val="00D32901"/>
    <w:rsid w:val="00D35099"/>
    <w:rsid w:val="00D36810"/>
    <w:rsid w:val="00D369C5"/>
    <w:rsid w:val="00D439C6"/>
    <w:rsid w:val="00D443BD"/>
    <w:rsid w:val="00D45E26"/>
    <w:rsid w:val="00D52020"/>
    <w:rsid w:val="00D53D51"/>
    <w:rsid w:val="00D553C0"/>
    <w:rsid w:val="00D55AF4"/>
    <w:rsid w:val="00D56980"/>
    <w:rsid w:val="00D56E99"/>
    <w:rsid w:val="00D570F3"/>
    <w:rsid w:val="00D60E7B"/>
    <w:rsid w:val="00D6146D"/>
    <w:rsid w:val="00D61FC5"/>
    <w:rsid w:val="00D6324F"/>
    <w:rsid w:val="00D63784"/>
    <w:rsid w:val="00D66348"/>
    <w:rsid w:val="00D677F4"/>
    <w:rsid w:val="00D7118A"/>
    <w:rsid w:val="00D71B24"/>
    <w:rsid w:val="00D76E13"/>
    <w:rsid w:val="00D77658"/>
    <w:rsid w:val="00D8159A"/>
    <w:rsid w:val="00D81914"/>
    <w:rsid w:val="00D869C9"/>
    <w:rsid w:val="00D87799"/>
    <w:rsid w:val="00D936DB"/>
    <w:rsid w:val="00D977A9"/>
    <w:rsid w:val="00DA3673"/>
    <w:rsid w:val="00DB10A9"/>
    <w:rsid w:val="00DB3D5C"/>
    <w:rsid w:val="00DB533A"/>
    <w:rsid w:val="00DB5F35"/>
    <w:rsid w:val="00DC0317"/>
    <w:rsid w:val="00DC1DA7"/>
    <w:rsid w:val="00DC6E0F"/>
    <w:rsid w:val="00DC757C"/>
    <w:rsid w:val="00DD181B"/>
    <w:rsid w:val="00DD25CB"/>
    <w:rsid w:val="00DD69D1"/>
    <w:rsid w:val="00DD6B6B"/>
    <w:rsid w:val="00DE0B18"/>
    <w:rsid w:val="00DE281B"/>
    <w:rsid w:val="00DE4974"/>
    <w:rsid w:val="00DE4C84"/>
    <w:rsid w:val="00DE6436"/>
    <w:rsid w:val="00DE68A0"/>
    <w:rsid w:val="00DE70BD"/>
    <w:rsid w:val="00DE7491"/>
    <w:rsid w:val="00DE7637"/>
    <w:rsid w:val="00DE7C41"/>
    <w:rsid w:val="00DF0E3C"/>
    <w:rsid w:val="00DF1AB5"/>
    <w:rsid w:val="00DF2E2B"/>
    <w:rsid w:val="00DF44A2"/>
    <w:rsid w:val="00DF680A"/>
    <w:rsid w:val="00DF6DF8"/>
    <w:rsid w:val="00E0018A"/>
    <w:rsid w:val="00E0085B"/>
    <w:rsid w:val="00E01DEE"/>
    <w:rsid w:val="00E02497"/>
    <w:rsid w:val="00E040FA"/>
    <w:rsid w:val="00E0413C"/>
    <w:rsid w:val="00E10CC9"/>
    <w:rsid w:val="00E1379D"/>
    <w:rsid w:val="00E13E79"/>
    <w:rsid w:val="00E140C3"/>
    <w:rsid w:val="00E167AF"/>
    <w:rsid w:val="00E16F6C"/>
    <w:rsid w:val="00E215B0"/>
    <w:rsid w:val="00E21A97"/>
    <w:rsid w:val="00E22900"/>
    <w:rsid w:val="00E23567"/>
    <w:rsid w:val="00E237ED"/>
    <w:rsid w:val="00E24A98"/>
    <w:rsid w:val="00E25944"/>
    <w:rsid w:val="00E26563"/>
    <w:rsid w:val="00E26B56"/>
    <w:rsid w:val="00E27881"/>
    <w:rsid w:val="00E30817"/>
    <w:rsid w:val="00E31E70"/>
    <w:rsid w:val="00E34BE2"/>
    <w:rsid w:val="00E35893"/>
    <w:rsid w:val="00E363C9"/>
    <w:rsid w:val="00E37741"/>
    <w:rsid w:val="00E43CDF"/>
    <w:rsid w:val="00E44138"/>
    <w:rsid w:val="00E46450"/>
    <w:rsid w:val="00E466C6"/>
    <w:rsid w:val="00E475F2"/>
    <w:rsid w:val="00E5076B"/>
    <w:rsid w:val="00E5212F"/>
    <w:rsid w:val="00E52543"/>
    <w:rsid w:val="00E54375"/>
    <w:rsid w:val="00E55C60"/>
    <w:rsid w:val="00E56776"/>
    <w:rsid w:val="00E5729C"/>
    <w:rsid w:val="00E57CD0"/>
    <w:rsid w:val="00E60E27"/>
    <w:rsid w:val="00E63067"/>
    <w:rsid w:val="00E63250"/>
    <w:rsid w:val="00E650BE"/>
    <w:rsid w:val="00E668BA"/>
    <w:rsid w:val="00E66DF0"/>
    <w:rsid w:val="00E67953"/>
    <w:rsid w:val="00E67F35"/>
    <w:rsid w:val="00E72C52"/>
    <w:rsid w:val="00E745DA"/>
    <w:rsid w:val="00E77611"/>
    <w:rsid w:val="00E77974"/>
    <w:rsid w:val="00E81DB1"/>
    <w:rsid w:val="00E902AC"/>
    <w:rsid w:val="00E905CB"/>
    <w:rsid w:val="00E91034"/>
    <w:rsid w:val="00E91BD1"/>
    <w:rsid w:val="00E96FF5"/>
    <w:rsid w:val="00EA26F2"/>
    <w:rsid w:val="00EA3CB4"/>
    <w:rsid w:val="00EA68E9"/>
    <w:rsid w:val="00EB19CA"/>
    <w:rsid w:val="00EB2D3C"/>
    <w:rsid w:val="00EB3896"/>
    <w:rsid w:val="00EB65CE"/>
    <w:rsid w:val="00EB7922"/>
    <w:rsid w:val="00EB7C24"/>
    <w:rsid w:val="00EC1326"/>
    <w:rsid w:val="00EC285C"/>
    <w:rsid w:val="00EC2EC1"/>
    <w:rsid w:val="00EC2F6F"/>
    <w:rsid w:val="00EC4859"/>
    <w:rsid w:val="00EC67F5"/>
    <w:rsid w:val="00EC6E25"/>
    <w:rsid w:val="00ED170D"/>
    <w:rsid w:val="00ED182B"/>
    <w:rsid w:val="00ED6CF8"/>
    <w:rsid w:val="00EE0276"/>
    <w:rsid w:val="00EE1407"/>
    <w:rsid w:val="00EE2DAF"/>
    <w:rsid w:val="00EE5416"/>
    <w:rsid w:val="00EE6AB6"/>
    <w:rsid w:val="00EE73E2"/>
    <w:rsid w:val="00EE79FB"/>
    <w:rsid w:val="00EE7C36"/>
    <w:rsid w:val="00EE7CA0"/>
    <w:rsid w:val="00EF1BF5"/>
    <w:rsid w:val="00EF27FE"/>
    <w:rsid w:val="00EF2B40"/>
    <w:rsid w:val="00EF2BC2"/>
    <w:rsid w:val="00EF38AD"/>
    <w:rsid w:val="00EF3BF4"/>
    <w:rsid w:val="00EF4A1E"/>
    <w:rsid w:val="00EF62BD"/>
    <w:rsid w:val="00F01829"/>
    <w:rsid w:val="00F02AB1"/>
    <w:rsid w:val="00F05C3F"/>
    <w:rsid w:val="00F06A9A"/>
    <w:rsid w:val="00F07695"/>
    <w:rsid w:val="00F136AB"/>
    <w:rsid w:val="00F13EE5"/>
    <w:rsid w:val="00F14999"/>
    <w:rsid w:val="00F158F8"/>
    <w:rsid w:val="00F17873"/>
    <w:rsid w:val="00F20284"/>
    <w:rsid w:val="00F20922"/>
    <w:rsid w:val="00F21EDB"/>
    <w:rsid w:val="00F30498"/>
    <w:rsid w:val="00F317F6"/>
    <w:rsid w:val="00F31CE1"/>
    <w:rsid w:val="00F3265A"/>
    <w:rsid w:val="00F362A5"/>
    <w:rsid w:val="00F3763D"/>
    <w:rsid w:val="00F407A1"/>
    <w:rsid w:val="00F436BD"/>
    <w:rsid w:val="00F43D47"/>
    <w:rsid w:val="00F441A2"/>
    <w:rsid w:val="00F46F17"/>
    <w:rsid w:val="00F470DE"/>
    <w:rsid w:val="00F516B7"/>
    <w:rsid w:val="00F56321"/>
    <w:rsid w:val="00F57160"/>
    <w:rsid w:val="00F571C6"/>
    <w:rsid w:val="00F616FE"/>
    <w:rsid w:val="00F61A95"/>
    <w:rsid w:val="00F61E8F"/>
    <w:rsid w:val="00F627BE"/>
    <w:rsid w:val="00F652F9"/>
    <w:rsid w:val="00F65348"/>
    <w:rsid w:val="00F70819"/>
    <w:rsid w:val="00F718EA"/>
    <w:rsid w:val="00F729A0"/>
    <w:rsid w:val="00F769F3"/>
    <w:rsid w:val="00F76C6C"/>
    <w:rsid w:val="00F81C49"/>
    <w:rsid w:val="00F85AC5"/>
    <w:rsid w:val="00F8756C"/>
    <w:rsid w:val="00F902FA"/>
    <w:rsid w:val="00F908DA"/>
    <w:rsid w:val="00F915BC"/>
    <w:rsid w:val="00F9236A"/>
    <w:rsid w:val="00FA0371"/>
    <w:rsid w:val="00FA0607"/>
    <w:rsid w:val="00FA0657"/>
    <w:rsid w:val="00FA0EEA"/>
    <w:rsid w:val="00FA1E93"/>
    <w:rsid w:val="00FA2B51"/>
    <w:rsid w:val="00FA2F52"/>
    <w:rsid w:val="00FA5599"/>
    <w:rsid w:val="00FB097A"/>
    <w:rsid w:val="00FB1F9E"/>
    <w:rsid w:val="00FB2B7E"/>
    <w:rsid w:val="00FB2CF9"/>
    <w:rsid w:val="00FB72C6"/>
    <w:rsid w:val="00FC3C34"/>
    <w:rsid w:val="00FC4809"/>
    <w:rsid w:val="00FC4DA2"/>
    <w:rsid w:val="00FC6617"/>
    <w:rsid w:val="00FC7759"/>
    <w:rsid w:val="00FC77E5"/>
    <w:rsid w:val="00FD152C"/>
    <w:rsid w:val="00FD1C9C"/>
    <w:rsid w:val="00FD34B7"/>
    <w:rsid w:val="00FD48D3"/>
    <w:rsid w:val="00FD4959"/>
    <w:rsid w:val="00FD51C6"/>
    <w:rsid w:val="00FD6503"/>
    <w:rsid w:val="00FD6C6F"/>
    <w:rsid w:val="00FD74A3"/>
    <w:rsid w:val="00FE0226"/>
    <w:rsid w:val="00FE1B39"/>
    <w:rsid w:val="00FE5428"/>
    <w:rsid w:val="00FE5D4E"/>
    <w:rsid w:val="00FE6DFC"/>
    <w:rsid w:val="00FF14C1"/>
    <w:rsid w:val="00FF153A"/>
    <w:rsid w:val="00FF37C1"/>
    <w:rsid w:val="00FF46DE"/>
    <w:rsid w:val="00FF4D34"/>
    <w:rsid w:val="00FF571E"/>
    <w:rsid w:val="00FF60E6"/>
    <w:rsid w:val="00FF63C2"/>
    <w:rsid w:val="00FF7C59"/>
    <w:rsid w:val="01CAF5AD"/>
    <w:rsid w:val="01E02C93"/>
    <w:rsid w:val="02DA487A"/>
    <w:rsid w:val="04724F9D"/>
    <w:rsid w:val="04D7CE94"/>
    <w:rsid w:val="05A3C8AF"/>
    <w:rsid w:val="05B3AE14"/>
    <w:rsid w:val="05FA8842"/>
    <w:rsid w:val="0798B588"/>
    <w:rsid w:val="0951DC2B"/>
    <w:rsid w:val="0AB16C71"/>
    <w:rsid w:val="0F5416EB"/>
    <w:rsid w:val="0F5F27B7"/>
    <w:rsid w:val="113F27E2"/>
    <w:rsid w:val="11A673D1"/>
    <w:rsid w:val="1317B367"/>
    <w:rsid w:val="158C3A16"/>
    <w:rsid w:val="15DCEF04"/>
    <w:rsid w:val="16679F83"/>
    <w:rsid w:val="16F832B3"/>
    <w:rsid w:val="17628D50"/>
    <w:rsid w:val="1824D8A9"/>
    <w:rsid w:val="18268ECB"/>
    <w:rsid w:val="18B409ED"/>
    <w:rsid w:val="19796D9D"/>
    <w:rsid w:val="1B3A9558"/>
    <w:rsid w:val="1B40289F"/>
    <w:rsid w:val="1B443A35"/>
    <w:rsid w:val="1BAA1D08"/>
    <w:rsid w:val="1C7591C8"/>
    <w:rsid w:val="1CF98AB6"/>
    <w:rsid w:val="1D320C17"/>
    <w:rsid w:val="1D35445E"/>
    <w:rsid w:val="1DA820FA"/>
    <w:rsid w:val="1E526E66"/>
    <w:rsid w:val="1EECFFA3"/>
    <w:rsid w:val="209E7FE8"/>
    <w:rsid w:val="2112FD80"/>
    <w:rsid w:val="219C7A64"/>
    <w:rsid w:val="22C986A5"/>
    <w:rsid w:val="23853988"/>
    <w:rsid w:val="23ADD42E"/>
    <w:rsid w:val="24053F7C"/>
    <w:rsid w:val="24C8209A"/>
    <w:rsid w:val="2500336E"/>
    <w:rsid w:val="27391700"/>
    <w:rsid w:val="27956FE4"/>
    <w:rsid w:val="27C8B0A2"/>
    <w:rsid w:val="27F2556D"/>
    <w:rsid w:val="280B2D93"/>
    <w:rsid w:val="28521CC0"/>
    <w:rsid w:val="28758F88"/>
    <w:rsid w:val="2C716B9A"/>
    <w:rsid w:val="2C762A67"/>
    <w:rsid w:val="2CBF1D65"/>
    <w:rsid w:val="2D17AD0B"/>
    <w:rsid w:val="2F0CC951"/>
    <w:rsid w:val="2F121F68"/>
    <w:rsid w:val="2F8A1BF3"/>
    <w:rsid w:val="2FD96122"/>
    <w:rsid w:val="302940B7"/>
    <w:rsid w:val="3094410B"/>
    <w:rsid w:val="321AD0FA"/>
    <w:rsid w:val="321F0C1C"/>
    <w:rsid w:val="32BD23E4"/>
    <w:rsid w:val="32E913B8"/>
    <w:rsid w:val="334442D0"/>
    <w:rsid w:val="3493E37C"/>
    <w:rsid w:val="37514CF8"/>
    <w:rsid w:val="378AE36D"/>
    <w:rsid w:val="37F3BC63"/>
    <w:rsid w:val="38E069C8"/>
    <w:rsid w:val="3A7320D0"/>
    <w:rsid w:val="3B4C3718"/>
    <w:rsid w:val="3B72A37E"/>
    <w:rsid w:val="3BA99ADD"/>
    <w:rsid w:val="3C166944"/>
    <w:rsid w:val="3DCB6C08"/>
    <w:rsid w:val="3F2ABF77"/>
    <w:rsid w:val="3F4A729E"/>
    <w:rsid w:val="3FB6D843"/>
    <w:rsid w:val="42B4A088"/>
    <w:rsid w:val="44804AD8"/>
    <w:rsid w:val="44ACC9CD"/>
    <w:rsid w:val="4515C671"/>
    <w:rsid w:val="45964255"/>
    <w:rsid w:val="46B7FEE9"/>
    <w:rsid w:val="48224F0A"/>
    <w:rsid w:val="483051EA"/>
    <w:rsid w:val="49E1C63A"/>
    <w:rsid w:val="4A0A28CE"/>
    <w:rsid w:val="4BEAF01E"/>
    <w:rsid w:val="4CBF31C1"/>
    <w:rsid w:val="4D641800"/>
    <w:rsid w:val="4D6EFF23"/>
    <w:rsid w:val="4ED4B04C"/>
    <w:rsid w:val="4EE83E47"/>
    <w:rsid w:val="4F5BA9CD"/>
    <w:rsid w:val="4F9B204F"/>
    <w:rsid w:val="4FBA852D"/>
    <w:rsid w:val="4FE33E78"/>
    <w:rsid w:val="517A6A15"/>
    <w:rsid w:val="51FAE461"/>
    <w:rsid w:val="52E58ADE"/>
    <w:rsid w:val="54D9536D"/>
    <w:rsid w:val="5546BEEF"/>
    <w:rsid w:val="58B81AC5"/>
    <w:rsid w:val="5903ECD9"/>
    <w:rsid w:val="59757CA3"/>
    <w:rsid w:val="5BC9CBFB"/>
    <w:rsid w:val="5BE86E4A"/>
    <w:rsid w:val="5C3AF623"/>
    <w:rsid w:val="5C4319C1"/>
    <w:rsid w:val="5DA76C1D"/>
    <w:rsid w:val="5DE53FCF"/>
    <w:rsid w:val="5E543450"/>
    <w:rsid w:val="602DE2FB"/>
    <w:rsid w:val="605B77F5"/>
    <w:rsid w:val="6076A0DB"/>
    <w:rsid w:val="60BC58CD"/>
    <w:rsid w:val="60FE8D35"/>
    <w:rsid w:val="6218572C"/>
    <w:rsid w:val="632A419B"/>
    <w:rsid w:val="639532EB"/>
    <w:rsid w:val="63DE170A"/>
    <w:rsid w:val="6428CEF7"/>
    <w:rsid w:val="64962E91"/>
    <w:rsid w:val="655BE69A"/>
    <w:rsid w:val="66B453A3"/>
    <w:rsid w:val="67DFDC7D"/>
    <w:rsid w:val="691ADAEC"/>
    <w:rsid w:val="6AAC92B8"/>
    <w:rsid w:val="6BFFE1BF"/>
    <w:rsid w:val="6CCC8F7B"/>
    <w:rsid w:val="6D3EB5C2"/>
    <w:rsid w:val="6EFA120C"/>
    <w:rsid w:val="6F20E91E"/>
    <w:rsid w:val="6FCE7BE7"/>
    <w:rsid w:val="6FF88F44"/>
    <w:rsid w:val="70267E53"/>
    <w:rsid w:val="70B62E07"/>
    <w:rsid w:val="71109367"/>
    <w:rsid w:val="72358C57"/>
    <w:rsid w:val="72432D28"/>
    <w:rsid w:val="72D7E938"/>
    <w:rsid w:val="73147B40"/>
    <w:rsid w:val="74420851"/>
    <w:rsid w:val="747D4B52"/>
    <w:rsid w:val="759FD22F"/>
    <w:rsid w:val="76B157E0"/>
    <w:rsid w:val="78F1CCD6"/>
    <w:rsid w:val="7BEAF710"/>
    <w:rsid w:val="7D8742A6"/>
    <w:rsid w:val="7F7D8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324072"/>
  <w15:chartTrackingRefBased/>
  <w15:docId w15:val="{D55A52FC-082B-4B91-8623-70A7EB3F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A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B4D16"/>
    <w:pPr>
      <w:keepNext/>
      <w:spacing w:after="60" w:line="240" w:lineRule="auto"/>
      <w:outlineLvl w:val="1"/>
    </w:pPr>
    <w:rPr>
      <w:rFonts w:ascii="Arial" w:eastAsia="Times New Roman" w:hAnsi="Arial" w:cs="Times New Roman"/>
      <w:b/>
      <w:sz w:val="24"/>
      <w:szCs w:val="20"/>
    </w:rPr>
  </w:style>
  <w:style w:type="paragraph" w:styleId="Heading4">
    <w:name w:val="heading 4"/>
    <w:basedOn w:val="Normal"/>
    <w:next w:val="Normal"/>
    <w:link w:val="Heading4Char"/>
    <w:uiPriority w:val="9"/>
    <w:semiHidden/>
    <w:unhideWhenUsed/>
    <w:qFormat/>
    <w:rsid w:val="00DE7C4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AA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D0AA7"/>
    <w:pPr>
      <w:outlineLvl w:val="9"/>
    </w:pPr>
    <w:rPr>
      <w:lang w:val="en-US"/>
    </w:rPr>
  </w:style>
  <w:style w:type="paragraph" w:styleId="TOC2">
    <w:name w:val="toc 2"/>
    <w:basedOn w:val="Normal"/>
    <w:next w:val="Normal"/>
    <w:autoRedefine/>
    <w:uiPriority w:val="39"/>
    <w:unhideWhenUsed/>
    <w:rsid w:val="004E486F"/>
    <w:pPr>
      <w:spacing w:after="100"/>
    </w:pPr>
    <w:rPr>
      <w:rFonts w:ascii="Century Gothic" w:eastAsiaTheme="minorEastAsia" w:hAnsi="Century Gothic" w:cs="Times New Roman"/>
      <w:sz w:val="28"/>
      <w:szCs w:val="28"/>
      <w:lang w:val="en-US"/>
    </w:rPr>
  </w:style>
  <w:style w:type="paragraph" w:styleId="TOC1">
    <w:name w:val="toc 1"/>
    <w:basedOn w:val="Normal"/>
    <w:next w:val="Normal"/>
    <w:autoRedefine/>
    <w:uiPriority w:val="39"/>
    <w:unhideWhenUsed/>
    <w:rsid w:val="00DD69D1"/>
    <w:pPr>
      <w:spacing w:after="100"/>
    </w:pPr>
    <w:rPr>
      <w:rFonts w:ascii="Century Gothic" w:eastAsiaTheme="minorEastAsia" w:hAnsi="Century Gothic" w:cs="Times New Roman"/>
      <w:bCs/>
      <w:color w:val="00B0F0"/>
      <w:sz w:val="28"/>
      <w:szCs w:val="28"/>
      <w:lang w:val="en-US"/>
    </w:rPr>
  </w:style>
  <w:style w:type="paragraph" w:styleId="TOC3">
    <w:name w:val="toc 3"/>
    <w:basedOn w:val="Normal"/>
    <w:next w:val="Normal"/>
    <w:autoRedefine/>
    <w:uiPriority w:val="39"/>
    <w:unhideWhenUsed/>
    <w:rsid w:val="00AD0AA7"/>
    <w:pPr>
      <w:spacing w:after="100"/>
      <w:ind w:left="440"/>
    </w:pPr>
    <w:rPr>
      <w:rFonts w:eastAsiaTheme="minorEastAsia" w:cs="Times New Roman"/>
      <w:lang w:val="en-US"/>
    </w:rPr>
  </w:style>
  <w:style w:type="paragraph" w:styleId="Header">
    <w:name w:val="header"/>
    <w:basedOn w:val="Normal"/>
    <w:link w:val="HeaderChar"/>
    <w:uiPriority w:val="99"/>
    <w:unhideWhenUsed/>
    <w:rsid w:val="00CC7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058"/>
  </w:style>
  <w:style w:type="paragraph" w:styleId="Footer">
    <w:name w:val="footer"/>
    <w:basedOn w:val="Normal"/>
    <w:link w:val="FooterChar"/>
    <w:uiPriority w:val="99"/>
    <w:unhideWhenUsed/>
    <w:rsid w:val="00CC7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058"/>
  </w:style>
  <w:style w:type="table" w:styleId="TableGrid">
    <w:name w:val="Table Grid"/>
    <w:basedOn w:val="TableNormal"/>
    <w:uiPriority w:val="59"/>
    <w:rsid w:val="00CC7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E81"/>
    <w:pPr>
      <w:ind w:left="720"/>
      <w:contextualSpacing/>
    </w:pPr>
  </w:style>
  <w:style w:type="character" w:styleId="CommentReference">
    <w:name w:val="annotation reference"/>
    <w:basedOn w:val="DefaultParagraphFont"/>
    <w:uiPriority w:val="99"/>
    <w:semiHidden/>
    <w:unhideWhenUsed/>
    <w:rsid w:val="00A240F3"/>
    <w:rPr>
      <w:sz w:val="16"/>
      <w:szCs w:val="16"/>
    </w:rPr>
  </w:style>
  <w:style w:type="paragraph" w:styleId="CommentText">
    <w:name w:val="annotation text"/>
    <w:basedOn w:val="Normal"/>
    <w:link w:val="CommentTextChar"/>
    <w:uiPriority w:val="99"/>
    <w:semiHidden/>
    <w:unhideWhenUsed/>
    <w:rsid w:val="00A240F3"/>
    <w:pPr>
      <w:spacing w:line="240" w:lineRule="auto"/>
    </w:pPr>
    <w:rPr>
      <w:sz w:val="20"/>
      <w:szCs w:val="20"/>
    </w:rPr>
  </w:style>
  <w:style w:type="character" w:customStyle="1" w:styleId="CommentTextChar">
    <w:name w:val="Comment Text Char"/>
    <w:basedOn w:val="DefaultParagraphFont"/>
    <w:link w:val="CommentText"/>
    <w:uiPriority w:val="99"/>
    <w:semiHidden/>
    <w:rsid w:val="00A240F3"/>
    <w:rPr>
      <w:sz w:val="20"/>
      <w:szCs w:val="20"/>
    </w:rPr>
  </w:style>
  <w:style w:type="paragraph" w:styleId="CommentSubject">
    <w:name w:val="annotation subject"/>
    <w:basedOn w:val="CommentText"/>
    <w:next w:val="CommentText"/>
    <w:link w:val="CommentSubjectChar"/>
    <w:uiPriority w:val="99"/>
    <w:semiHidden/>
    <w:unhideWhenUsed/>
    <w:rsid w:val="00A240F3"/>
    <w:rPr>
      <w:b/>
      <w:bCs/>
    </w:rPr>
  </w:style>
  <w:style w:type="character" w:customStyle="1" w:styleId="CommentSubjectChar">
    <w:name w:val="Comment Subject Char"/>
    <w:basedOn w:val="CommentTextChar"/>
    <w:link w:val="CommentSubject"/>
    <w:uiPriority w:val="99"/>
    <w:semiHidden/>
    <w:rsid w:val="00A240F3"/>
    <w:rPr>
      <w:b/>
      <w:bCs/>
      <w:sz w:val="20"/>
      <w:szCs w:val="20"/>
    </w:rPr>
  </w:style>
  <w:style w:type="paragraph" w:styleId="BalloonText">
    <w:name w:val="Balloon Text"/>
    <w:basedOn w:val="Normal"/>
    <w:link w:val="BalloonTextChar"/>
    <w:uiPriority w:val="99"/>
    <w:semiHidden/>
    <w:unhideWhenUsed/>
    <w:rsid w:val="00A24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0F3"/>
    <w:rPr>
      <w:rFonts w:ascii="Segoe UI" w:hAnsi="Segoe UI" w:cs="Segoe UI"/>
      <w:sz w:val="18"/>
      <w:szCs w:val="18"/>
    </w:rPr>
  </w:style>
  <w:style w:type="character" w:customStyle="1" w:styleId="Heading2Char">
    <w:name w:val="Heading 2 Char"/>
    <w:basedOn w:val="DefaultParagraphFont"/>
    <w:link w:val="Heading2"/>
    <w:rsid w:val="003B4D16"/>
    <w:rPr>
      <w:rFonts w:ascii="Arial" w:eastAsia="Times New Roman" w:hAnsi="Arial" w:cs="Times New Roman"/>
      <w:b/>
      <w:sz w:val="24"/>
      <w:szCs w:val="20"/>
    </w:rPr>
  </w:style>
  <w:style w:type="table" w:customStyle="1" w:styleId="TableGrid1">
    <w:name w:val="Table Grid1"/>
    <w:basedOn w:val="TableNormal"/>
    <w:next w:val="TableGrid"/>
    <w:uiPriority w:val="59"/>
    <w:rsid w:val="003B4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486F"/>
    <w:rPr>
      <w:color w:val="0563C1" w:themeColor="hyperlink"/>
      <w:u w:val="single"/>
    </w:rPr>
  </w:style>
  <w:style w:type="character" w:customStyle="1" w:styleId="Heading4Char">
    <w:name w:val="Heading 4 Char"/>
    <w:basedOn w:val="DefaultParagraphFont"/>
    <w:link w:val="Heading4"/>
    <w:uiPriority w:val="9"/>
    <w:semiHidden/>
    <w:rsid w:val="00DE7C41"/>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2D2132"/>
    <w:rPr>
      <w:color w:val="808080"/>
    </w:rPr>
  </w:style>
  <w:style w:type="character" w:customStyle="1" w:styleId="Style7">
    <w:name w:val="Style7"/>
    <w:basedOn w:val="DefaultParagraphFont"/>
    <w:uiPriority w:val="1"/>
    <w:rsid w:val="002D2132"/>
    <w:rPr>
      <w:rFonts w:ascii="Century Gothic" w:hAnsi="Century Gothic" w:hint="default"/>
      <w:sz w:val="20"/>
    </w:rPr>
  </w:style>
  <w:style w:type="character" w:customStyle="1" w:styleId="Style17">
    <w:name w:val="Style17"/>
    <w:basedOn w:val="DefaultParagraphFont"/>
    <w:uiPriority w:val="1"/>
    <w:rsid w:val="002D2132"/>
    <w:rPr>
      <w:rFonts w:ascii="Arial" w:hAnsi="Arial" w:cs="Arial" w:hint="default"/>
      <w:sz w:val="22"/>
    </w:rPr>
  </w:style>
  <w:style w:type="character" w:customStyle="1" w:styleId="Style6">
    <w:name w:val="Style6"/>
    <w:basedOn w:val="DefaultParagraphFont"/>
    <w:uiPriority w:val="1"/>
    <w:rsid w:val="002D2132"/>
    <w:rPr>
      <w:rFonts w:ascii="Century Gothic" w:hAnsi="Century Gothic" w:hint="default"/>
      <w:sz w:val="20"/>
    </w:rPr>
  </w:style>
  <w:style w:type="character" w:customStyle="1" w:styleId="Style18">
    <w:name w:val="Style18"/>
    <w:basedOn w:val="DefaultParagraphFont"/>
    <w:uiPriority w:val="1"/>
    <w:rsid w:val="002D2132"/>
    <w:rPr>
      <w:rFonts w:ascii="Arial" w:hAnsi="Arial" w:cs="Arial" w:hint="default"/>
      <w:sz w:val="20"/>
    </w:rPr>
  </w:style>
  <w:style w:type="character" w:customStyle="1" w:styleId="Style19">
    <w:name w:val="Style19"/>
    <w:basedOn w:val="DefaultParagraphFont"/>
    <w:uiPriority w:val="1"/>
    <w:rsid w:val="002D2132"/>
    <w:rPr>
      <w:rFonts w:ascii="Arial" w:hAnsi="Arial" w:cs="Arial" w:hint="default"/>
      <w:sz w:val="20"/>
    </w:rPr>
  </w:style>
  <w:style w:type="character" w:customStyle="1" w:styleId="Style1">
    <w:name w:val="Style1"/>
    <w:basedOn w:val="DefaultParagraphFont"/>
    <w:uiPriority w:val="1"/>
    <w:rsid w:val="002D2132"/>
    <w:rPr>
      <w:rFonts w:ascii="Century Gothic" w:hAnsi="Century Gothic"/>
      <w:sz w:val="16"/>
    </w:rPr>
  </w:style>
  <w:style w:type="character" w:customStyle="1" w:styleId="Style2">
    <w:name w:val="Style2"/>
    <w:basedOn w:val="DefaultParagraphFont"/>
    <w:uiPriority w:val="1"/>
    <w:rsid w:val="002D2132"/>
    <w:rPr>
      <w:rFonts w:ascii="Century Gothic" w:hAnsi="Century Gothic"/>
      <w:sz w:val="16"/>
    </w:rPr>
  </w:style>
  <w:style w:type="character" w:customStyle="1" w:styleId="Style4">
    <w:name w:val="Style4"/>
    <w:basedOn w:val="DefaultParagraphFont"/>
    <w:uiPriority w:val="1"/>
    <w:rsid w:val="002D2132"/>
    <w:rPr>
      <w:rFonts w:ascii="Century Gothic" w:hAnsi="Century Gothic"/>
      <w:sz w:val="16"/>
    </w:rPr>
  </w:style>
  <w:style w:type="character" w:customStyle="1" w:styleId="Style8">
    <w:name w:val="Style8"/>
    <w:basedOn w:val="DefaultParagraphFont"/>
    <w:uiPriority w:val="1"/>
    <w:rsid w:val="002D2132"/>
    <w:rPr>
      <w:rFonts w:ascii="Century Gothic" w:hAnsi="Century Gothic"/>
      <w:sz w:val="16"/>
    </w:rPr>
  </w:style>
  <w:style w:type="character" w:customStyle="1" w:styleId="Style3">
    <w:name w:val="Style3"/>
    <w:basedOn w:val="DefaultParagraphFont"/>
    <w:uiPriority w:val="1"/>
    <w:rsid w:val="002D2132"/>
    <w:rPr>
      <w:rFonts w:ascii="Century Gothic" w:hAnsi="Century Gothic"/>
      <w:sz w:val="16"/>
    </w:rPr>
  </w:style>
  <w:style w:type="character" w:customStyle="1" w:styleId="Style9">
    <w:name w:val="Style9"/>
    <w:basedOn w:val="DefaultParagraphFont"/>
    <w:uiPriority w:val="1"/>
    <w:rsid w:val="002D2132"/>
    <w:rPr>
      <w:rFonts w:ascii="Century Gothic" w:hAnsi="Century Gothic"/>
      <w:sz w:val="16"/>
    </w:rPr>
  </w:style>
  <w:style w:type="table" w:customStyle="1" w:styleId="TableGrid2">
    <w:name w:val="Table Grid2"/>
    <w:basedOn w:val="TableNormal"/>
    <w:next w:val="TableGrid"/>
    <w:uiPriority w:val="39"/>
    <w:rsid w:val="0066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14C1"/>
    <w:rPr>
      <w:color w:val="954F72" w:themeColor="followedHyperlink"/>
      <w:u w:val="single"/>
    </w:rPr>
  </w:style>
  <w:style w:type="paragraph" w:customStyle="1" w:styleId="Normal0">
    <w:name w:val="Normal0"/>
    <w:qFormat/>
    <w:rsid w:val="00F01829"/>
    <w:pPr>
      <w:spacing w:after="0" w:line="276" w:lineRule="auto"/>
    </w:pPr>
    <w:rPr>
      <w:rFonts w:ascii="Arial" w:eastAsia="Arial" w:hAnsi="Arial" w:cs="Arial"/>
      <w:lang w:eastAsia="en-GB"/>
    </w:rPr>
  </w:style>
  <w:style w:type="table" w:styleId="GridTable7Colorful">
    <w:name w:val="Grid Table 7 Colorful"/>
    <w:basedOn w:val="TableNormal"/>
    <w:uiPriority w:val="52"/>
    <w:rsid w:val="008D2E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55877">
      <w:bodyDiv w:val="1"/>
      <w:marLeft w:val="0"/>
      <w:marRight w:val="0"/>
      <w:marTop w:val="0"/>
      <w:marBottom w:val="0"/>
      <w:divBdr>
        <w:top w:val="none" w:sz="0" w:space="0" w:color="auto"/>
        <w:left w:val="none" w:sz="0" w:space="0" w:color="auto"/>
        <w:bottom w:val="none" w:sz="0" w:space="0" w:color="auto"/>
        <w:right w:val="none" w:sz="0" w:space="0" w:color="auto"/>
      </w:divBdr>
    </w:div>
    <w:div w:id="546142561">
      <w:bodyDiv w:val="1"/>
      <w:marLeft w:val="0"/>
      <w:marRight w:val="0"/>
      <w:marTop w:val="0"/>
      <w:marBottom w:val="0"/>
      <w:divBdr>
        <w:top w:val="none" w:sz="0" w:space="0" w:color="auto"/>
        <w:left w:val="none" w:sz="0" w:space="0" w:color="auto"/>
        <w:bottom w:val="none" w:sz="0" w:space="0" w:color="auto"/>
        <w:right w:val="none" w:sz="0" w:space="0" w:color="auto"/>
      </w:divBdr>
    </w:div>
    <w:div w:id="917908586">
      <w:bodyDiv w:val="1"/>
      <w:marLeft w:val="0"/>
      <w:marRight w:val="0"/>
      <w:marTop w:val="0"/>
      <w:marBottom w:val="0"/>
      <w:divBdr>
        <w:top w:val="none" w:sz="0" w:space="0" w:color="auto"/>
        <w:left w:val="none" w:sz="0" w:space="0" w:color="auto"/>
        <w:bottom w:val="none" w:sz="0" w:space="0" w:color="auto"/>
        <w:right w:val="none" w:sz="0" w:space="0" w:color="auto"/>
      </w:divBdr>
    </w:div>
    <w:div w:id="941228208">
      <w:bodyDiv w:val="1"/>
      <w:marLeft w:val="0"/>
      <w:marRight w:val="0"/>
      <w:marTop w:val="0"/>
      <w:marBottom w:val="0"/>
      <w:divBdr>
        <w:top w:val="none" w:sz="0" w:space="0" w:color="auto"/>
        <w:left w:val="none" w:sz="0" w:space="0" w:color="auto"/>
        <w:bottom w:val="none" w:sz="0" w:space="0" w:color="auto"/>
        <w:right w:val="none" w:sz="0" w:space="0" w:color="auto"/>
      </w:divBdr>
    </w:div>
    <w:div w:id="1426072941">
      <w:bodyDiv w:val="1"/>
      <w:marLeft w:val="0"/>
      <w:marRight w:val="0"/>
      <w:marTop w:val="0"/>
      <w:marBottom w:val="0"/>
      <w:divBdr>
        <w:top w:val="none" w:sz="0" w:space="0" w:color="auto"/>
        <w:left w:val="none" w:sz="0" w:space="0" w:color="auto"/>
        <w:bottom w:val="none" w:sz="0" w:space="0" w:color="auto"/>
        <w:right w:val="none" w:sz="0" w:space="0" w:color="auto"/>
      </w:divBdr>
    </w:div>
    <w:div w:id="1785344574">
      <w:bodyDiv w:val="1"/>
      <w:marLeft w:val="0"/>
      <w:marRight w:val="0"/>
      <w:marTop w:val="0"/>
      <w:marBottom w:val="0"/>
      <w:divBdr>
        <w:top w:val="none" w:sz="0" w:space="0" w:color="auto"/>
        <w:left w:val="none" w:sz="0" w:space="0" w:color="auto"/>
        <w:bottom w:val="none" w:sz="0" w:space="0" w:color="auto"/>
        <w:right w:val="none" w:sz="0" w:space="0" w:color="auto"/>
      </w:divBdr>
    </w:div>
    <w:div w:id="1878932367">
      <w:bodyDiv w:val="1"/>
      <w:marLeft w:val="0"/>
      <w:marRight w:val="0"/>
      <w:marTop w:val="0"/>
      <w:marBottom w:val="0"/>
      <w:divBdr>
        <w:top w:val="none" w:sz="0" w:space="0" w:color="auto"/>
        <w:left w:val="none" w:sz="0" w:space="0" w:color="auto"/>
        <w:bottom w:val="none" w:sz="0" w:space="0" w:color="auto"/>
        <w:right w:val="none" w:sz="0" w:space="0" w:color="auto"/>
      </w:divBdr>
    </w:div>
    <w:div w:id="1985507314">
      <w:bodyDiv w:val="1"/>
      <w:marLeft w:val="0"/>
      <w:marRight w:val="0"/>
      <w:marTop w:val="0"/>
      <w:marBottom w:val="0"/>
      <w:divBdr>
        <w:top w:val="none" w:sz="0" w:space="0" w:color="auto"/>
        <w:left w:val="none" w:sz="0" w:space="0" w:color="auto"/>
        <w:bottom w:val="none" w:sz="0" w:space="0" w:color="auto"/>
        <w:right w:val="none" w:sz="0" w:space="0" w:color="auto"/>
      </w:divBdr>
    </w:div>
    <w:div w:id="21393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document/d/1Occ6YWZCMgr2xB89mP6PwE-uUP0p9NkH/edit?usp=sharing&amp;ouid=101946458387621747709&amp;rtpof=true&amp;sd=tru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4DF4D5E74C43EFA426211701E6AB6B"/>
        <w:category>
          <w:name w:val="General"/>
          <w:gallery w:val="placeholder"/>
        </w:category>
        <w:types>
          <w:type w:val="bbPlcHdr"/>
        </w:types>
        <w:behaviors>
          <w:behavior w:val="content"/>
        </w:behaviors>
        <w:guid w:val="{77D47EA5-3480-48D2-93A9-DAAB491D9548}"/>
      </w:docPartPr>
      <w:docPartBody>
        <w:p w:rsidR="00EE66FB" w:rsidRDefault="00B40378" w:rsidP="00B40378">
          <w:pPr>
            <w:pStyle w:val="164DF4D5E74C43EFA426211701E6AB6B"/>
          </w:pPr>
          <w:r w:rsidRPr="002F7901">
            <w:rPr>
              <w:rStyle w:val="PlaceholderText"/>
              <w:rFonts w:ascii="Century Gothic" w:hAnsi="Century Gothic"/>
              <w:sz w:val="18"/>
              <w:szCs w:val="18"/>
            </w:rPr>
            <w:t>Choose an item.</w:t>
          </w:r>
        </w:p>
      </w:docPartBody>
    </w:docPart>
    <w:docPart>
      <w:docPartPr>
        <w:name w:val="00D4B2290C7B43BFBACF95CC05A35C92"/>
        <w:category>
          <w:name w:val="General"/>
          <w:gallery w:val="placeholder"/>
        </w:category>
        <w:types>
          <w:type w:val="bbPlcHdr"/>
        </w:types>
        <w:behaviors>
          <w:behavior w:val="content"/>
        </w:behaviors>
        <w:guid w:val="{3D34FEBF-5988-4D6E-9FA1-28F5DEFD6943}"/>
      </w:docPartPr>
      <w:docPartBody>
        <w:p w:rsidR="00EE66FB" w:rsidRDefault="00B40378" w:rsidP="00B40378">
          <w:pPr>
            <w:pStyle w:val="00D4B2290C7B43BFBACF95CC05A35C92"/>
          </w:pPr>
          <w:r w:rsidRPr="002F7901">
            <w:rPr>
              <w:rStyle w:val="PlaceholderText"/>
              <w:rFonts w:ascii="Century Gothic" w:hAnsi="Century Gothic"/>
              <w:sz w:val="18"/>
              <w:szCs w:val="18"/>
            </w:rPr>
            <w:t>Choose an item.</w:t>
          </w:r>
        </w:p>
      </w:docPartBody>
    </w:docPart>
    <w:docPart>
      <w:docPartPr>
        <w:name w:val="E534870CA47F4654A2930551E8579388"/>
        <w:category>
          <w:name w:val="General"/>
          <w:gallery w:val="placeholder"/>
        </w:category>
        <w:types>
          <w:type w:val="bbPlcHdr"/>
        </w:types>
        <w:behaviors>
          <w:behavior w:val="content"/>
        </w:behaviors>
        <w:guid w:val="{F4D78096-F9A9-4D87-B608-E0B3A0AD21A5}"/>
      </w:docPartPr>
      <w:docPartBody>
        <w:p w:rsidR="00EE66FB" w:rsidRDefault="00B40378" w:rsidP="00B40378">
          <w:pPr>
            <w:pStyle w:val="E534870CA47F4654A2930551E8579388"/>
          </w:pPr>
          <w:r w:rsidRPr="002F7901">
            <w:rPr>
              <w:rStyle w:val="PlaceholderText"/>
              <w:rFonts w:ascii="Century Gothic" w:hAnsi="Century Gothic"/>
              <w:sz w:val="18"/>
              <w:szCs w:val="18"/>
            </w:rPr>
            <w:t>Choose an item.</w:t>
          </w:r>
        </w:p>
      </w:docPartBody>
    </w:docPart>
    <w:docPart>
      <w:docPartPr>
        <w:name w:val="15CA9E05544748E4B176C2093AF5C16E"/>
        <w:category>
          <w:name w:val="General"/>
          <w:gallery w:val="placeholder"/>
        </w:category>
        <w:types>
          <w:type w:val="bbPlcHdr"/>
        </w:types>
        <w:behaviors>
          <w:behavior w:val="content"/>
        </w:behaviors>
        <w:guid w:val="{14591770-4A2D-4085-8830-094FCCF9FDA7}"/>
      </w:docPartPr>
      <w:docPartBody>
        <w:p w:rsidR="00EE66FB" w:rsidRDefault="00B40378" w:rsidP="00B40378">
          <w:pPr>
            <w:pStyle w:val="15CA9E05544748E4B176C2093AF5C16E"/>
          </w:pPr>
          <w:r w:rsidRPr="002F7901">
            <w:rPr>
              <w:rStyle w:val="PlaceholderText"/>
              <w:rFonts w:ascii="Century Gothic" w:hAnsi="Century Gothic"/>
              <w:sz w:val="18"/>
              <w:szCs w:val="18"/>
            </w:rPr>
            <w:t>Choose an item.</w:t>
          </w:r>
        </w:p>
      </w:docPartBody>
    </w:docPart>
    <w:docPart>
      <w:docPartPr>
        <w:name w:val="3F08965B8F46493298CD672ACA5CE994"/>
        <w:category>
          <w:name w:val="General"/>
          <w:gallery w:val="placeholder"/>
        </w:category>
        <w:types>
          <w:type w:val="bbPlcHdr"/>
        </w:types>
        <w:behaviors>
          <w:behavior w:val="content"/>
        </w:behaviors>
        <w:guid w:val="{F11B58D4-00D3-40BB-81B6-ADB8FE881C02}"/>
      </w:docPartPr>
      <w:docPartBody>
        <w:p w:rsidR="00EE66FB" w:rsidRDefault="00B40378" w:rsidP="00B40378">
          <w:pPr>
            <w:pStyle w:val="3F08965B8F46493298CD672ACA5CE994"/>
          </w:pPr>
          <w:r w:rsidRPr="002F7901">
            <w:rPr>
              <w:rStyle w:val="PlaceholderText"/>
              <w:rFonts w:ascii="Century Gothic" w:hAnsi="Century Gothic"/>
              <w:sz w:val="18"/>
              <w:szCs w:val="18"/>
            </w:rPr>
            <w:t>Choose an item.</w:t>
          </w:r>
        </w:p>
      </w:docPartBody>
    </w:docPart>
    <w:docPart>
      <w:docPartPr>
        <w:name w:val="610C4EDC04CD4129A64DD53D5E23CFAC"/>
        <w:category>
          <w:name w:val="General"/>
          <w:gallery w:val="placeholder"/>
        </w:category>
        <w:types>
          <w:type w:val="bbPlcHdr"/>
        </w:types>
        <w:behaviors>
          <w:behavior w:val="content"/>
        </w:behaviors>
        <w:guid w:val="{D4B4BA39-0FF4-4748-9997-69441482FEF1}"/>
      </w:docPartPr>
      <w:docPartBody>
        <w:p w:rsidR="00EE66FB" w:rsidRDefault="00B40378" w:rsidP="00B40378">
          <w:pPr>
            <w:pStyle w:val="610C4EDC04CD4129A64DD53D5E23CFAC"/>
          </w:pPr>
          <w:r w:rsidRPr="002F7901">
            <w:rPr>
              <w:rStyle w:val="PlaceholderText"/>
              <w:rFonts w:ascii="Century Gothic" w:hAnsi="Century Gothic"/>
              <w:sz w:val="18"/>
              <w:szCs w:val="18"/>
            </w:rPr>
            <w:t>Choose an item.</w:t>
          </w:r>
        </w:p>
      </w:docPartBody>
    </w:docPart>
    <w:docPart>
      <w:docPartPr>
        <w:name w:val="E80A562AE6C1457BB07BDDAE9463BC51"/>
        <w:category>
          <w:name w:val="General"/>
          <w:gallery w:val="placeholder"/>
        </w:category>
        <w:types>
          <w:type w:val="bbPlcHdr"/>
        </w:types>
        <w:behaviors>
          <w:behavior w:val="content"/>
        </w:behaviors>
        <w:guid w:val="{FC01F8C5-EF70-4B87-978B-EFE83AC3C8C5}"/>
      </w:docPartPr>
      <w:docPartBody>
        <w:p w:rsidR="00B72FFF" w:rsidRDefault="00390529" w:rsidP="00390529">
          <w:pPr>
            <w:pStyle w:val="E80A562AE6C1457BB07BDDAE9463BC51"/>
          </w:pPr>
          <w:r w:rsidRPr="002F7901">
            <w:rPr>
              <w:rStyle w:val="PlaceholderText"/>
              <w:rFonts w:ascii="Century Gothic" w:hAnsi="Century Gothic"/>
              <w:sz w:val="18"/>
              <w:szCs w:val="18"/>
            </w:rPr>
            <w:t>Choose an item.</w:t>
          </w:r>
        </w:p>
      </w:docPartBody>
    </w:docPart>
    <w:docPart>
      <w:docPartPr>
        <w:name w:val="3E3C82129A60459283497DA800E52583"/>
        <w:category>
          <w:name w:val="General"/>
          <w:gallery w:val="placeholder"/>
        </w:category>
        <w:types>
          <w:type w:val="bbPlcHdr"/>
        </w:types>
        <w:behaviors>
          <w:behavior w:val="content"/>
        </w:behaviors>
        <w:guid w:val="{311C6FD5-B085-4BA1-926C-4F51EDE731B2}"/>
      </w:docPartPr>
      <w:docPartBody>
        <w:p w:rsidR="00B72FFF" w:rsidRDefault="00390529" w:rsidP="00390529">
          <w:pPr>
            <w:pStyle w:val="3E3C82129A60459283497DA800E52583"/>
          </w:pPr>
          <w:r w:rsidRPr="002F7901">
            <w:rPr>
              <w:rStyle w:val="PlaceholderText"/>
              <w:rFonts w:ascii="Century Gothic" w:hAnsi="Century Gothic"/>
              <w:sz w:val="18"/>
              <w:szCs w:val="18"/>
            </w:rPr>
            <w:t>Choose an item.</w:t>
          </w:r>
        </w:p>
      </w:docPartBody>
    </w:docPart>
    <w:docPart>
      <w:docPartPr>
        <w:name w:val="F3A81BA2ED204FD986D483D72D913840"/>
        <w:category>
          <w:name w:val="General"/>
          <w:gallery w:val="placeholder"/>
        </w:category>
        <w:types>
          <w:type w:val="bbPlcHdr"/>
        </w:types>
        <w:behaviors>
          <w:behavior w:val="content"/>
        </w:behaviors>
        <w:guid w:val="{1252DBFD-3FE4-4A70-893C-B475DD0400B6}"/>
      </w:docPartPr>
      <w:docPartBody>
        <w:p w:rsidR="00B72FFF" w:rsidRDefault="00390529" w:rsidP="00390529">
          <w:pPr>
            <w:pStyle w:val="F3A81BA2ED204FD986D483D72D913840"/>
          </w:pPr>
          <w:r w:rsidRPr="002F7901">
            <w:rPr>
              <w:rStyle w:val="PlaceholderText"/>
              <w:rFonts w:ascii="Century Gothic" w:hAnsi="Century Gothic"/>
              <w:sz w:val="18"/>
              <w:szCs w:val="18"/>
            </w:rPr>
            <w:t>Choose an item.</w:t>
          </w:r>
        </w:p>
      </w:docPartBody>
    </w:docPart>
    <w:docPart>
      <w:docPartPr>
        <w:name w:val="32213D364B104CD5B5AA29D4B051D7A8"/>
        <w:category>
          <w:name w:val="General"/>
          <w:gallery w:val="placeholder"/>
        </w:category>
        <w:types>
          <w:type w:val="bbPlcHdr"/>
        </w:types>
        <w:behaviors>
          <w:behavior w:val="content"/>
        </w:behaviors>
        <w:guid w:val="{9324777D-01A8-48B4-A92C-8A1C255A4392}"/>
      </w:docPartPr>
      <w:docPartBody>
        <w:p w:rsidR="00B72FFF" w:rsidRDefault="00390529" w:rsidP="00390529">
          <w:pPr>
            <w:pStyle w:val="32213D364B104CD5B5AA29D4B051D7A8"/>
          </w:pPr>
          <w:r w:rsidRPr="002F7901">
            <w:rPr>
              <w:rStyle w:val="PlaceholderText"/>
              <w:rFonts w:ascii="Century Gothic" w:hAnsi="Century Gothic"/>
              <w:sz w:val="18"/>
              <w:szCs w:val="18"/>
            </w:rPr>
            <w:t>Choose an item.</w:t>
          </w:r>
        </w:p>
      </w:docPartBody>
    </w:docPart>
    <w:docPart>
      <w:docPartPr>
        <w:name w:val="C50EE70071034B588027B9E7C9552583"/>
        <w:category>
          <w:name w:val="General"/>
          <w:gallery w:val="placeholder"/>
        </w:category>
        <w:types>
          <w:type w:val="bbPlcHdr"/>
        </w:types>
        <w:behaviors>
          <w:behavior w:val="content"/>
        </w:behaviors>
        <w:guid w:val="{66B4B54D-8017-4F1A-A136-F2452345A09E}"/>
      </w:docPartPr>
      <w:docPartBody>
        <w:p w:rsidR="00B72FFF" w:rsidRDefault="00390529" w:rsidP="00390529">
          <w:pPr>
            <w:pStyle w:val="C50EE70071034B588027B9E7C9552583"/>
          </w:pPr>
          <w:r w:rsidRPr="002F7901">
            <w:rPr>
              <w:rStyle w:val="PlaceholderText"/>
              <w:rFonts w:ascii="Century Gothic" w:hAnsi="Century Gothic"/>
              <w:sz w:val="18"/>
              <w:szCs w:val="18"/>
            </w:rPr>
            <w:t>Choose an item.</w:t>
          </w:r>
        </w:p>
      </w:docPartBody>
    </w:docPart>
    <w:docPart>
      <w:docPartPr>
        <w:name w:val="A9A099605A474CBEA61B0A720FEAA094"/>
        <w:category>
          <w:name w:val="General"/>
          <w:gallery w:val="placeholder"/>
        </w:category>
        <w:types>
          <w:type w:val="bbPlcHdr"/>
        </w:types>
        <w:behaviors>
          <w:behavior w:val="content"/>
        </w:behaviors>
        <w:guid w:val="{43DEAB51-5759-4BD3-83FB-584E518D5248}"/>
      </w:docPartPr>
      <w:docPartBody>
        <w:p w:rsidR="00B72FFF" w:rsidRDefault="00390529" w:rsidP="00390529">
          <w:pPr>
            <w:pStyle w:val="A9A099605A474CBEA61B0A720FEAA094"/>
          </w:pPr>
          <w:r w:rsidRPr="002F7901">
            <w:rPr>
              <w:rStyle w:val="PlaceholderText"/>
              <w:rFonts w:ascii="Century Gothic" w:hAnsi="Century Gothic"/>
              <w:sz w:val="18"/>
              <w:szCs w:val="18"/>
            </w:rPr>
            <w:t>Choose an item.</w:t>
          </w:r>
        </w:p>
      </w:docPartBody>
    </w:docPart>
    <w:docPart>
      <w:docPartPr>
        <w:name w:val="01CFF7E8D62E46A797BA1DE0B3839ABF"/>
        <w:category>
          <w:name w:val="General"/>
          <w:gallery w:val="placeholder"/>
        </w:category>
        <w:types>
          <w:type w:val="bbPlcHdr"/>
        </w:types>
        <w:behaviors>
          <w:behavior w:val="content"/>
        </w:behaviors>
        <w:guid w:val="{35190AAB-CC99-459F-ADC0-A3C7B714D4B7}"/>
      </w:docPartPr>
      <w:docPartBody>
        <w:p w:rsidR="00B72FFF" w:rsidRDefault="00390529" w:rsidP="00390529">
          <w:pPr>
            <w:pStyle w:val="01CFF7E8D62E46A797BA1DE0B3839ABF"/>
          </w:pPr>
          <w:r w:rsidRPr="002F7901">
            <w:rPr>
              <w:rStyle w:val="PlaceholderText"/>
              <w:rFonts w:ascii="Century Gothic" w:hAnsi="Century Gothic"/>
              <w:sz w:val="18"/>
              <w:szCs w:val="18"/>
            </w:rPr>
            <w:t>Choose an item.</w:t>
          </w:r>
        </w:p>
      </w:docPartBody>
    </w:docPart>
    <w:docPart>
      <w:docPartPr>
        <w:name w:val="FD9FD02017D24265A7F4A3C7AC5C8B98"/>
        <w:category>
          <w:name w:val="General"/>
          <w:gallery w:val="placeholder"/>
        </w:category>
        <w:types>
          <w:type w:val="bbPlcHdr"/>
        </w:types>
        <w:behaviors>
          <w:behavior w:val="content"/>
        </w:behaviors>
        <w:guid w:val="{09E83138-E059-4C0C-996F-FD138D0E3EAC}"/>
      </w:docPartPr>
      <w:docPartBody>
        <w:p w:rsidR="00B72FFF" w:rsidRDefault="00390529" w:rsidP="00390529">
          <w:pPr>
            <w:pStyle w:val="FD9FD02017D24265A7F4A3C7AC5C8B98"/>
          </w:pPr>
          <w:r w:rsidRPr="002F7901">
            <w:rPr>
              <w:rStyle w:val="PlaceholderText"/>
              <w:rFonts w:ascii="Century Gothic" w:hAnsi="Century Gothic"/>
              <w:sz w:val="18"/>
              <w:szCs w:val="18"/>
            </w:rPr>
            <w:t>Choose an item.</w:t>
          </w:r>
        </w:p>
      </w:docPartBody>
    </w:docPart>
    <w:docPart>
      <w:docPartPr>
        <w:name w:val="7AB2367D59F74E3EB4AB2BE3DECBD267"/>
        <w:category>
          <w:name w:val="General"/>
          <w:gallery w:val="placeholder"/>
        </w:category>
        <w:types>
          <w:type w:val="bbPlcHdr"/>
        </w:types>
        <w:behaviors>
          <w:behavior w:val="content"/>
        </w:behaviors>
        <w:guid w:val="{713D3AE2-FB11-4B69-BE35-C811174914CB}"/>
      </w:docPartPr>
      <w:docPartBody>
        <w:p w:rsidR="00B72FFF" w:rsidRDefault="00390529" w:rsidP="00390529">
          <w:pPr>
            <w:pStyle w:val="7AB2367D59F74E3EB4AB2BE3DECBD267"/>
          </w:pPr>
          <w:r w:rsidRPr="002F7901">
            <w:rPr>
              <w:rStyle w:val="PlaceholderText"/>
              <w:rFonts w:ascii="Century Gothic" w:hAnsi="Century Gothic"/>
              <w:sz w:val="18"/>
              <w:szCs w:val="18"/>
            </w:rPr>
            <w:t>Choose an item.</w:t>
          </w:r>
        </w:p>
      </w:docPartBody>
    </w:docPart>
    <w:docPart>
      <w:docPartPr>
        <w:name w:val="5A703D693BA447A1B75271B969780B41"/>
        <w:category>
          <w:name w:val="General"/>
          <w:gallery w:val="placeholder"/>
        </w:category>
        <w:types>
          <w:type w:val="bbPlcHdr"/>
        </w:types>
        <w:behaviors>
          <w:behavior w:val="content"/>
        </w:behaviors>
        <w:guid w:val="{3ACC8FDC-9CC0-4F4C-8595-9C0225F059EB}"/>
      </w:docPartPr>
      <w:docPartBody>
        <w:p w:rsidR="00B72FFF" w:rsidRDefault="00390529" w:rsidP="00390529">
          <w:pPr>
            <w:pStyle w:val="5A703D693BA447A1B75271B969780B41"/>
          </w:pPr>
          <w:r w:rsidRPr="002F7901">
            <w:rPr>
              <w:rStyle w:val="PlaceholderText"/>
              <w:rFonts w:ascii="Century Gothic" w:hAnsi="Century Gothic"/>
              <w:sz w:val="18"/>
              <w:szCs w:val="18"/>
            </w:rPr>
            <w:t>Choose an item.</w:t>
          </w:r>
        </w:p>
      </w:docPartBody>
    </w:docPart>
    <w:docPart>
      <w:docPartPr>
        <w:name w:val="28243048CDEF41D290B726D6458CD306"/>
        <w:category>
          <w:name w:val="General"/>
          <w:gallery w:val="placeholder"/>
        </w:category>
        <w:types>
          <w:type w:val="bbPlcHdr"/>
        </w:types>
        <w:behaviors>
          <w:behavior w:val="content"/>
        </w:behaviors>
        <w:guid w:val="{DC121AD8-D9DD-41DA-9CE3-5F5B9D6560B6}"/>
      </w:docPartPr>
      <w:docPartBody>
        <w:p w:rsidR="00B72FFF" w:rsidRDefault="00390529" w:rsidP="00390529">
          <w:pPr>
            <w:pStyle w:val="28243048CDEF41D290B726D6458CD306"/>
          </w:pPr>
          <w:r w:rsidRPr="002F7901">
            <w:rPr>
              <w:rStyle w:val="PlaceholderText"/>
              <w:rFonts w:ascii="Century Gothic" w:hAnsi="Century Gothic"/>
              <w:sz w:val="18"/>
              <w:szCs w:val="18"/>
            </w:rPr>
            <w:t>Choose an item.</w:t>
          </w:r>
        </w:p>
      </w:docPartBody>
    </w:docPart>
    <w:docPart>
      <w:docPartPr>
        <w:name w:val="049ED87519E64B04871DEFAEF95B7DAA"/>
        <w:category>
          <w:name w:val="General"/>
          <w:gallery w:val="placeholder"/>
        </w:category>
        <w:types>
          <w:type w:val="bbPlcHdr"/>
        </w:types>
        <w:behaviors>
          <w:behavior w:val="content"/>
        </w:behaviors>
        <w:guid w:val="{AB4C02F3-E67D-497F-91EC-760AB0C17962}"/>
      </w:docPartPr>
      <w:docPartBody>
        <w:p w:rsidR="00B72FFF" w:rsidRDefault="00390529" w:rsidP="00390529">
          <w:pPr>
            <w:pStyle w:val="049ED87519E64B04871DEFAEF95B7DAA"/>
          </w:pPr>
          <w:r w:rsidRPr="002F7901">
            <w:rPr>
              <w:rStyle w:val="PlaceholderText"/>
              <w:rFonts w:ascii="Century Gothic" w:hAnsi="Century Gothic"/>
              <w:sz w:val="18"/>
              <w:szCs w:val="18"/>
            </w:rPr>
            <w:t>Choose an item.</w:t>
          </w:r>
        </w:p>
      </w:docPartBody>
    </w:docPart>
    <w:docPart>
      <w:docPartPr>
        <w:name w:val="2F862E1FD74B408287DBD17FDD82F177"/>
        <w:category>
          <w:name w:val="General"/>
          <w:gallery w:val="placeholder"/>
        </w:category>
        <w:types>
          <w:type w:val="bbPlcHdr"/>
        </w:types>
        <w:behaviors>
          <w:behavior w:val="content"/>
        </w:behaviors>
        <w:guid w:val="{1FEC0083-08F7-4B2D-9688-924BFADDBA79}"/>
      </w:docPartPr>
      <w:docPartBody>
        <w:p w:rsidR="00B72FFF" w:rsidRDefault="00390529" w:rsidP="00390529">
          <w:pPr>
            <w:pStyle w:val="2F862E1FD74B408287DBD17FDD82F177"/>
          </w:pPr>
          <w:r w:rsidRPr="002F7901">
            <w:rPr>
              <w:rStyle w:val="PlaceholderText"/>
              <w:rFonts w:ascii="Century Gothic" w:hAnsi="Century Gothic"/>
              <w:sz w:val="18"/>
              <w:szCs w:val="18"/>
            </w:rPr>
            <w:t>Choose an item.</w:t>
          </w:r>
        </w:p>
      </w:docPartBody>
    </w:docPart>
    <w:docPart>
      <w:docPartPr>
        <w:name w:val="AF40B9CBD9BF4476BC5AC556D96420B8"/>
        <w:category>
          <w:name w:val="General"/>
          <w:gallery w:val="placeholder"/>
        </w:category>
        <w:types>
          <w:type w:val="bbPlcHdr"/>
        </w:types>
        <w:behaviors>
          <w:behavior w:val="content"/>
        </w:behaviors>
        <w:guid w:val="{7AB19474-AB5B-4C58-AF35-4DF6F8200807}"/>
      </w:docPartPr>
      <w:docPartBody>
        <w:p w:rsidR="00B72FFF" w:rsidRDefault="00390529" w:rsidP="00390529">
          <w:pPr>
            <w:pStyle w:val="AF40B9CBD9BF4476BC5AC556D96420B8"/>
          </w:pPr>
          <w:r w:rsidRPr="002F7901">
            <w:rPr>
              <w:rStyle w:val="PlaceholderText"/>
              <w:rFonts w:ascii="Century Gothic" w:hAnsi="Century Gothic"/>
              <w:sz w:val="18"/>
              <w:szCs w:val="18"/>
            </w:rPr>
            <w:t>Choose an item.</w:t>
          </w:r>
        </w:p>
      </w:docPartBody>
    </w:docPart>
    <w:docPart>
      <w:docPartPr>
        <w:name w:val="52943F95005144A3BBAF67BF28006B32"/>
        <w:category>
          <w:name w:val="General"/>
          <w:gallery w:val="placeholder"/>
        </w:category>
        <w:types>
          <w:type w:val="bbPlcHdr"/>
        </w:types>
        <w:behaviors>
          <w:behavior w:val="content"/>
        </w:behaviors>
        <w:guid w:val="{EC9B7B0F-7420-431E-9168-906BA3FAF1B4}"/>
      </w:docPartPr>
      <w:docPartBody>
        <w:p w:rsidR="00B72FFF" w:rsidRDefault="00390529" w:rsidP="00390529">
          <w:pPr>
            <w:pStyle w:val="52943F95005144A3BBAF67BF28006B32"/>
          </w:pPr>
          <w:r w:rsidRPr="002F7901">
            <w:rPr>
              <w:rStyle w:val="PlaceholderText"/>
              <w:rFonts w:ascii="Century Gothic" w:hAnsi="Century Gothic"/>
              <w:sz w:val="18"/>
              <w:szCs w:val="18"/>
            </w:rPr>
            <w:t>Choose an item.</w:t>
          </w:r>
        </w:p>
      </w:docPartBody>
    </w:docPart>
    <w:docPart>
      <w:docPartPr>
        <w:name w:val="35018A591B004AF7A33A36F88A5F2FF8"/>
        <w:category>
          <w:name w:val="General"/>
          <w:gallery w:val="placeholder"/>
        </w:category>
        <w:types>
          <w:type w:val="bbPlcHdr"/>
        </w:types>
        <w:behaviors>
          <w:behavior w:val="content"/>
        </w:behaviors>
        <w:guid w:val="{67B97A19-D460-40AF-8209-F1DC47FB6CB4}"/>
      </w:docPartPr>
      <w:docPartBody>
        <w:p w:rsidR="00B72FFF" w:rsidRDefault="00390529" w:rsidP="00390529">
          <w:pPr>
            <w:pStyle w:val="35018A591B004AF7A33A36F88A5F2FF8"/>
          </w:pPr>
          <w:r w:rsidRPr="002F7901">
            <w:rPr>
              <w:rStyle w:val="PlaceholderText"/>
              <w:rFonts w:ascii="Century Gothic" w:hAnsi="Century Gothic"/>
              <w:sz w:val="18"/>
              <w:szCs w:val="18"/>
            </w:rPr>
            <w:t>Choose an item.</w:t>
          </w:r>
        </w:p>
      </w:docPartBody>
    </w:docPart>
    <w:docPart>
      <w:docPartPr>
        <w:name w:val="DDBCA0669B8D429C85B6BDDEF4D3D055"/>
        <w:category>
          <w:name w:val="General"/>
          <w:gallery w:val="placeholder"/>
        </w:category>
        <w:types>
          <w:type w:val="bbPlcHdr"/>
        </w:types>
        <w:behaviors>
          <w:behavior w:val="content"/>
        </w:behaviors>
        <w:guid w:val="{72351735-9133-4761-805A-2029A6B6AA1A}"/>
      </w:docPartPr>
      <w:docPartBody>
        <w:p w:rsidR="00B72FFF" w:rsidRDefault="00390529" w:rsidP="00390529">
          <w:pPr>
            <w:pStyle w:val="DDBCA0669B8D429C85B6BDDEF4D3D055"/>
          </w:pPr>
          <w:r w:rsidRPr="002F7901">
            <w:rPr>
              <w:rStyle w:val="PlaceholderText"/>
              <w:rFonts w:ascii="Century Gothic" w:hAnsi="Century Gothic"/>
              <w:sz w:val="18"/>
              <w:szCs w:val="18"/>
            </w:rPr>
            <w:t>Choose an item.</w:t>
          </w:r>
        </w:p>
      </w:docPartBody>
    </w:docPart>
    <w:docPart>
      <w:docPartPr>
        <w:name w:val="854B2F7220084EBE9044EE83EC345DC2"/>
        <w:category>
          <w:name w:val="General"/>
          <w:gallery w:val="placeholder"/>
        </w:category>
        <w:types>
          <w:type w:val="bbPlcHdr"/>
        </w:types>
        <w:behaviors>
          <w:behavior w:val="content"/>
        </w:behaviors>
        <w:guid w:val="{2C3DFCC0-7BFE-4D0A-9830-D9E023D1B255}"/>
      </w:docPartPr>
      <w:docPartBody>
        <w:p w:rsidR="00B72FFF" w:rsidRDefault="00390529" w:rsidP="00390529">
          <w:pPr>
            <w:pStyle w:val="854B2F7220084EBE9044EE83EC345DC2"/>
          </w:pPr>
          <w:r w:rsidRPr="002F7901">
            <w:rPr>
              <w:rStyle w:val="PlaceholderText"/>
              <w:rFonts w:ascii="Century Gothic" w:hAnsi="Century Gothic"/>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859"/>
    <w:rsid w:val="000662AD"/>
    <w:rsid w:val="00096B3C"/>
    <w:rsid w:val="000A51F1"/>
    <w:rsid w:val="001D20D7"/>
    <w:rsid w:val="00296305"/>
    <w:rsid w:val="00390529"/>
    <w:rsid w:val="00426F3B"/>
    <w:rsid w:val="00461AD5"/>
    <w:rsid w:val="004D0C6C"/>
    <w:rsid w:val="005A49B6"/>
    <w:rsid w:val="005B2F47"/>
    <w:rsid w:val="006640C5"/>
    <w:rsid w:val="00710735"/>
    <w:rsid w:val="007C62B1"/>
    <w:rsid w:val="007D5C85"/>
    <w:rsid w:val="007E1859"/>
    <w:rsid w:val="00835C77"/>
    <w:rsid w:val="0085023A"/>
    <w:rsid w:val="009551AD"/>
    <w:rsid w:val="009A330F"/>
    <w:rsid w:val="009E4501"/>
    <w:rsid w:val="00AD338C"/>
    <w:rsid w:val="00B15CB8"/>
    <w:rsid w:val="00B40378"/>
    <w:rsid w:val="00B72FFF"/>
    <w:rsid w:val="00D100D7"/>
    <w:rsid w:val="00D41509"/>
    <w:rsid w:val="00DC5CCA"/>
    <w:rsid w:val="00DE6982"/>
    <w:rsid w:val="00EE0FF3"/>
    <w:rsid w:val="00EE66FB"/>
    <w:rsid w:val="00F13A46"/>
    <w:rsid w:val="00FD5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0529"/>
    <w:rPr>
      <w:color w:val="808080"/>
    </w:rPr>
  </w:style>
  <w:style w:type="paragraph" w:customStyle="1" w:styleId="164DF4D5E74C43EFA426211701E6AB6B">
    <w:name w:val="164DF4D5E74C43EFA426211701E6AB6B"/>
    <w:rsid w:val="00B40378"/>
    <w:rPr>
      <w:kern w:val="2"/>
      <w14:ligatures w14:val="standardContextual"/>
    </w:rPr>
  </w:style>
  <w:style w:type="paragraph" w:customStyle="1" w:styleId="00D4B2290C7B43BFBACF95CC05A35C92">
    <w:name w:val="00D4B2290C7B43BFBACF95CC05A35C92"/>
    <w:rsid w:val="00B40378"/>
    <w:rPr>
      <w:kern w:val="2"/>
      <w14:ligatures w14:val="standardContextual"/>
    </w:rPr>
  </w:style>
  <w:style w:type="paragraph" w:customStyle="1" w:styleId="E534870CA47F4654A2930551E8579388">
    <w:name w:val="E534870CA47F4654A2930551E8579388"/>
    <w:rsid w:val="00B40378"/>
    <w:rPr>
      <w:kern w:val="2"/>
      <w14:ligatures w14:val="standardContextual"/>
    </w:rPr>
  </w:style>
  <w:style w:type="paragraph" w:customStyle="1" w:styleId="15CA9E05544748E4B176C2093AF5C16E">
    <w:name w:val="15CA9E05544748E4B176C2093AF5C16E"/>
    <w:rsid w:val="00B40378"/>
    <w:rPr>
      <w:kern w:val="2"/>
      <w14:ligatures w14:val="standardContextual"/>
    </w:rPr>
  </w:style>
  <w:style w:type="paragraph" w:customStyle="1" w:styleId="3F08965B8F46493298CD672ACA5CE994">
    <w:name w:val="3F08965B8F46493298CD672ACA5CE994"/>
    <w:rsid w:val="00B40378"/>
    <w:rPr>
      <w:kern w:val="2"/>
      <w14:ligatures w14:val="standardContextual"/>
    </w:rPr>
  </w:style>
  <w:style w:type="paragraph" w:customStyle="1" w:styleId="610C4EDC04CD4129A64DD53D5E23CFAC">
    <w:name w:val="610C4EDC04CD4129A64DD53D5E23CFAC"/>
    <w:rsid w:val="00B40378"/>
    <w:rPr>
      <w:kern w:val="2"/>
      <w14:ligatures w14:val="standardContextual"/>
    </w:rPr>
  </w:style>
  <w:style w:type="paragraph" w:customStyle="1" w:styleId="E80A562AE6C1457BB07BDDAE9463BC51">
    <w:name w:val="E80A562AE6C1457BB07BDDAE9463BC51"/>
    <w:rsid w:val="00390529"/>
    <w:pPr>
      <w:spacing w:line="278" w:lineRule="auto"/>
    </w:pPr>
    <w:rPr>
      <w:kern w:val="2"/>
      <w:sz w:val="24"/>
      <w:szCs w:val="24"/>
      <w14:ligatures w14:val="standardContextual"/>
    </w:rPr>
  </w:style>
  <w:style w:type="paragraph" w:customStyle="1" w:styleId="3E3C82129A60459283497DA800E52583">
    <w:name w:val="3E3C82129A60459283497DA800E52583"/>
    <w:rsid w:val="00390529"/>
    <w:pPr>
      <w:spacing w:line="278" w:lineRule="auto"/>
    </w:pPr>
    <w:rPr>
      <w:kern w:val="2"/>
      <w:sz w:val="24"/>
      <w:szCs w:val="24"/>
      <w14:ligatures w14:val="standardContextual"/>
    </w:rPr>
  </w:style>
  <w:style w:type="paragraph" w:customStyle="1" w:styleId="F3A81BA2ED204FD986D483D72D913840">
    <w:name w:val="F3A81BA2ED204FD986D483D72D913840"/>
    <w:rsid w:val="00390529"/>
    <w:pPr>
      <w:spacing w:line="278" w:lineRule="auto"/>
    </w:pPr>
    <w:rPr>
      <w:kern w:val="2"/>
      <w:sz w:val="24"/>
      <w:szCs w:val="24"/>
      <w14:ligatures w14:val="standardContextual"/>
    </w:rPr>
  </w:style>
  <w:style w:type="paragraph" w:customStyle="1" w:styleId="32213D364B104CD5B5AA29D4B051D7A8">
    <w:name w:val="32213D364B104CD5B5AA29D4B051D7A8"/>
    <w:rsid w:val="00390529"/>
    <w:pPr>
      <w:spacing w:line="278" w:lineRule="auto"/>
    </w:pPr>
    <w:rPr>
      <w:kern w:val="2"/>
      <w:sz w:val="24"/>
      <w:szCs w:val="24"/>
      <w14:ligatures w14:val="standardContextual"/>
    </w:rPr>
  </w:style>
  <w:style w:type="paragraph" w:customStyle="1" w:styleId="C50EE70071034B588027B9E7C9552583">
    <w:name w:val="C50EE70071034B588027B9E7C9552583"/>
    <w:rsid w:val="00390529"/>
    <w:pPr>
      <w:spacing w:line="278" w:lineRule="auto"/>
    </w:pPr>
    <w:rPr>
      <w:kern w:val="2"/>
      <w:sz w:val="24"/>
      <w:szCs w:val="24"/>
      <w14:ligatures w14:val="standardContextual"/>
    </w:rPr>
  </w:style>
  <w:style w:type="paragraph" w:customStyle="1" w:styleId="A9A099605A474CBEA61B0A720FEAA094">
    <w:name w:val="A9A099605A474CBEA61B0A720FEAA094"/>
    <w:rsid w:val="00390529"/>
    <w:pPr>
      <w:spacing w:line="278" w:lineRule="auto"/>
    </w:pPr>
    <w:rPr>
      <w:kern w:val="2"/>
      <w:sz w:val="24"/>
      <w:szCs w:val="24"/>
      <w14:ligatures w14:val="standardContextual"/>
    </w:rPr>
  </w:style>
  <w:style w:type="paragraph" w:customStyle="1" w:styleId="01CFF7E8D62E46A797BA1DE0B3839ABF">
    <w:name w:val="01CFF7E8D62E46A797BA1DE0B3839ABF"/>
    <w:rsid w:val="00390529"/>
    <w:pPr>
      <w:spacing w:line="278" w:lineRule="auto"/>
    </w:pPr>
    <w:rPr>
      <w:kern w:val="2"/>
      <w:sz w:val="24"/>
      <w:szCs w:val="24"/>
      <w14:ligatures w14:val="standardContextual"/>
    </w:rPr>
  </w:style>
  <w:style w:type="paragraph" w:customStyle="1" w:styleId="FD9FD02017D24265A7F4A3C7AC5C8B98">
    <w:name w:val="FD9FD02017D24265A7F4A3C7AC5C8B98"/>
    <w:rsid w:val="00390529"/>
    <w:pPr>
      <w:spacing w:line="278" w:lineRule="auto"/>
    </w:pPr>
    <w:rPr>
      <w:kern w:val="2"/>
      <w:sz w:val="24"/>
      <w:szCs w:val="24"/>
      <w14:ligatures w14:val="standardContextual"/>
    </w:rPr>
  </w:style>
  <w:style w:type="paragraph" w:customStyle="1" w:styleId="7AB2367D59F74E3EB4AB2BE3DECBD267">
    <w:name w:val="7AB2367D59F74E3EB4AB2BE3DECBD267"/>
    <w:rsid w:val="00390529"/>
    <w:pPr>
      <w:spacing w:line="278" w:lineRule="auto"/>
    </w:pPr>
    <w:rPr>
      <w:kern w:val="2"/>
      <w:sz w:val="24"/>
      <w:szCs w:val="24"/>
      <w14:ligatures w14:val="standardContextual"/>
    </w:rPr>
  </w:style>
  <w:style w:type="paragraph" w:customStyle="1" w:styleId="5A703D693BA447A1B75271B969780B41">
    <w:name w:val="5A703D693BA447A1B75271B969780B41"/>
    <w:rsid w:val="00390529"/>
    <w:pPr>
      <w:spacing w:line="278" w:lineRule="auto"/>
    </w:pPr>
    <w:rPr>
      <w:kern w:val="2"/>
      <w:sz w:val="24"/>
      <w:szCs w:val="24"/>
      <w14:ligatures w14:val="standardContextual"/>
    </w:rPr>
  </w:style>
  <w:style w:type="paragraph" w:customStyle="1" w:styleId="28243048CDEF41D290B726D6458CD306">
    <w:name w:val="28243048CDEF41D290B726D6458CD306"/>
    <w:rsid w:val="00390529"/>
    <w:pPr>
      <w:spacing w:line="278" w:lineRule="auto"/>
    </w:pPr>
    <w:rPr>
      <w:kern w:val="2"/>
      <w:sz w:val="24"/>
      <w:szCs w:val="24"/>
      <w14:ligatures w14:val="standardContextual"/>
    </w:rPr>
  </w:style>
  <w:style w:type="paragraph" w:customStyle="1" w:styleId="049ED87519E64B04871DEFAEF95B7DAA">
    <w:name w:val="049ED87519E64B04871DEFAEF95B7DAA"/>
    <w:rsid w:val="00390529"/>
    <w:pPr>
      <w:spacing w:line="278" w:lineRule="auto"/>
    </w:pPr>
    <w:rPr>
      <w:kern w:val="2"/>
      <w:sz w:val="24"/>
      <w:szCs w:val="24"/>
      <w14:ligatures w14:val="standardContextual"/>
    </w:rPr>
  </w:style>
  <w:style w:type="paragraph" w:customStyle="1" w:styleId="2F862E1FD74B408287DBD17FDD82F177">
    <w:name w:val="2F862E1FD74B408287DBD17FDD82F177"/>
    <w:rsid w:val="00390529"/>
    <w:pPr>
      <w:spacing w:line="278" w:lineRule="auto"/>
    </w:pPr>
    <w:rPr>
      <w:kern w:val="2"/>
      <w:sz w:val="24"/>
      <w:szCs w:val="24"/>
      <w14:ligatures w14:val="standardContextual"/>
    </w:rPr>
  </w:style>
  <w:style w:type="paragraph" w:customStyle="1" w:styleId="AF40B9CBD9BF4476BC5AC556D96420B8">
    <w:name w:val="AF40B9CBD9BF4476BC5AC556D96420B8"/>
    <w:rsid w:val="00390529"/>
    <w:pPr>
      <w:spacing w:line="278" w:lineRule="auto"/>
    </w:pPr>
    <w:rPr>
      <w:kern w:val="2"/>
      <w:sz w:val="24"/>
      <w:szCs w:val="24"/>
      <w14:ligatures w14:val="standardContextual"/>
    </w:rPr>
  </w:style>
  <w:style w:type="paragraph" w:customStyle="1" w:styleId="52943F95005144A3BBAF67BF28006B32">
    <w:name w:val="52943F95005144A3BBAF67BF28006B32"/>
    <w:rsid w:val="00390529"/>
    <w:pPr>
      <w:spacing w:line="278" w:lineRule="auto"/>
    </w:pPr>
    <w:rPr>
      <w:kern w:val="2"/>
      <w:sz w:val="24"/>
      <w:szCs w:val="24"/>
      <w14:ligatures w14:val="standardContextual"/>
    </w:rPr>
  </w:style>
  <w:style w:type="paragraph" w:customStyle="1" w:styleId="35018A591B004AF7A33A36F88A5F2FF8">
    <w:name w:val="35018A591B004AF7A33A36F88A5F2FF8"/>
    <w:rsid w:val="00390529"/>
    <w:pPr>
      <w:spacing w:line="278" w:lineRule="auto"/>
    </w:pPr>
    <w:rPr>
      <w:kern w:val="2"/>
      <w:sz w:val="24"/>
      <w:szCs w:val="24"/>
      <w14:ligatures w14:val="standardContextual"/>
    </w:rPr>
  </w:style>
  <w:style w:type="paragraph" w:customStyle="1" w:styleId="DDBCA0669B8D429C85B6BDDEF4D3D055">
    <w:name w:val="DDBCA0669B8D429C85B6BDDEF4D3D055"/>
    <w:rsid w:val="00390529"/>
    <w:pPr>
      <w:spacing w:line="278" w:lineRule="auto"/>
    </w:pPr>
    <w:rPr>
      <w:kern w:val="2"/>
      <w:sz w:val="24"/>
      <w:szCs w:val="24"/>
      <w14:ligatures w14:val="standardContextual"/>
    </w:rPr>
  </w:style>
  <w:style w:type="paragraph" w:customStyle="1" w:styleId="854B2F7220084EBE9044EE83EC345DC2">
    <w:name w:val="854B2F7220084EBE9044EE83EC345DC2"/>
    <w:rsid w:val="0039052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FB81D593E1724493C5335B199F1AF5" ma:contentTypeVersion="10" ma:contentTypeDescription="Create a new document." ma:contentTypeScope="" ma:versionID="64ec96b877286db27e0b1b635e7d2227">
  <xsd:schema xmlns:xsd="http://www.w3.org/2001/XMLSchema" xmlns:xs="http://www.w3.org/2001/XMLSchema" xmlns:p="http://schemas.microsoft.com/office/2006/metadata/properties" xmlns:ns2="7833983c-6623-4e53-a53d-62225cd3a036" xmlns:ns3="5ce527d0-221c-472f-8a1b-dfb79f4c40bf" targetNamespace="http://schemas.microsoft.com/office/2006/metadata/properties" ma:root="true" ma:fieldsID="b3a2f59c2f9758833a774c0904c61b43" ns2:_="" ns3:_="">
    <xsd:import namespace="7833983c-6623-4e53-a53d-62225cd3a036"/>
    <xsd:import namespace="5ce527d0-221c-472f-8a1b-dfb79f4c40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3983c-6623-4e53-a53d-62225cd3a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e527d0-221c-472f-8a1b-dfb79f4c40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A8F41-F5E4-46EF-9898-5E515078663D}">
  <ds:schemaRefs>
    <ds:schemaRef ds:uri="http://schemas.openxmlformats.org/package/2006/metadata/core-properties"/>
    <ds:schemaRef ds:uri="http://schemas.microsoft.com/office/2006/metadata/properties"/>
    <ds:schemaRef ds:uri="0e149d95-9949-43cd-9d1e-d2aa5d94f086"/>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C929B360-0428-4C55-85AA-FF8C883C4A3D}">
  <ds:schemaRefs>
    <ds:schemaRef ds:uri="http://schemas.microsoft.com/sharepoint/v3/contenttype/forms"/>
  </ds:schemaRefs>
</ds:datastoreItem>
</file>

<file path=customXml/itemProps3.xml><?xml version="1.0" encoding="utf-8"?>
<ds:datastoreItem xmlns:ds="http://schemas.openxmlformats.org/officeDocument/2006/customXml" ds:itemID="{190120C8-0806-49E7-8209-0C309B9056FF}"/>
</file>

<file path=customXml/itemProps4.xml><?xml version="1.0" encoding="utf-8"?>
<ds:datastoreItem xmlns:ds="http://schemas.openxmlformats.org/officeDocument/2006/customXml" ds:itemID="{FE816DEB-A557-45DC-9E55-6226A445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4582</Words>
  <Characters>26119</Characters>
  <Application>Microsoft Office Word</Application>
  <DocSecurity>0</DocSecurity>
  <Lines>217</Lines>
  <Paragraphs>61</Paragraphs>
  <ScaleCrop>false</ScaleCrop>
  <Company>The HighlandCouncil</Company>
  <LinksUpToDate>false</LinksUpToDate>
  <CharactersWithSpaces>30640</CharactersWithSpaces>
  <SharedDoc>false</SharedDoc>
  <HLinks>
    <vt:vector size="12" baseType="variant">
      <vt:variant>
        <vt:i4>3670029</vt:i4>
      </vt:variant>
      <vt:variant>
        <vt:i4>3</vt:i4>
      </vt:variant>
      <vt:variant>
        <vt:i4>0</vt:i4>
      </vt:variant>
      <vt:variant>
        <vt:i4>5</vt:i4>
      </vt:variant>
      <vt:variant>
        <vt:lpwstr/>
      </vt:variant>
      <vt:variant>
        <vt:lpwstr>_Salary_Costings_Academic</vt:lpwstr>
      </vt:variant>
      <vt:variant>
        <vt:i4>2424946</vt:i4>
      </vt:variant>
      <vt:variant>
        <vt:i4>0</vt:i4>
      </vt:variant>
      <vt:variant>
        <vt:i4>0</vt:i4>
      </vt:variant>
      <vt:variant>
        <vt:i4>5</vt:i4>
      </vt:variant>
      <vt:variant>
        <vt:lpwstr>https://docs.google.com/document/d/1Occ6YWZCMgr2xB89mP6PwE-uUP0p9NkH/edit?usp=sharing&amp;ouid=101946458387621747709&amp;rtpof=true&amp;sd=true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Clark (Education)</dc:creator>
  <cp:keywords/>
  <dc:description/>
  <cp:lastModifiedBy>Sarah Paterson (Secondary)</cp:lastModifiedBy>
  <cp:revision>2</cp:revision>
  <dcterms:created xsi:type="dcterms:W3CDTF">2024-09-02T15:14:00Z</dcterms:created>
  <dcterms:modified xsi:type="dcterms:W3CDTF">2024-09-02T15:14:00Z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0x0101009BFB81D593E1724493C5335B199F1AF5</vt:lpwstr>
  </property>
</Properties>
</file>